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9082B" w14:textId="05063804" w:rsidR="001E4F28" w:rsidRDefault="002664BF" w:rsidP="00DC68D4">
      <w:pPr>
        <w:widowControl w:val="0"/>
        <w:jc w:val="center"/>
        <w:rPr>
          <w:b/>
        </w:rPr>
      </w:pPr>
      <w:bookmarkStart w:id="0" w:name="_Hlk89776623"/>
      <w:bookmarkStart w:id="1" w:name="_Hlk92376842"/>
      <w:bookmarkEnd w:id="0"/>
      <w:r>
        <w:rPr>
          <w:b/>
        </w:rPr>
        <w:t>STA</w:t>
      </w:r>
      <w:r w:rsidR="00DC68D4" w:rsidRPr="001E4F28">
        <w:rPr>
          <w:b/>
        </w:rPr>
        <w:t>TEMENT OF WORK</w:t>
      </w:r>
    </w:p>
    <w:p w14:paraId="3C0B5D92" w14:textId="77777777" w:rsidR="001E4F28" w:rsidRPr="001E4F28" w:rsidRDefault="00D51067" w:rsidP="00DC68D4">
      <w:pPr>
        <w:widowControl w:val="0"/>
        <w:jc w:val="center"/>
        <w:rPr>
          <w:b/>
        </w:rPr>
      </w:pPr>
      <w:r>
        <w:rPr>
          <w:b/>
          <w:caps/>
        </w:rPr>
        <w:t>a</w:t>
      </w:r>
      <w:r w:rsidR="00E5715F">
        <w:rPr>
          <w:b/>
          <w:caps/>
        </w:rPr>
        <w:t>rchitectural-engineering, (A</w:t>
      </w:r>
      <w:r>
        <w:rPr>
          <w:b/>
          <w:caps/>
        </w:rPr>
        <w:t>-e</w:t>
      </w:r>
      <w:r w:rsidR="00E5715F">
        <w:rPr>
          <w:b/>
          <w:caps/>
        </w:rPr>
        <w:t>)</w:t>
      </w:r>
      <w:r w:rsidR="001E4F28" w:rsidRPr="001E4F28">
        <w:rPr>
          <w:b/>
          <w:caps/>
        </w:rPr>
        <w:t>, Procurement &amp; Construction</w:t>
      </w:r>
      <w:r w:rsidR="00325D76">
        <w:rPr>
          <w:b/>
          <w:caps/>
        </w:rPr>
        <w:t xml:space="preserve"> Management</w:t>
      </w:r>
      <w:r w:rsidR="000065EB">
        <w:rPr>
          <w:b/>
          <w:caps/>
        </w:rPr>
        <w:t xml:space="preserve"> </w:t>
      </w:r>
      <w:r w:rsidR="001E4F28" w:rsidRPr="001E4F28">
        <w:rPr>
          <w:b/>
          <w:caps/>
        </w:rPr>
        <w:t>for</w:t>
      </w:r>
      <w:r w:rsidR="00AF0911">
        <w:rPr>
          <w:b/>
          <w:caps/>
        </w:rPr>
        <w:t xml:space="preserve"> </w:t>
      </w:r>
      <w:r w:rsidR="001E4F28" w:rsidRPr="001E4F28">
        <w:rPr>
          <w:b/>
        </w:rPr>
        <w:t>HVAC</w:t>
      </w:r>
      <w:r w:rsidR="00366550" w:rsidRPr="001E4F28">
        <w:rPr>
          <w:b/>
        </w:rPr>
        <w:t xml:space="preserve"> S</w:t>
      </w:r>
      <w:r w:rsidR="001E4F28" w:rsidRPr="001E4F28">
        <w:rPr>
          <w:b/>
        </w:rPr>
        <w:t>YSTEMS</w:t>
      </w:r>
    </w:p>
    <w:p w14:paraId="1B117EEF" w14:textId="77777777" w:rsidR="00DC68D4" w:rsidRPr="001E4F28" w:rsidRDefault="00DC68D4" w:rsidP="00DC68D4">
      <w:pPr>
        <w:widowControl w:val="0"/>
        <w:jc w:val="center"/>
        <w:rPr>
          <w:b/>
        </w:rPr>
      </w:pPr>
    </w:p>
    <w:p w14:paraId="093F68F3" w14:textId="77777777" w:rsidR="00DC68D4" w:rsidRPr="00FC74B6" w:rsidRDefault="00DC68D4" w:rsidP="00FC4CE9">
      <w:pPr>
        <w:widowControl w:val="0"/>
        <w:numPr>
          <w:ilvl w:val="0"/>
          <w:numId w:val="1"/>
        </w:numPr>
        <w:tabs>
          <w:tab w:val="clear" w:pos="720"/>
        </w:tabs>
        <w:ind w:left="540" w:hanging="540"/>
        <w:jc w:val="both"/>
        <w:rPr>
          <w:b/>
        </w:rPr>
      </w:pPr>
      <w:r w:rsidRPr="00FC74B6">
        <w:rPr>
          <w:b/>
          <w:u w:val="single"/>
        </w:rPr>
        <w:t>INTRODUCTION</w:t>
      </w:r>
    </w:p>
    <w:p w14:paraId="60A9E8C0" w14:textId="77777777" w:rsidR="008A6C6E" w:rsidRPr="00FC74B6" w:rsidRDefault="008A6C6E" w:rsidP="008871AA">
      <w:pPr>
        <w:widowControl w:val="0"/>
        <w:ind w:left="360"/>
        <w:jc w:val="both"/>
      </w:pPr>
    </w:p>
    <w:p w14:paraId="7152E99C" w14:textId="77777777" w:rsidR="00B774E1" w:rsidRPr="00FC74B6" w:rsidRDefault="00A73278" w:rsidP="004C34FD">
      <w:pPr>
        <w:ind w:left="540"/>
        <w:jc w:val="both"/>
      </w:pPr>
      <w:r w:rsidRPr="00FC74B6">
        <w:t xml:space="preserve">The </w:t>
      </w:r>
      <w:r w:rsidR="00BC7EBE" w:rsidRPr="00FC74B6">
        <w:t xml:space="preserve">DOE/NNSA </w:t>
      </w:r>
      <w:r w:rsidRPr="00FC74B6">
        <w:t xml:space="preserve">has established asset management programs (AMP) to </w:t>
      </w:r>
      <w:r w:rsidR="00BC7EBE" w:rsidRPr="00FC74B6">
        <w:t>make strategic investments in infrastructure systems to reduce deferred maintenance and to increase sustainability and safety throughout its complex.</w:t>
      </w:r>
      <w:r w:rsidR="004A7BAE" w:rsidRPr="00FC74B6" w:rsidDel="004A7BAE">
        <w:t xml:space="preserve"> </w:t>
      </w:r>
      <w:r w:rsidR="00B774E1" w:rsidRPr="00FC74B6">
        <w:t xml:space="preserve">On December 8, 2015, DOE/NNSA issued a memorandum announcing a partnership between DOE/NNSA, its Office of Infrastructure, Safety and Operations (NA-50), its Livermore Field Office (LFO) and LLNS to implement the </w:t>
      </w:r>
      <w:r w:rsidR="00AA2BCE">
        <w:t xml:space="preserve">Cooling and Heating </w:t>
      </w:r>
      <w:r w:rsidR="00EE14EF">
        <w:t xml:space="preserve">Asset Management Program </w:t>
      </w:r>
      <w:r w:rsidR="00AA2BCE">
        <w:t>(CH</w:t>
      </w:r>
      <w:r w:rsidR="00B774E1" w:rsidRPr="00FC74B6">
        <w:t>AMP</w:t>
      </w:r>
      <w:r w:rsidR="00AA2BCE">
        <w:t>)</w:t>
      </w:r>
      <w:r w:rsidR="00B774E1" w:rsidRPr="00FC74B6">
        <w:t xml:space="preserve">. </w:t>
      </w:r>
    </w:p>
    <w:p w14:paraId="14D8FA0A" w14:textId="77777777" w:rsidR="00B774E1" w:rsidRPr="00FC74B6" w:rsidRDefault="00B774E1" w:rsidP="00FC4CE9">
      <w:pPr>
        <w:ind w:left="540"/>
      </w:pPr>
    </w:p>
    <w:p w14:paraId="62FD088E" w14:textId="77777777" w:rsidR="00B774E1" w:rsidRPr="00FC74B6" w:rsidRDefault="00B774E1" w:rsidP="004C34FD">
      <w:pPr>
        <w:ind w:left="540"/>
        <w:jc w:val="both"/>
      </w:pPr>
      <w:r w:rsidRPr="00FC74B6">
        <w:t xml:space="preserve">As the lead Maintenance and Operating (M&amp;O) Contractor responsible for performing the technical and the subcontracting activities for the </w:t>
      </w:r>
      <w:r w:rsidR="00AA2BCE">
        <w:t>CHAMP</w:t>
      </w:r>
      <w:r w:rsidRPr="00FC74B6">
        <w:t xml:space="preserve">, LLNS </w:t>
      </w:r>
      <w:r w:rsidR="00BC7EBE" w:rsidRPr="00FC74B6">
        <w:t xml:space="preserve">is issuing this </w:t>
      </w:r>
      <w:r w:rsidR="00E7307D" w:rsidRPr="00FC74B6">
        <w:t>Master Task Agreement (</w:t>
      </w:r>
      <w:r w:rsidR="00BC7EBE" w:rsidRPr="00FC74B6">
        <w:t>MTA</w:t>
      </w:r>
      <w:r w:rsidR="00E7307D" w:rsidRPr="00FC74B6">
        <w:t>)</w:t>
      </w:r>
      <w:r w:rsidR="00BC7EBE" w:rsidRPr="00FC74B6">
        <w:t xml:space="preserve"> to secure the services of </w:t>
      </w:r>
      <w:r w:rsidRPr="00FC74B6">
        <w:t xml:space="preserve">a Subcontractor capable of providing Architectural Engineering (A-E) and Construction Management Services for the </w:t>
      </w:r>
      <w:r w:rsidR="002D6FB5" w:rsidRPr="00FC74B6">
        <w:t xml:space="preserve">replacement </w:t>
      </w:r>
      <w:r w:rsidRPr="00FC74B6">
        <w:t xml:space="preserve">of </w:t>
      </w:r>
      <w:r w:rsidR="00AA2BCE" w:rsidRPr="00FC74B6">
        <w:t>Heating, Ventilation, and Air-Conditioning</w:t>
      </w:r>
      <w:r w:rsidR="00AA2BCE">
        <w:t xml:space="preserve"> (</w:t>
      </w:r>
      <w:r w:rsidRPr="00FC74B6">
        <w:t>HVAC</w:t>
      </w:r>
      <w:r w:rsidR="00AA2BCE">
        <w:t>)</w:t>
      </w:r>
      <w:r w:rsidRPr="00FC74B6">
        <w:t xml:space="preserve"> infrastructure</w:t>
      </w:r>
      <w:r w:rsidR="00A73278" w:rsidRPr="00FC74B6">
        <w:t xml:space="preserve"> complex-wide.</w:t>
      </w:r>
    </w:p>
    <w:p w14:paraId="203E0EE6" w14:textId="77777777" w:rsidR="00B774E1" w:rsidRPr="00FC74B6" w:rsidRDefault="00B774E1" w:rsidP="004C34FD">
      <w:pPr>
        <w:ind w:left="540"/>
        <w:jc w:val="both"/>
      </w:pPr>
    </w:p>
    <w:p w14:paraId="07CE42D5" w14:textId="4E66066E" w:rsidR="007B212C" w:rsidRPr="007B212C" w:rsidRDefault="007B212C" w:rsidP="009E40AF">
      <w:pPr>
        <w:ind w:left="540"/>
        <w:jc w:val="both"/>
      </w:pPr>
      <w:r w:rsidRPr="004C34FD">
        <w:t>As the A-E, the Subcontractor provides designs for selected projects to replace HVAC Infrastructure across the DOE/NNSA complex as directed under LLNS’ A-E Task Orders. A-E efforts will include such services as Title I-III architectural, structural, mechanical, electrical and civil engineering and other related engineering and professional support services in support</w:t>
      </w:r>
      <w:r w:rsidRPr="007B212C">
        <w:t xml:space="preserve"> of HVAC </w:t>
      </w:r>
      <w:r w:rsidR="004C34FD">
        <w:t>R</w:t>
      </w:r>
      <w:r w:rsidRPr="007B212C">
        <w:t>eplacement</w:t>
      </w:r>
      <w:r w:rsidR="00F42DB1">
        <w:t xml:space="preserve"> / Modernization</w:t>
      </w:r>
      <w:r w:rsidRPr="007B212C">
        <w:t xml:space="preserve">. </w:t>
      </w:r>
    </w:p>
    <w:p w14:paraId="0EE69E7A" w14:textId="77777777" w:rsidR="007B212C" w:rsidRPr="007B212C" w:rsidRDefault="007B212C" w:rsidP="007B212C">
      <w:pPr>
        <w:pStyle w:val="ListParagraph"/>
        <w:widowControl w:val="0"/>
        <w:ind w:left="540"/>
        <w:rPr>
          <w:rFonts w:ascii="Times New Roman" w:hAnsi="Times New Roman"/>
          <w:sz w:val="24"/>
          <w:szCs w:val="24"/>
        </w:rPr>
      </w:pPr>
    </w:p>
    <w:p w14:paraId="047E29D3" w14:textId="3FAF0424" w:rsidR="007E50D5" w:rsidRDefault="007B212C" w:rsidP="004E03DF">
      <w:pPr>
        <w:pStyle w:val="A"/>
        <w:ind w:left="540" w:firstLine="0"/>
        <w:rPr>
          <w:szCs w:val="24"/>
        </w:rPr>
      </w:pPr>
      <w:r w:rsidRPr="007B212C">
        <w:rPr>
          <w:szCs w:val="24"/>
        </w:rPr>
        <w:t xml:space="preserve">As the Construction Manager (CM), the Subcontractor provides construction management services as directed under LLNS’ Construction Management Task Orders. Construction Management efforts will include such services as scoping, competing and awarding the build efforts; managing, overseeing and administering the resultant subcontracts; and resolving technical clarifications for the Subcontractor’s </w:t>
      </w:r>
      <w:proofErr w:type="gramStart"/>
      <w:r w:rsidRPr="007B212C">
        <w:rPr>
          <w:szCs w:val="24"/>
        </w:rPr>
        <w:t>lower-tier</w:t>
      </w:r>
      <w:proofErr w:type="gramEnd"/>
      <w:r w:rsidRPr="007B212C">
        <w:rPr>
          <w:szCs w:val="24"/>
        </w:rPr>
        <w:t xml:space="preserve"> build subcontractors. The Subcontractor shall not self-perform the construction. Instead, the Subcontractor shall compete the construction efforts and subcontract them to qualified </w:t>
      </w:r>
      <w:proofErr w:type="gramStart"/>
      <w:r w:rsidRPr="007B212C">
        <w:rPr>
          <w:szCs w:val="24"/>
        </w:rPr>
        <w:t>lower-tier</w:t>
      </w:r>
      <w:proofErr w:type="gramEnd"/>
      <w:r w:rsidRPr="007B212C">
        <w:rPr>
          <w:szCs w:val="24"/>
        </w:rPr>
        <w:t xml:space="preserve"> build subcontractors in accordance with the requirements of the MTA Statement of Work, section III. C. “Procurement Requirements under A-E and Construction Management Task Orders.” The Subcontractor shall then construction-manage its lower-tier build efforts in accordance with the designs delivered under LLNS A-E Task Orders.</w:t>
      </w:r>
      <w:r w:rsidR="002664BF">
        <w:rPr>
          <w:szCs w:val="24"/>
        </w:rPr>
        <w:t xml:space="preserve"> </w:t>
      </w:r>
    </w:p>
    <w:p w14:paraId="383EAC53" w14:textId="5765BE6C" w:rsidR="000A3BBB" w:rsidRDefault="000A3BBB" w:rsidP="004E03DF">
      <w:pPr>
        <w:pStyle w:val="A"/>
        <w:ind w:left="540" w:firstLine="0"/>
        <w:rPr>
          <w:szCs w:val="24"/>
        </w:rPr>
      </w:pPr>
    </w:p>
    <w:p w14:paraId="75472001" w14:textId="4B337A85" w:rsidR="000A3BBB" w:rsidRPr="001D1763" w:rsidRDefault="000A3BBB" w:rsidP="004E03DF">
      <w:pPr>
        <w:pStyle w:val="A"/>
        <w:ind w:left="540" w:firstLine="0"/>
      </w:pPr>
      <w:r w:rsidRPr="001D1763">
        <w:rPr>
          <w:szCs w:val="24"/>
        </w:rPr>
        <w:t xml:space="preserve">If requested by task order, the successor </w:t>
      </w:r>
      <w:r w:rsidR="001D1763" w:rsidRPr="001D1763">
        <w:rPr>
          <w:szCs w:val="24"/>
        </w:rPr>
        <w:t>Subcontractor shall</w:t>
      </w:r>
      <w:r w:rsidRPr="001D1763">
        <w:rPr>
          <w:szCs w:val="24"/>
        </w:rPr>
        <w:t xml:space="preserve"> adopt earlier Assessment and Design work performed by the predecessor Subcontractor, including estimates and schedules for construction execution.</w:t>
      </w:r>
    </w:p>
    <w:p w14:paraId="7E8AEE3F" w14:textId="77777777" w:rsidR="007E50D5" w:rsidRPr="00FC74B6" w:rsidRDefault="007E50D5" w:rsidP="00FC4CE9">
      <w:pPr>
        <w:ind w:left="540"/>
      </w:pPr>
    </w:p>
    <w:p w14:paraId="7FF5CF15" w14:textId="77777777" w:rsidR="00D51067" w:rsidRPr="00FC74B6" w:rsidRDefault="00AF0911" w:rsidP="00FC4CE9">
      <w:pPr>
        <w:widowControl w:val="0"/>
        <w:ind w:left="540"/>
        <w:jc w:val="both"/>
      </w:pPr>
      <w:bookmarkStart w:id="2" w:name="_Hlk97910856"/>
      <w:r w:rsidRPr="00FC74B6">
        <w:t>Through a</w:t>
      </w:r>
      <w:r w:rsidR="00FC2BCF" w:rsidRPr="00FC74B6">
        <w:t>n</w:t>
      </w:r>
      <w:r w:rsidRPr="00FC74B6">
        <w:t xml:space="preserve"> </w:t>
      </w:r>
      <w:r w:rsidR="00FC2BCF" w:rsidRPr="00FC74B6">
        <w:t xml:space="preserve">effective </w:t>
      </w:r>
      <w:r w:rsidRPr="00FC74B6">
        <w:t xml:space="preserve">partnership between LLNS, the Subcontractor and </w:t>
      </w:r>
      <w:r w:rsidR="009A460C" w:rsidRPr="00FC74B6">
        <w:t xml:space="preserve">the </w:t>
      </w:r>
      <w:r w:rsidRPr="00FC74B6">
        <w:t>Participating Sites</w:t>
      </w:r>
      <w:r w:rsidR="00776888" w:rsidRPr="00FC74B6">
        <w:t xml:space="preserve"> identified in the MTA</w:t>
      </w:r>
      <w:r w:rsidRPr="00FC74B6">
        <w:t xml:space="preserve">, LLNS </w:t>
      </w:r>
      <w:r w:rsidR="00FC2BCF" w:rsidRPr="00FC74B6">
        <w:t>plans</w:t>
      </w:r>
      <w:r w:rsidR="00AC6900" w:rsidRPr="00FC74B6">
        <w:t xml:space="preserve"> </w:t>
      </w:r>
      <w:r w:rsidRPr="00FC74B6">
        <w:t xml:space="preserve">to </w:t>
      </w:r>
      <w:r w:rsidR="008A6C6E" w:rsidRPr="00FC74B6">
        <w:t xml:space="preserve">fulfill </w:t>
      </w:r>
      <w:r w:rsidR="00776888" w:rsidRPr="00FC74B6">
        <w:t xml:space="preserve">the following </w:t>
      </w:r>
      <w:r w:rsidR="008A6C6E" w:rsidRPr="00FC74B6">
        <w:t>AMP objectives for:</w:t>
      </w:r>
    </w:p>
    <w:p w14:paraId="14164F2B" w14:textId="77777777" w:rsidR="00D51067" w:rsidRPr="00FC74B6" w:rsidRDefault="00D51067" w:rsidP="008A6C6E">
      <w:pPr>
        <w:widowControl w:val="0"/>
        <w:ind w:left="360"/>
        <w:jc w:val="both"/>
      </w:pPr>
    </w:p>
    <w:p w14:paraId="36E7E5E2" w14:textId="77777777" w:rsidR="008A6C6E" w:rsidRPr="00FC74B6" w:rsidRDefault="008871AA" w:rsidP="00210C7B">
      <w:pPr>
        <w:pStyle w:val="ListParagraph"/>
        <w:widowControl w:val="0"/>
        <w:numPr>
          <w:ilvl w:val="0"/>
          <w:numId w:val="2"/>
        </w:numPr>
        <w:ind w:left="1440"/>
        <w:jc w:val="both"/>
        <w:rPr>
          <w:rFonts w:ascii="Times New Roman" w:hAnsi="Times New Roman"/>
          <w:sz w:val="24"/>
          <w:szCs w:val="24"/>
        </w:rPr>
      </w:pPr>
      <w:r w:rsidRPr="00FC74B6">
        <w:rPr>
          <w:rFonts w:ascii="Times New Roman" w:hAnsi="Times New Roman"/>
          <w:sz w:val="24"/>
          <w:szCs w:val="24"/>
        </w:rPr>
        <w:t xml:space="preserve">deferred maintenance </w:t>
      </w:r>
      <w:proofErr w:type="gramStart"/>
      <w:r w:rsidRPr="00FC74B6">
        <w:rPr>
          <w:rFonts w:ascii="Times New Roman" w:hAnsi="Times New Roman"/>
          <w:sz w:val="24"/>
          <w:szCs w:val="24"/>
        </w:rPr>
        <w:t>reduction</w:t>
      </w:r>
      <w:r w:rsidR="008A6C6E" w:rsidRPr="00FC74B6">
        <w:rPr>
          <w:rFonts w:ascii="Times New Roman" w:hAnsi="Times New Roman"/>
          <w:sz w:val="24"/>
          <w:szCs w:val="24"/>
        </w:rPr>
        <w:t>;</w:t>
      </w:r>
      <w:proofErr w:type="gramEnd"/>
    </w:p>
    <w:p w14:paraId="796AF0F4" w14:textId="77777777" w:rsidR="008A6C6E" w:rsidRPr="00FC74B6" w:rsidRDefault="008871AA" w:rsidP="00210C7B">
      <w:pPr>
        <w:pStyle w:val="ListParagraph"/>
        <w:widowControl w:val="0"/>
        <w:numPr>
          <w:ilvl w:val="0"/>
          <w:numId w:val="2"/>
        </w:numPr>
        <w:ind w:left="1440"/>
        <w:jc w:val="both"/>
        <w:rPr>
          <w:rFonts w:ascii="Times New Roman" w:hAnsi="Times New Roman"/>
          <w:sz w:val="24"/>
          <w:szCs w:val="24"/>
        </w:rPr>
      </w:pPr>
      <w:r w:rsidRPr="00FC74B6">
        <w:rPr>
          <w:rFonts w:ascii="Times New Roman" w:hAnsi="Times New Roman"/>
          <w:sz w:val="24"/>
          <w:szCs w:val="24"/>
        </w:rPr>
        <w:lastRenderedPageBreak/>
        <w:t>moderniz</w:t>
      </w:r>
      <w:r w:rsidR="004571E4" w:rsidRPr="00FC74B6">
        <w:rPr>
          <w:rFonts w:ascii="Times New Roman" w:hAnsi="Times New Roman"/>
          <w:sz w:val="24"/>
          <w:szCs w:val="24"/>
        </w:rPr>
        <w:t>ation of</w:t>
      </w:r>
      <w:r w:rsidR="00AF0911" w:rsidRPr="00FC74B6">
        <w:rPr>
          <w:rFonts w:ascii="Times New Roman" w:hAnsi="Times New Roman"/>
          <w:sz w:val="24"/>
          <w:szCs w:val="24"/>
        </w:rPr>
        <w:t xml:space="preserve"> facilities</w:t>
      </w:r>
      <w:r w:rsidRPr="00FC74B6">
        <w:rPr>
          <w:rFonts w:ascii="Times New Roman" w:hAnsi="Times New Roman"/>
          <w:sz w:val="24"/>
          <w:szCs w:val="24"/>
        </w:rPr>
        <w:t xml:space="preserve"> in support of science </w:t>
      </w:r>
      <w:proofErr w:type="gramStart"/>
      <w:r w:rsidRPr="00FC74B6">
        <w:rPr>
          <w:rFonts w:ascii="Times New Roman" w:hAnsi="Times New Roman"/>
          <w:sz w:val="24"/>
          <w:szCs w:val="24"/>
        </w:rPr>
        <w:t>mission</w:t>
      </w:r>
      <w:r w:rsidR="008A6C6E" w:rsidRPr="00FC74B6">
        <w:rPr>
          <w:rFonts w:ascii="Times New Roman" w:hAnsi="Times New Roman"/>
          <w:sz w:val="24"/>
          <w:szCs w:val="24"/>
        </w:rPr>
        <w:t>;</w:t>
      </w:r>
      <w:proofErr w:type="gramEnd"/>
    </w:p>
    <w:p w14:paraId="16AAC963" w14:textId="77777777" w:rsidR="008A6C6E" w:rsidRPr="00FC74B6" w:rsidRDefault="008A6C6E" w:rsidP="00210C7B">
      <w:pPr>
        <w:pStyle w:val="ListParagraph"/>
        <w:widowControl w:val="0"/>
        <w:numPr>
          <w:ilvl w:val="0"/>
          <w:numId w:val="2"/>
        </w:numPr>
        <w:ind w:left="1440"/>
        <w:jc w:val="both"/>
        <w:rPr>
          <w:rFonts w:ascii="Times New Roman" w:hAnsi="Times New Roman"/>
          <w:sz w:val="24"/>
          <w:szCs w:val="24"/>
        </w:rPr>
      </w:pPr>
      <w:r w:rsidRPr="00FC74B6">
        <w:rPr>
          <w:rFonts w:ascii="Times New Roman" w:hAnsi="Times New Roman"/>
          <w:sz w:val="24"/>
          <w:szCs w:val="24"/>
        </w:rPr>
        <w:t>r</w:t>
      </w:r>
      <w:r w:rsidR="00AF0911" w:rsidRPr="00FC74B6">
        <w:rPr>
          <w:rFonts w:ascii="Times New Roman" w:hAnsi="Times New Roman"/>
          <w:sz w:val="24"/>
          <w:szCs w:val="24"/>
        </w:rPr>
        <w:t>educ</w:t>
      </w:r>
      <w:r w:rsidR="004571E4" w:rsidRPr="00FC74B6">
        <w:rPr>
          <w:rFonts w:ascii="Times New Roman" w:hAnsi="Times New Roman"/>
          <w:sz w:val="24"/>
          <w:szCs w:val="24"/>
        </w:rPr>
        <w:t>tions to</w:t>
      </w:r>
      <w:r w:rsidR="00AF0911" w:rsidRPr="00FC74B6">
        <w:rPr>
          <w:rFonts w:ascii="Times New Roman" w:hAnsi="Times New Roman"/>
          <w:sz w:val="24"/>
          <w:szCs w:val="24"/>
        </w:rPr>
        <w:t xml:space="preserve"> </w:t>
      </w:r>
      <w:r w:rsidR="008871AA" w:rsidRPr="00FC74B6">
        <w:rPr>
          <w:rFonts w:ascii="Times New Roman" w:hAnsi="Times New Roman"/>
          <w:sz w:val="24"/>
          <w:szCs w:val="24"/>
        </w:rPr>
        <w:t xml:space="preserve">energy </w:t>
      </w:r>
      <w:r w:rsidR="00AF0911" w:rsidRPr="00FC74B6">
        <w:rPr>
          <w:rFonts w:ascii="Times New Roman" w:hAnsi="Times New Roman"/>
          <w:sz w:val="24"/>
          <w:szCs w:val="24"/>
        </w:rPr>
        <w:t xml:space="preserve">consumption, </w:t>
      </w:r>
      <w:r w:rsidR="008871AA" w:rsidRPr="00FC74B6">
        <w:rPr>
          <w:rFonts w:ascii="Times New Roman" w:hAnsi="Times New Roman"/>
          <w:sz w:val="24"/>
          <w:szCs w:val="24"/>
        </w:rPr>
        <w:t xml:space="preserve">as verified by </w:t>
      </w:r>
      <w:r w:rsidR="00AF0911" w:rsidRPr="00FC74B6">
        <w:rPr>
          <w:rFonts w:ascii="Times New Roman" w:hAnsi="Times New Roman"/>
          <w:sz w:val="24"/>
          <w:szCs w:val="24"/>
        </w:rPr>
        <w:t xml:space="preserve">installed </w:t>
      </w:r>
      <w:proofErr w:type="gramStart"/>
      <w:r w:rsidR="008871AA" w:rsidRPr="00FC74B6">
        <w:rPr>
          <w:rFonts w:ascii="Times New Roman" w:hAnsi="Times New Roman"/>
          <w:sz w:val="24"/>
          <w:szCs w:val="24"/>
        </w:rPr>
        <w:t>instrumentation</w:t>
      </w:r>
      <w:r w:rsidRPr="00FC74B6">
        <w:rPr>
          <w:rFonts w:ascii="Times New Roman" w:hAnsi="Times New Roman"/>
          <w:sz w:val="24"/>
          <w:szCs w:val="24"/>
        </w:rPr>
        <w:t>;</w:t>
      </w:r>
      <w:proofErr w:type="gramEnd"/>
    </w:p>
    <w:p w14:paraId="30FCA179" w14:textId="77777777" w:rsidR="008A6C6E" w:rsidRPr="00FC74B6" w:rsidRDefault="00AF0911" w:rsidP="00210C7B">
      <w:pPr>
        <w:pStyle w:val="ListParagraph"/>
        <w:widowControl w:val="0"/>
        <w:numPr>
          <w:ilvl w:val="0"/>
          <w:numId w:val="2"/>
        </w:numPr>
        <w:ind w:left="1440"/>
        <w:jc w:val="both"/>
        <w:rPr>
          <w:rFonts w:ascii="Times New Roman" w:hAnsi="Times New Roman"/>
          <w:sz w:val="24"/>
          <w:szCs w:val="24"/>
        </w:rPr>
      </w:pPr>
      <w:r w:rsidRPr="00FC74B6">
        <w:rPr>
          <w:rFonts w:ascii="Times New Roman" w:hAnsi="Times New Roman"/>
          <w:sz w:val="24"/>
          <w:szCs w:val="24"/>
        </w:rPr>
        <w:t>compliance with</w:t>
      </w:r>
      <w:r w:rsidR="008871AA" w:rsidRPr="00FC74B6">
        <w:rPr>
          <w:rFonts w:ascii="Times New Roman" w:hAnsi="Times New Roman"/>
          <w:sz w:val="24"/>
          <w:szCs w:val="24"/>
        </w:rPr>
        <w:t xml:space="preserve"> regulatory requirements</w:t>
      </w:r>
      <w:r w:rsidR="008A6C6E" w:rsidRPr="00FC74B6">
        <w:rPr>
          <w:rFonts w:ascii="Times New Roman" w:hAnsi="Times New Roman"/>
          <w:sz w:val="24"/>
          <w:szCs w:val="24"/>
        </w:rPr>
        <w:t>;</w:t>
      </w:r>
      <w:r w:rsidR="008871AA" w:rsidRPr="00FC74B6">
        <w:rPr>
          <w:rFonts w:ascii="Times New Roman" w:hAnsi="Times New Roman"/>
          <w:sz w:val="24"/>
          <w:szCs w:val="24"/>
        </w:rPr>
        <w:t xml:space="preserve"> and </w:t>
      </w:r>
    </w:p>
    <w:p w14:paraId="66CB75DF" w14:textId="77777777" w:rsidR="005B47F6" w:rsidRPr="00FC74B6" w:rsidRDefault="004571E4" w:rsidP="00210C7B">
      <w:pPr>
        <w:pStyle w:val="ListParagraph"/>
        <w:widowControl w:val="0"/>
        <w:numPr>
          <w:ilvl w:val="0"/>
          <w:numId w:val="2"/>
        </w:numPr>
        <w:ind w:left="1440"/>
        <w:jc w:val="both"/>
        <w:rPr>
          <w:rFonts w:ascii="Times New Roman" w:hAnsi="Times New Roman"/>
          <w:sz w:val="24"/>
          <w:szCs w:val="24"/>
        </w:rPr>
      </w:pPr>
      <w:r w:rsidRPr="00FC74B6">
        <w:rPr>
          <w:rFonts w:ascii="Times New Roman" w:hAnsi="Times New Roman"/>
          <w:sz w:val="24"/>
          <w:szCs w:val="24"/>
        </w:rPr>
        <w:t>decreased</w:t>
      </w:r>
      <w:r w:rsidR="008871AA" w:rsidRPr="00FC74B6">
        <w:rPr>
          <w:rFonts w:ascii="Times New Roman" w:hAnsi="Times New Roman"/>
          <w:sz w:val="24"/>
          <w:szCs w:val="24"/>
        </w:rPr>
        <w:t xml:space="preserve"> operational costs in buildings important to the scien</w:t>
      </w:r>
      <w:r w:rsidR="008A6C6E" w:rsidRPr="00FC74B6">
        <w:rPr>
          <w:rFonts w:ascii="Times New Roman" w:hAnsi="Times New Roman"/>
          <w:sz w:val="24"/>
          <w:szCs w:val="24"/>
        </w:rPr>
        <w:t>tific</w:t>
      </w:r>
      <w:r w:rsidR="008871AA" w:rsidRPr="00FC74B6">
        <w:rPr>
          <w:rFonts w:ascii="Times New Roman" w:hAnsi="Times New Roman"/>
          <w:sz w:val="24"/>
          <w:szCs w:val="24"/>
        </w:rPr>
        <w:t xml:space="preserve"> mission</w:t>
      </w:r>
      <w:r w:rsidR="008A6C6E" w:rsidRPr="00FC74B6">
        <w:rPr>
          <w:rFonts w:ascii="Times New Roman" w:hAnsi="Times New Roman"/>
          <w:sz w:val="24"/>
          <w:szCs w:val="24"/>
        </w:rPr>
        <w:t>s</w:t>
      </w:r>
      <w:r w:rsidR="008871AA" w:rsidRPr="00FC74B6">
        <w:rPr>
          <w:rFonts w:ascii="Times New Roman" w:hAnsi="Times New Roman"/>
          <w:sz w:val="24"/>
          <w:szCs w:val="24"/>
        </w:rPr>
        <w:t xml:space="preserve"> of the </w:t>
      </w:r>
      <w:r w:rsidR="008A6C6E" w:rsidRPr="00FC74B6">
        <w:rPr>
          <w:rFonts w:ascii="Times New Roman" w:hAnsi="Times New Roman"/>
          <w:sz w:val="24"/>
          <w:szCs w:val="24"/>
        </w:rPr>
        <w:t>P</w:t>
      </w:r>
      <w:r w:rsidR="008871AA" w:rsidRPr="00FC74B6">
        <w:rPr>
          <w:rFonts w:ascii="Times New Roman" w:hAnsi="Times New Roman"/>
          <w:sz w:val="24"/>
          <w:szCs w:val="24"/>
        </w:rPr>
        <w:t xml:space="preserve">articipating </w:t>
      </w:r>
      <w:r w:rsidR="008A6C6E" w:rsidRPr="00FC74B6">
        <w:rPr>
          <w:rFonts w:ascii="Times New Roman" w:hAnsi="Times New Roman"/>
          <w:sz w:val="24"/>
          <w:szCs w:val="24"/>
        </w:rPr>
        <w:t>S</w:t>
      </w:r>
      <w:r w:rsidR="008871AA" w:rsidRPr="00FC74B6">
        <w:rPr>
          <w:rFonts w:ascii="Times New Roman" w:hAnsi="Times New Roman"/>
          <w:sz w:val="24"/>
          <w:szCs w:val="24"/>
        </w:rPr>
        <w:t>ites.</w:t>
      </w:r>
    </w:p>
    <w:bookmarkEnd w:id="2"/>
    <w:p w14:paraId="2675E0D4" w14:textId="77777777" w:rsidR="001E4F28" w:rsidRPr="00FC74B6" w:rsidRDefault="001E3186" w:rsidP="00FC4CE9">
      <w:pPr>
        <w:widowControl w:val="0"/>
        <w:ind w:left="540"/>
        <w:jc w:val="both"/>
      </w:pPr>
      <w:r w:rsidRPr="00FC74B6">
        <w:t>This Statement of Work is organized into the following sections:</w:t>
      </w:r>
    </w:p>
    <w:p w14:paraId="133EDF50" w14:textId="77777777" w:rsidR="001E3186" w:rsidRPr="00FC74B6" w:rsidRDefault="001E3186" w:rsidP="008A6C6E">
      <w:pPr>
        <w:widowControl w:val="0"/>
        <w:ind w:left="360"/>
        <w:jc w:val="both"/>
      </w:pPr>
    </w:p>
    <w:p w14:paraId="6E09BFAD" w14:textId="77777777" w:rsidR="008F2117" w:rsidRPr="00FC74B6" w:rsidRDefault="001E3186" w:rsidP="00FC4CE9">
      <w:pPr>
        <w:pStyle w:val="ListParagraph"/>
        <w:widowControl w:val="0"/>
        <w:numPr>
          <w:ilvl w:val="0"/>
          <w:numId w:val="10"/>
        </w:numPr>
        <w:ind w:left="1080"/>
        <w:jc w:val="both"/>
        <w:rPr>
          <w:rFonts w:ascii="Times New Roman" w:hAnsi="Times New Roman"/>
          <w:sz w:val="24"/>
          <w:szCs w:val="24"/>
        </w:rPr>
      </w:pPr>
      <w:r w:rsidRPr="00FC74B6">
        <w:rPr>
          <w:rFonts w:ascii="Times New Roman" w:hAnsi="Times New Roman"/>
          <w:sz w:val="24"/>
          <w:szCs w:val="24"/>
        </w:rPr>
        <w:t>I</w:t>
      </w:r>
      <w:r w:rsidR="007F19BF" w:rsidRPr="00FC74B6">
        <w:rPr>
          <w:rFonts w:ascii="Times New Roman" w:hAnsi="Times New Roman"/>
          <w:sz w:val="24"/>
          <w:szCs w:val="24"/>
        </w:rPr>
        <w:t>ntroduction</w:t>
      </w:r>
    </w:p>
    <w:p w14:paraId="070B31DC" w14:textId="77777777" w:rsidR="001E3186" w:rsidRPr="00FC74B6" w:rsidRDefault="008F2117" w:rsidP="00FC4CE9">
      <w:pPr>
        <w:pStyle w:val="ListParagraph"/>
        <w:widowControl w:val="0"/>
        <w:numPr>
          <w:ilvl w:val="0"/>
          <w:numId w:val="10"/>
        </w:numPr>
        <w:ind w:left="1080"/>
        <w:jc w:val="both"/>
        <w:rPr>
          <w:rFonts w:ascii="Times New Roman" w:hAnsi="Times New Roman"/>
          <w:sz w:val="24"/>
          <w:szCs w:val="24"/>
        </w:rPr>
      </w:pPr>
      <w:r w:rsidRPr="00FC74B6">
        <w:rPr>
          <w:rFonts w:ascii="Times New Roman" w:hAnsi="Times New Roman"/>
          <w:sz w:val="24"/>
          <w:szCs w:val="24"/>
        </w:rPr>
        <w:t>Definitions</w:t>
      </w:r>
    </w:p>
    <w:p w14:paraId="53846883" w14:textId="77777777" w:rsidR="001E3186" w:rsidRPr="00FC74B6" w:rsidRDefault="001E3186" w:rsidP="00FC4CE9">
      <w:pPr>
        <w:pStyle w:val="ListParagraph"/>
        <w:widowControl w:val="0"/>
        <w:numPr>
          <w:ilvl w:val="0"/>
          <w:numId w:val="10"/>
        </w:numPr>
        <w:ind w:left="1080"/>
        <w:jc w:val="both"/>
        <w:rPr>
          <w:rFonts w:ascii="Times New Roman" w:hAnsi="Times New Roman"/>
          <w:sz w:val="24"/>
          <w:szCs w:val="24"/>
        </w:rPr>
      </w:pPr>
      <w:r w:rsidRPr="00FC74B6">
        <w:rPr>
          <w:rFonts w:ascii="Times New Roman" w:hAnsi="Times New Roman"/>
          <w:sz w:val="24"/>
          <w:szCs w:val="24"/>
        </w:rPr>
        <w:t>S</w:t>
      </w:r>
      <w:r w:rsidR="007F19BF" w:rsidRPr="00FC74B6">
        <w:rPr>
          <w:rFonts w:ascii="Times New Roman" w:hAnsi="Times New Roman"/>
          <w:sz w:val="24"/>
          <w:szCs w:val="24"/>
        </w:rPr>
        <w:t>cope</w:t>
      </w:r>
    </w:p>
    <w:p w14:paraId="19AA4E25" w14:textId="77777777" w:rsidR="001E3186" w:rsidRPr="00FC74B6" w:rsidRDefault="00F83207" w:rsidP="00FC4CE9">
      <w:pPr>
        <w:pStyle w:val="ListParagraph"/>
        <w:widowControl w:val="0"/>
        <w:numPr>
          <w:ilvl w:val="0"/>
          <w:numId w:val="10"/>
        </w:numPr>
        <w:ind w:left="1080"/>
        <w:jc w:val="both"/>
        <w:rPr>
          <w:rFonts w:ascii="Times New Roman" w:hAnsi="Times New Roman"/>
          <w:sz w:val="24"/>
          <w:szCs w:val="24"/>
        </w:rPr>
      </w:pPr>
      <w:r w:rsidRPr="00FC74B6">
        <w:rPr>
          <w:rFonts w:ascii="Times New Roman" w:hAnsi="Times New Roman"/>
          <w:sz w:val="24"/>
          <w:szCs w:val="24"/>
        </w:rPr>
        <w:t>Task Order Process</w:t>
      </w:r>
      <w:r w:rsidR="008E5897" w:rsidRPr="00FC74B6">
        <w:rPr>
          <w:rFonts w:ascii="Times New Roman" w:hAnsi="Times New Roman"/>
          <w:sz w:val="24"/>
          <w:szCs w:val="24"/>
        </w:rPr>
        <w:t xml:space="preserve"> Overview</w:t>
      </w:r>
    </w:p>
    <w:p w14:paraId="3584B224" w14:textId="77777777" w:rsidR="00F83207" w:rsidRPr="00FC74B6" w:rsidRDefault="00F83207" w:rsidP="00FC4CE9">
      <w:pPr>
        <w:pStyle w:val="ListParagraph"/>
        <w:widowControl w:val="0"/>
        <w:numPr>
          <w:ilvl w:val="0"/>
          <w:numId w:val="10"/>
        </w:numPr>
        <w:ind w:left="1080"/>
        <w:jc w:val="both"/>
        <w:rPr>
          <w:rFonts w:ascii="Times New Roman" w:hAnsi="Times New Roman"/>
          <w:sz w:val="24"/>
          <w:szCs w:val="24"/>
        </w:rPr>
      </w:pPr>
      <w:r w:rsidRPr="00FC74B6">
        <w:rPr>
          <w:rFonts w:ascii="Times New Roman" w:hAnsi="Times New Roman"/>
          <w:sz w:val="24"/>
          <w:szCs w:val="24"/>
        </w:rPr>
        <w:t>Types of Services</w:t>
      </w:r>
    </w:p>
    <w:p w14:paraId="3EB2DA9B" w14:textId="77777777" w:rsidR="001E3186" w:rsidRPr="00FC74B6" w:rsidRDefault="00651CA9" w:rsidP="00FC4CE9">
      <w:pPr>
        <w:pStyle w:val="ListParagraph"/>
        <w:widowControl w:val="0"/>
        <w:numPr>
          <w:ilvl w:val="0"/>
          <w:numId w:val="10"/>
        </w:numPr>
        <w:ind w:left="1080"/>
        <w:jc w:val="both"/>
        <w:rPr>
          <w:rFonts w:ascii="Times New Roman" w:hAnsi="Times New Roman"/>
          <w:sz w:val="24"/>
          <w:szCs w:val="24"/>
        </w:rPr>
      </w:pPr>
      <w:r>
        <w:rPr>
          <w:rFonts w:ascii="Times New Roman" w:hAnsi="Times New Roman"/>
          <w:sz w:val="24"/>
          <w:szCs w:val="24"/>
        </w:rPr>
        <w:t xml:space="preserve">Meetings, </w:t>
      </w:r>
      <w:r w:rsidR="001E4E27" w:rsidRPr="00FC74B6">
        <w:rPr>
          <w:rFonts w:ascii="Times New Roman" w:hAnsi="Times New Roman"/>
          <w:sz w:val="24"/>
          <w:szCs w:val="24"/>
        </w:rPr>
        <w:t xml:space="preserve">Schedules, Reports &amp; Other </w:t>
      </w:r>
      <w:r w:rsidR="001E3186" w:rsidRPr="00FC74B6">
        <w:rPr>
          <w:rFonts w:ascii="Times New Roman" w:hAnsi="Times New Roman"/>
          <w:sz w:val="24"/>
          <w:szCs w:val="24"/>
        </w:rPr>
        <w:t>D</w:t>
      </w:r>
      <w:r w:rsidR="007F19BF" w:rsidRPr="00FC74B6">
        <w:rPr>
          <w:rFonts w:ascii="Times New Roman" w:hAnsi="Times New Roman"/>
          <w:sz w:val="24"/>
          <w:szCs w:val="24"/>
        </w:rPr>
        <w:t>eliverables</w:t>
      </w:r>
    </w:p>
    <w:p w14:paraId="3E0EEB45" w14:textId="5DA269F5" w:rsidR="001E3186" w:rsidRPr="00FC74B6" w:rsidRDefault="001E3186" w:rsidP="008A6C6E">
      <w:pPr>
        <w:widowControl w:val="0"/>
        <w:ind w:left="360"/>
        <w:jc w:val="both"/>
      </w:pPr>
    </w:p>
    <w:p w14:paraId="5D64899C" w14:textId="77777777" w:rsidR="00DF5ED3" w:rsidRPr="00FC74B6" w:rsidRDefault="00DF5ED3" w:rsidP="00FC4CE9">
      <w:pPr>
        <w:widowControl w:val="0"/>
        <w:numPr>
          <w:ilvl w:val="0"/>
          <w:numId w:val="1"/>
        </w:numPr>
        <w:tabs>
          <w:tab w:val="clear" w:pos="720"/>
        </w:tabs>
        <w:ind w:left="540" w:hanging="540"/>
        <w:jc w:val="both"/>
        <w:rPr>
          <w:b/>
          <w:u w:val="single"/>
        </w:rPr>
      </w:pPr>
      <w:r w:rsidRPr="00FC74B6">
        <w:rPr>
          <w:b/>
          <w:u w:val="single"/>
        </w:rPr>
        <w:t>DEFINITIONS</w:t>
      </w:r>
    </w:p>
    <w:p w14:paraId="750013D0" w14:textId="77777777" w:rsidR="00DF5ED3" w:rsidRPr="00FC74B6" w:rsidRDefault="00DF5ED3" w:rsidP="00DF5ED3">
      <w:pPr>
        <w:widowControl w:val="0"/>
        <w:ind w:left="720"/>
        <w:jc w:val="both"/>
        <w:rPr>
          <w:u w:val="single"/>
        </w:rPr>
      </w:pPr>
    </w:p>
    <w:p w14:paraId="1F051337" w14:textId="77777777" w:rsidR="00DF5ED3" w:rsidRPr="00FC74B6" w:rsidRDefault="00DF5ED3" w:rsidP="00FC4CE9">
      <w:pPr>
        <w:widowControl w:val="0"/>
        <w:ind w:left="540"/>
        <w:jc w:val="both"/>
      </w:pPr>
      <w:r w:rsidRPr="00FC74B6">
        <w:t xml:space="preserve">Unless the context otherwise requires, words or phrases defined in this section shall have the following meaning in this document. </w:t>
      </w:r>
    </w:p>
    <w:p w14:paraId="20BEFA2D" w14:textId="77777777" w:rsidR="00DF5ED3" w:rsidRPr="00FC74B6" w:rsidRDefault="00DF5ED3" w:rsidP="00FC4CE9">
      <w:pPr>
        <w:widowControl w:val="0"/>
        <w:ind w:left="540"/>
        <w:jc w:val="both"/>
      </w:pPr>
    </w:p>
    <w:p w14:paraId="599057FA" w14:textId="790AB111" w:rsidR="00DF5ED3" w:rsidRPr="00FC74B6" w:rsidRDefault="00DF5ED3" w:rsidP="00FC4CE9">
      <w:pPr>
        <w:widowControl w:val="0"/>
        <w:ind w:left="540"/>
        <w:jc w:val="both"/>
      </w:pPr>
      <w:r w:rsidRPr="00FC74B6">
        <w:t xml:space="preserve">“Affiliate” shall mean associated business concerns or individuals if, directly or indirectly (1) either one controls or can control the other, or (2) a </w:t>
      </w:r>
      <w:proofErr w:type="gramStart"/>
      <w:r w:rsidR="005B7E1D" w:rsidRPr="00FC74B6">
        <w:t>third-party</w:t>
      </w:r>
      <w:r w:rsidRPr="00FC74B6">
        <w:t xml:space="preserve"> controls</w:t>
      </w:r>
      <w:proofErr w:type="gramEnd"/>
      <w:r w:rsidRPr="00FC74B6">
        <w:t xml:space="preserve"> or can control both.</w:t>
      </w:r>
    </w:p>
    <w:p w14:paraId="118C048A" w14:textId="77777777" w:rsidR="00DF5ED3" w:rsidRPr="00FC74B6" w:rsidRDefault="00DF5ED3" w:rsidP="00FC4CE9">
      <w:pPr>
        <w:widowControl w:val="0"/>
        <w:ind w:left="540"/>
        <w:jc w:val="both"/>
      </w:pPr>
    </w:p>
    <w:p w14:paraId="4396D921" w14:textId="77777777" w:rsidR="00DF5ED3" w:rsidRPr="00FC74B6" w:rsidRDefault="00DF5ED3" w:rsidP="00FC4CE9">
      <w:pPr>
        <w:widowControl w:val="0"/>
        <w:ind w:left="540"/>
        <w:jc w:val="both"/>
      </w:pPr>
      <w:r w:rsidRPr="00FC74B6">
        <w:t xml:space="preserve">“Architect-Engineer (A-E)” shall mean professional services of an architectural or engineering nature, as defined by Federal Acquisition Regulation </w:t>
      </w:r>
      <w:r w:rsidR="00651CA9">
        <w:t xml:space="preserve">(FAR) </w:t>
      </w:r>
      <w:r w:rsidRPr="00FC74B6">
        <w:t>2.101.</w:t>
      </w:r>
    </w:p>
    <w:p w14:paraId="0D14AD45" w14:textId="77777777" w:rsidR="00046E32" w:rsidRDefault="00046E32" w:rsidP="00FC4CE9">
      <w:pPr>
        <w:widowControl w:val="0"/>
        <w:ind w:left="540"/>
        <w:jc w:val="both"/>
      </w:pPr>
    </w:p>
    <w:p w14:paraId="6D47E138" w14:textId="77777777" w:rsidR="00B90C2D" w:rsidRDefault="00B90C2D" w:rsidP="00FC4CE9">
      <w:pPr>
        <w:widowControl w:val="0"/>
        <w:ind w:left="540"/>
        <w:jc w:val="both"/>
      </w:pPr>
      <w:r>
        <w:t xml:space="preserve">“Assessment Services” shall mean A-E services for the assessment of project proposals including assessment of existing site conditions and related field data including field photographs, evaluations of alternatives for design including energy savings calculations, determination of program performance criteria, schedule and cost estimates for design, </w:t>
      </w:r>
      <w:proofErr w:type="gramStart"/>
      <w:r>
        <w:t>and;</w:t>
      </w:r>
      <w:proofErr w:type="gramEnd"/>
      <w:r>
        <w:t xml:space="preserve"> schedule and cost estimates for construction.</w:t>
      </w:r>
    </w:p>
    <w:p w14:paraId="7998012D" w14:textId="77777777" w:rsidR="00B90C2D" w:rsidRPr="00FC74B6" w:rsidRDefault="00B90C2D" w:rsidP="00FC4CE9">
      <w:pPr>
        <w:widowControl w:val="0"/>
        <w:ind w:left="540"/>
        <w:jc w:val="both"/>
      </w:pPr>
    </w:p>
    <w:p w14:paraId="57720179" w14:textId="77777777" w:rsidR="00046E32" w:rsidRPr="00FC74B6" w:rsidRDefault="00046E32" w:rsidP="00FC4CE9">
      <w:pPr>
        <w:widowControl w:val="0"/>
        <w:ind w:left="540"/>
        <w:jc w:val="both"/>
      </w:pPr>
      <w:r w:rsidRPr="00FC74B6">
        <w:t xml:space="preserve">“Lower-tier Subcontractor” means a business concern that </w:t>
      </w:r>
      <w:proofErr w:type="gramStart"/>
      <w:r w:rsidRPr="00FC74B6">
        <w:t>enters into</w:t>
      </w:r>
      <w:proofErr w:type="gramEnd"/>
      <w:r w:rsidRPr="00FC74B6">
        <w:t xml:space="preserve"> a subcontract with the Subcontractor to provide goods or services in support of the </w:t>
      </w:r>
      <w:r w:rsidR="007B212C">
        <w:t>Task Order</w:t>
      </w:r>
      <w:r w:rsidRPr="00FC74B6">
        <w:t>.  As used herein, lower-tier subcontractor includes any lower-tier build subcontractors.</w:t>
      </w:r>
    </w:p>
    <w:p w14:paraId="4BAF6EF9" w14:textId="77777777" w:rsidR="00DF5ED3" w:rsidRPr="00FC74B6" w:rsidRDefault="00DF5ED3" w:rsidP="00FC4CE9">
      <w:pPr>
        <w:widowControl w:val="0"/>
        <w:ind w:left="540"/>
        <w:jc w:val="both"/>
      </w:pPr>
    </w:p>
    <w:p w14:paraId="24413581" w14:textId="77777777" w:rsidR="008F2117" w:rsidRPr="00FC74B6" w:rsidRDefault="008F2117" w:rsidP="00FC4CE9">
      <w:pPr>
        <w:widowControl w:val="0"/>
        <w:ind w:left="540"/>
        <w:jc w:val="both"/>
      </w:pPr>
      <w:r w:rsidRPr="00FC74B6">
        <w:t xml:space="preserve">“Lower-tier Build Subcontractor” means a business concern that </w:t>
      </w:r>
      <w:proofErr w:type="gramStart"/>
      <w:r w:rsidRPr="00FC74B6">
        <w:t>enters into</w:t>
      </w:r>
      <w:proofErr w:type="gramEnd"/>
      <w:r w:rsidRPr="00FC74B6">
        <w:t xml:space="preserve"> a subcontract with the Subcontractor to perform construction build activities pursuant a Task Order.</w:t>
      </w:r>
      <w:r w:rsidR="00960D8F" w:rsidRPr="00FC74B6">
        <w:t xml:space="preserve"> </w:t>
      </w:r>
    </w:p>
    <w:p w14:paraId="74AE50AE" w14:textId="77777777" w:rsidR="008F2117" w:rsidRPr="00FC74B6" w:rsidRDefault="008F2117" w:rsidP="00FC4CE9">
      <w:pPr>
        <w:widowControl w:val="0"/>
        <w:ind w:left="540"/>
        <w:jc w:val="both"/>
      </w:pPr>
    </w:p>
    <w:p w14:paraId="5E5A139A" w14:textId="77777777" w:rsidR="00DF5ED3" w:rsidRPr="00FC74B6" w:rsidRDefault="00DF5ED3" w:rsidP="00FC4CE9">
      <w:pPr>
        <w:widowControl w:val="0"/>
        <w:ind w:left="540"/>
        <w:jc w:val="both"/>
      </w:pPr>
      <w:r w:rsidRPr="00FC74B6">
        <w:t xml:space="preserve"> “Participating Sites” shall mean DOE/NNSA sites where the Subcontractor shall perform services as identified in Article 2 of the MTA.</w:t>
      </w:r>
    </w:p>
    <w:p w14:paraId="40AEE678" w14:textId="77777777" w:rsidR="00DF5ED3" w:rsidRDefault="00DF5ED3" w:rsidP="00FC4CE9">
      <w:pPr>
        <w:widowControl w:val="0"/>
        <w:ind w:left="540"/>
        <w:jc w:val="both"/>
      </w:pPr>
    </w:p>
    <w:p w14:paraId="10CC562C" w14:textId="77777777" w:rsidR="00B90C2D" w:rsidRDefault="00B90C2D" w:rsidP="00FC4CE9">
      <w:pPr>
        <w:widowControl w:val="0"/>
        <w:ind w:left="540"/>
        <w:jc w:val="both"/>
      </w:pPr>
      <w:r>
        <w:t xml:space="preserve">“Project Management” shall mean A-E services for program and project administration for planning, organization, directing, controlling and reporting on the status of the program and </w:t>
      </w:r>
      <w:r>
        <w:lastRenderedPageBreak/>
        <w:t>project.</w:t>
      </w:r>
    </w:p>
    <w:p w14:paraId="0A12A1E4" w14:textId="77777777" w:rsidR="00B90C2D" w:rsidRPr="00FC74B6" w:rsidRDefault="00B90C2D" w:rsidP="00FC4CE9">
      <w:pPr>
        <w:widowControl w:val="0"/>
        <w:ind w:left="540"/>
        <w:jc w:val="both"/>
      </w:pPr>
    </w:p>
    <w:p w14:paraId="07D95B62" w14:textId="77777777" w:rsidR="00DF5ED3" w:rsidRPr="00FC74B6" w:rsidRDefault="00DF5ED3" w:rsidP="00FC4CE9">
      <w:pPr>
        <w:widowControl w:val="0"/>
        <w:ind w:left="540"/>
        <w:jc w:val="both"/>
      </w:pPr>
      <w:r w:rsidRPr="00FC74B6">
        <w:t xml:space="preserve">“Title I Services” shall mean A-E services for </w:t>
      </w:r>
      <w:r w:rsidR="003178F7" w:rsidRPr="00FC74B6">
        <w:t xml:space="preserve">the preliminary stage </w:t>
      </w:r>
      <w:r w:rsidR="00B90C2D">
        <w:t xml:space="preserve">(65% completion) </w:t>
      </w:r>
      <w:r w:rsidR="003178F7" w:rsidRPr="00FC74B6">
        <w:t xml:space="preserve">of </w:t>
      </w:r>
      <w:r w:rsidRPr="00FC74B6">
        <w:t xml:space="preserve">project design including site investigations, studies, interior design, plans, specifications, </w:t>
      </w:r>
      <w:r w:rsidR="003178F7" w:rsidRPr="00FC74B6">
        <w:t xml:space="preserve">preliminary drawings </w:t>
      </w:r>
      <w:r w:rsidRPr="00FC74B6">
        <w:t>and technical calculations.</w:t>
      </w:r>
    </w:p>
    <w:p w14:paraId="389370E1" w14:textId="77777777" w:rsidR="00DF5ED3" w:rsidRPr="00FC74B6" w:rsidRDefault="00DF5ED3" w:rsidP="00FC4CE9">
      <w:pPr>
        <w:ind w:left="540"/>
      </w:pPr>
    </w:p>
    <w:p w14:paraId="0B5E3D03" w14:textId="77777777" w:rsidR="00DF5ED3" w:rsidRPr="00FC74B6" w:rsidRDefault="00DF5ED3" w:rsidP="00FC4CE9">
      <w:pPr>
        <w:widowControl w:val="0"/>
        <w:ind w:left="540"/>
        <w:jc w:val="both"/>
      </w:pPr>
      <w:r w:rsidRPr="00FC74B6">
        <w:t xml:space="preserve">“Title II Services” shall </w:t>
      </w:r>
      <w:r w:rsidR="003178F7" w:rsidRPr="00FC74B6">
        <w:t xml:space="preserve">mean A-E services for the </w:t>
      </w:r>
      <w:r w:rsidR="00492D2A" w:rsidRPr="00FC74B6">
        <w:t xml:space="preserve">final </w:t>
      </w:r>
      <w:r w:rsidR="003178F7" w:rsidRPr="00FC74B6">
        <w:t xml:space="preserve">design </w:t>
      </w:r>
      <w:r w:rsidR="00B90C2D">
        <w:t xml:space="preserve">(95% completion) </w:t>
      </w:r>
      <w:r w:rsidR="003178F7" w:rsidRPr="00FC74B6">
        <w:t>of project design activities including restudy and redesign to incorporate changes from the Title I activities and final drawings.</w:t>
      </w:r>
    </w:p>
    <w:p w14:paraId="39574454" w14:textId="77777777" w:rsidR="00DF5ED3" w:rsidRPr="00FC74B6" w:rsidRDefault="00DF5ED3" w:rsidP="00FC4CE9">
      <w:pPr>
        <w:widowControl w:val="0"/>
        <w:ind w:left="540"/>
        <w:jc w:val="both"/>
      </w:pPr>
    </w:p>
    <w:p w14:paraId="63E512BF" w14:textId="77777777" w:rsidR="00DF5ED3" w:rsidRPr="00FC74B6" w:rsidRDefault="00DF5ED3" w:rsidP="00FC4CE9">
      <w:pPr>
        <w:widowControl w:val="0"/>
        <w:ind w:left="540"/>
        <w:jc w:val="both"/>
      </w:pPr>
      <w:r w:rsidRPr="00FC74B6">
        <w:t xml:space="preserve">“Title III Services” shall mean A-E services for inspection and/or observation of construction </w:t>
      </w:r>
      <w:r w:rsidR="003178F7" w:rsidRPr="00FC74B6">
        <w:t>activities</w:t>
      </w:r>
      <w:r w:rsidR="00CE78E6" w:rsidRPr="00FC74B6">
        <w:t xml:space="preserve">, providing clarifications to the </w:t>
      </w:r>
      <w:r w:rsidR="00D940C8">
        <w:t>l</w:t>
      </w:r>
      <w:r w:rsidR="00CE78E6" w:rsidRPr="00FC74B6">
        <w:t>ower</w:t>
      </w:r>
      <w:r w:rsidR="00D940C8">
        <w:t>-</w:t>
      </w:r>
      <w:r w:rsidR="00CE78E6" w:rsidRPr="00FC74B6">
        <w:t xml:space="preserve">tier </w:t>
      </w:r>
      <w:r w:rsidR="00D940C8">
        <w:t>b</w:t>
      </w:r>
      <w:r w:rsidR="00CE78E6" w:rsidRPr="00FC74B6">
        <w:t xml:space="preserve">uild </w:t>
      </w:r>
      <w:r w:rsidR="00D940C8">
        <w:t>s</w:t>
      </w:r>
      <w:r w:rsidR="00CE78E6" w:rsidRPr="00FC74B6">
        <w:t>ubcontractors and incorporation of all design modifications performed during construction into a set of as-built drawings</w:t>
      </w:r>
      <w:r w:rsidRPr="00FC74B6">
        <w:t>.</w:t>
      </w:r>
    </w:p>
    <w:p w14:paraId="660D071F" w14:textId="77777777" w:rsidR="00DF5ED3" w:rsidRPr="00FC74B6" w:rsidRDefault="00DF5ED3" w:rsidP="00FC4CE9">
      <w:pPr>
        <w:widowControl w:val="0"/>
        <w:ind w:left="540" w:hanging="540"/>
        <w:jc w:val="both"/>
      </w:pPr>
    </w:p>
    <w:p w14:paraId="1CD71305" w14:textId="77777777" w:rsidR="00DC68D4" w:rsidRPr="00FC74B6" w:rsidRDefault="00F9488A" w:rsidP="00EE14EF">
      <w:pPr>
        <w:keepNext/>
        <w:widowControl w:val="0"/>
        <w:numPr>
          <w:ilvl w:val="0"/>
          <w:numId w:val="1"/>
        </w:numPr>
        <w:tabs>
          <w:tab w:val="clear" w:pos="720"/>
        </w:tabs>
        <w:ind w:left="547" w:hanging="547"/>
        <w:jc w:val="both"/>
        <w:rPr>
          <w:b/>
          <w:u w:val="single"/>
        </w:rPr>
      </w:pPr>
      <w:r w:rsidRPr="00FC74B6">
        <w:rPr>
          <w:b/>
          <w:u w:val="single"/>
        </w:rPr>
        <w:t>SCOPE</w:t>
      </w:r>
    </w:p>
    <w:p w14:paraId="020169BB" w14:textId="4019CD80" w:rsidR="00344169" w:rsidRPr="00FC74B6" w:rsidRDefault="00DC68D4" w:rsidP="00EE14EF">
      <w:pPr>
        <w:pStyle w:val="1Text"/>
        <w:keepNext/>
        <w:ind w:left="547" w:hanging="547"/>
      </w:pPr>
      <w:r w:rsidRPr="00FC74B6">
        <w:br/>
      </w:r>
      <w:r w:rsidR="00776888" w:rsidRPr="00FC74B6">
        <w:t>T</w:t>
      </w:r>
      <w:r w:rsidR="00F8739C" w:rsidRPr="00FC74B6">
        <w:t xml:space="preserve">he Subcontractor shall </w:t>
      </w:r>
      <w:r w:rsidR="00651CA9">
        <w:t xml:space="preserve">be responsible for the </w:t>
      </w:r>
      <w:r w:rsidR="008E5897" w:rsidRPr="00FC74B6">
        <w:t>perform</w:t>
      </w:r>
      <w:r w:rsidR="00651CA9">
        <w:t>ance of</w:t>
      </w:r>
      <w:r w:rsidR="008E5897" w:rsidRPr="00FC74B6">
        <w:t xml:space="preserve"> </w:t>
      </w:r>
      <w:r w:rsidR="008A6C6E" w:rsidRPr="00FC74B6">
        <w:t>A-E</w:t>
      </w:r>
      <w:r w:rsidR="00F8739C" w:rsidRPr="00FC74B6">
        <w:t xml:space="preserve">, Procurement and Construction </w:t>
      </w:r>
      <w:r w:rsidR="008F2117" w:rsidRPr="00FC74B6">
        <w:t xml:space="preserve">Management </w:t>
      </w:r>
      <w:r w:rsidR="008E5897" w:rsidRPr="00FC74B6">
        <w:t xml:space="preserve">services </w:t>
      </w:r>
      <w:r w:rsidR="00F8739C" w:rsidRPr="00FC74B6">
        <w:t xml:space="preserve">to </w:t>
      </w:r>
      <w:r w:rsidR="002D6FB5" w:rsidRPr="00FC74B6">
        <w:t>replace</w:t>
      </w:r>
      <w:r w:rsidR="00F8739C" w:rsidRPr="00FC74B6">
        <w:t xml:space="preserve"> HVAC </w:t>
      </w:r>
      <w:r w:rsidR="008A6C6E" w:rsidRPr="00FC74B6">
        <w:t>s</w:t>
      </w:r>
      <w:r w:rsidR="00F8739C" w:rsidRPr="00FC74B6">
        <w:t>ystems throughout the DOE/NNSA Complex</w:t>
      </w:r>
      <w:r w:rsidR="009B3010">
        <w:t xml:space="preserve"> </w:t>
      </w:r>
      <w:proofErr w:type="gramStart"/>
      <w:r w:rsidR="009B3010">
        <w:t xml:space="preserve">and </w:t>
      </w:r>
      <w:r w:rsidR="00062428">
        <w:t xml:space="preserve"> coordinat</w:t>
      </w:r>
      <w:r w:rsidR="009B3010">
        <w:t>e</w:t>
      </w:r>
      <w:proofErr w:type="gramEnd"/>
      <w:r w:rsidR="00062428">
        <w:t xml:space="preserve"> </w:t>
      </w:r>
      <w:r w:rsidR="00B95CD9">
        <w:t xml:space="preserve">work activities </w:t>
      </w:r>
      <w:r w:rsidR="00062428">
        <w:t>with Participating Sites as required</w:t>
      </w:r>
      <w:r w:rsidR="008E5897" w:rsidRPr="00FC74B6">
        <w:t xml:space="preserve">. </w:t>
      </w:r>
      <w:r w:rsidR="00651CA9">
        <w:t xml:space="preserve">In addition, the Subcontractor shall be responsible for the award, administration and construction and project management of </w:t>
      </w:r>
      <w:proofErr w:type="gramStart"/>
      <w:r w:rsidR="00D940C8">
        <w:t>l</w:t>
      </w:r>
      <w:r w:rsidR="00651CA9">
        <w:t>ower-tier</w:t>
      </w:r>
      <w:proofErr w:type="gramEnd"/>
      <w:r w:rsidR="00651CA9">
        <w:t xml:space="preserve"> </w:t>
      </w:r>
      <w:r w:rsidR="00D940C8">
        <w:t>b</w:t>
      </w:r>
      <w:r w:rsidR="00651CA9">
        <w:t xml:space="preserve">uild </w:t>
      </w:r>
      <w:r w:rsidR="00D940C8">
        <w:t>s</w:t>
      </w:r>
      <w:r w:rsidR="00651CA9">
        <w:t xml:space="preserve">ubcontractors as they execute the designed </w:t>
      </w:r>
      <w:r w:rsidR="00344169" w:rsidRPr="00FC74B6">
        <w:t>replacement</w:t>
      </w:r>
      <w:r w:rsidR="00A402CC" w:rsidRPr="00FC74B6">
        <w:t>s</w:t>
      </w:r>
      <w:r w:rsidR="00344169" w:rsidRPr="00FC74B6">
        <w:t>, modification</w:t>
      </w:r>
      <w:r w:rsidR="00A402CC" w:rsidRPr="00FC74B6">
        <w:t>s</w:t>
      </w:r>
      <w:r w:rsidR="00344169" w:rsidRPr="00FC74B6">
        <w:t xml:space="preserve"> or </w:t>
      </w:r>
      <w:r w:rsidR="008E5897" w:rsidRPr="00FC74B6">
        <w:t>upgrade</w:t>
      </w:r>
      <w:r w:rsidR="00A402CC" w:rsidRPr="00FC74B6">
        <w:t>s</w:t>
      </w:r>
      <w:r w:rsidR="008E5897" w:rsidRPr="00FC74B6">
        <w:t xml:space="preserve"> </w:t>
      </w:r>
      <w:r w:rsidR="00344169" w:rsidRPr="00FC74B6">
        <w:t>of the following types of systems and components:</w:t>
      </w:r>
    </w:p>
    <w:p w14:paraId="0B41E648" w14:textId="77777777" w:rsidR="00344169" w:rsidRPr="00FC74B6" w:rsidRDefault="00344169" w:rsidP="00FC4CE9">
      <w:pPr>
        <w:pStyle w:val="1Text"/>
        <w:ind w:left="540" w:hanging="540"/>
      </w:pPr>
    </w:p>
    <w:p w14:paraId="7A2C063C" w14:textId="77777777" w:rsidR="00344169" w:rsidRDefault="00344169" w:rsidP="00FC4CE9">
      <w:pPr>
        <w:pStyle w:val="1Text"/>
        <w:ind w:left="1080" w:hanging="540"/>
      </w:pPr>
      <w:r w:rsidRPr="00FC74B6">
        <w:t>A.</w:t>
      </w:r>
      <w:r w:rsidRPr="00FC74B6">
        <w:tab/>
        <w:t>Dry side systems</w:t>
      </w:r>
    </w:p>
    <w:p w14:paraId="05F837D5" w14:textId="77777777" w:rsidR="00210C7B" w:rsidRPr="00FC74B6" w:rsidRDefault="00210C7B" w:rsidP="00210C7B">
      <w:pPr>
        <w:pStyle w:val="1Text"/>
        <w:ind w:left="1260" w:hanging="540"/>
      </w:pPr>
    </w:p>
    <w:p w14:paraId="1E829D4E" w14:textId="77777777" w:rsidR="00344169" w:rsidRPr="00FC74B6" w:rsidRDefault="00344169" w:rsidP="00FC4CE9">
      <w:pPr>
        <w:pStyle w:val="1Text"/>
        <w:numPr>
          <w:ilvl w:val="1"/>
          <w:numId w:val="17"/>
        </w:numPr>
        <w:ind w:left="1620" w:hanging="540"/>
      </w:pPr>
      <w:r w:rsidRPr="00FC74B6">
        <w:t>Central HVAC systems (air handler replacements)</w:t>
      </w:r>
    </w:p>
    <w:p w14:paraId="13D97249" w14:textId="696038A2" w:rsidR="00344169" w:rsidRDefault="00344169" w:rsidP="00FC4CE9">
      <w:pPr>
        <w:pStyle w:val="1Text"/>
        <w:numPr>
          <w:ilvl w:val="1"/>
          <w:numId w:val="17"/>
        </w:numPr>
        <w:ind w:left="1620" w:hanging="540"/>
      </w:pPr>
      <w:r w:rsidRPr="00FC74B6">
        <w:t>Packaged HVAC Systems</w:t>
      </w:r>
    </w:p>
    <w:p w14:paraId="2B699C5C" w14:textId="26CB1037" w:rsidR="00E86670" w:rsidRPr="00FC74B6" w:rsidRDefault="00E86670" w:rsidP="00FC4CE9">
      <w:pPr>
        <w:pStyle w:val="1Text"/>
        <w:numPr>
          <w:ilvl w:val="1"/>
          <w:numId w:val="17"/>
        </w:numPr>
        <w:ind w:left="1620" w:hanging="540"/>
      </w:pPr>
      <w:r>
        <w:t xml:space="preserve">Outdoor air makeup, ventilation, exhaust, and return </w:t>
      </w:r>
      <w:r w:rsidR="00AF0DA2">
        <w:t>s</w:t>
      </w:r>
      <w:r>
        <w:t>ystems</w:t>
      </w:r>
    </w:p>
    <w:p w14:paraId="18020FCC" w14:textId="77777777" w:rsidR="000A3777" w:rsidRPr="00FC74B6" w:rsidRDefault="000A3777" w:rsidP="00210C7B">
      <w:pPr>
        <w:pStyle w:val="1Text"/>
        <w:ind w:left="1260" w:hanging="540"/>
      </w:pPr>
    </w:p>
    <w:p w14:paraId="2224BE35" w14:textId="77777777" w:rsidR="00344169" w:rsidRDefault="00344169" w:rsidP="00FC4CE9">
      <w:pPr>
        <w:pStyle w:val="1Text"/>
        <w:ind w:left="1080" w:hanging="540"/>
      </w:pPr>
      <w:r w:rsidRPr="00FC74B6">
        <w:t>B.</w:t>
      </w:r>
      <w:r w:rsidRPr="00FC74B6">
        <w:tab/>
        <w:t>Wet side systems</w:t>
      </w:r>
    </w:p>
    <w:p w14:paraId="76A1BA76" w14:textId="77777777" w:rsidR="00210C7B" w:rsidRPr="00FC74B6" w:rsidRDefault="00210C7B" w:rsidP="00210C7B">
      <w:pPr>
        <w:pStyle w:val="1Text"/>
        <w:ind w:left="1260" w:hanging="540"/>
      </w:pPr>
    </w:p>
    <w:p w14:paraId="357B3E73" w14:textId="77777777" w:rsidR="00344169" w:rsidRPr="00FC74B6" w:rsidRDefault="00344169" w:rsidP="00FC4CE9">
      <w:pPr>
        <w:pStyle w:val="1Text"/>
        <w:numPr>
          <w:ilvl w:val="0"/>
          <w:numId w:val="18"/>
        </w:numPr>
        <w:ind w:left="1620" w:hanging="540"/>
      </w:pPr>
      <w:r w:rsidRPr="00FC74B6">
        <w:t>Chilled water systems</w:t>
      </w:r>
    </w:p>
    <w:p w14:paraId="541785BD" w14:textId="77777777" w:rsidR="00344169" w:rsidRPr="00FC74B6" w:rsidRDefault="00344169" w:rsidP="00FC4CE9">
      <w:pPr>
        <w:pStyle w:val="1Text"/>
        <w:numPr>
          <w:ilvl w:val="0"/>
          <w:numId w:val="18"/>
        </w:numPr>
        <w:ind w:left="1620" w:hanging="540"/>
      </w:pPr>
      <w:r w:rsidRPr="00FC74B6">
        <w:t>Heating hot water systems</w:t>
      </w:r>
    </w:p>
    <w:p w14:paraId="257273D6" w14:textId="77777777" w:rsidR="00344169" w:rsidRPr="00FC74B6" w:rsidRDefault="00344169" w:rsidP="00FC4CE9">
      <w:pPr>
        <w:pStyle w:val="1Text"/>
        <w:numPr>
          <w:ilvl w:val="0"/>
          <w:numId w:val="18"/>
        </w:numPr>
        <w:ind w:left="1620" w:hanging="540"/>
      </w:pPr>
      <w:r w:rsidRPr="00FC74B6">
        <w:t>Condenser water systems</w:t>
      </w:r>
    </w:p>
    <w:p w14:paraId="32D299DB" w14:textId="77777777" w:rsidR="00344169" w:rsidRPr="00FC74B6" w:rsidRDefault="00344169" w:rsidP="00FC4CE9">
      <w:pPr>
        <w:pStyle w:val="1Text"/>
        <w:numPr>
          <w:ilvl w:val="0"/>
          <w:numId w:val="18"/>
        </w:numPr>
        <w:ind w:left="1620" w:hanging="540"/>
      </w:pPr>
      <w:r w:rsidRPr="00FC74B6">
        <w:t>Cooling tower systems</w:t>
      </w:r>
    </w:p>
    <w:p w14:paraId="54653A7A" w14:textId="77777777" w:rsidR="00344169" w:rsidRPr="00FC74B6" w:rsidRDefault="00344169" w:rsidP="00FC4CE9">
      <w:pPr>
        <w:pStyle w:val="1Text"/>
        <w:numPr>
          <w:ilvl w:val="0"/>
          <w:numId w:val="18"/>
        </w:numPr>
        <w:ind w:left="1620" w:hanging="540"/>
      </w:pPr>
      <w:r w:rsidRPr="00FC74B6">
        <w:t>Support equipment such as pumps, controls, tanks, receivers, piping and valving</w:t>
      </w:r>
    </w:p>
    <w:p w14:paraId="4A8144F1" w14:textId="77777777" w:rsidR="00344169" w:rsidRPr="00FC74B6" w:rsidRDefault="00344169" w:rsidP="00F83207">
      <w:pPr>
        <w:pStyle w:val="1Text"/>
        <w:ind w:left="360"/>
      </w:pPr>
    </w:p>
    <w:p w14:paraId="5C3EBD99" w14:textId="77777777" w:rsidR="00344169" w:rsidRPr="00FC74B6" w:rsidRDefault="00344169" w:rsidP="00FC4CE9">
      <w:pPr>
        <w:pStyle w:val="1Text"/>
        <w:ind w:left="1080" w:hanging="540"/>
      </w:pPr>
      <w:r w:rsidRPr="00FC74B6">
        <w:t>C.</w:t>
      </w:r>
      <w:r w:rsidRPr="00FC74B6">
        <w:tab/>
        <w:t>Control systems</w:t>
      </w:r>
    </w:p>
    <w:p w14:paraId="6DFC6D92" w14:textId="77777777" w:rsidR="00210C7B" w:rsidRDefault="00210C7B" w:rsidP="00210C7B">
      <w:pPr>
        <w:pStyle w:val="1Text"/>
        <w:ind w:left="1260" w:hanging="540"/>
      </w:pPr>
    </w:p>
    <w:p w14:paraId="080475D3" w14:textId="17F0A3F6" w:rsidR="00344169" w:rsidRDefault="00344169" w:rsidP="00FC4CE9">
      <w:pPr>
        <w:pStyle w:val="1Text"/>
        <w:ind w:left="1080"/>
      </w:pPr>
      <w:r w:rsidRPr="00FC74B6">
        <w:t xml:space="preserve">Instrumentation, software, </w:t>
      </w:r>
      <w:r w:rsidR="00E7307D" w:rsidRPr="00FC74B6">
        <w:t xml:space="preserve">display and </w:t>
      </w:r>
      <w:r w:rsidRPr="00FC74B6">
        <w:t>interface, trending for equipment operation, control</w:t>
      </w:r>
      <w:r w:rsidR="00E7307D" w:rsidRPr="00FC74B6">
        <w:t>, reporting, alarms,</w:t>
      </w:r>
      <w:r w:rsidRPr="00FC74B6">
        <w:t xml:space="preserve"> and measurement and verification</w:t>
      </w:r>
      <w:r w:rsidR="00960D8F" w:rsidRPr="00FC74B6">
        <w:t>.</w:t>
      </w:r>
      <w:r w:rsidR="00D940C8">
        <w:t xml:space="preserve"> </w:t>
      </w:r>
    </w:p>
    <w:p w14:paraId="31AF8AC6" w14:textId="7FCA7F04" w:rsidR="00E86670" w:rsidRDefault="00E86670" w:rsidP="00FC4CE9">
      <w:pPr>
        <w:pStyle w:val="1Text"/>
        <w:ind w:left="1080"/>
      </w:pPr>
    </w:p>
    <w:p w14:paraId="1677AC2D" w14:textId="7331A79E" w:rsidR="00E86670" w:rsidRDefault="00E86670" w:rsidP="00E86670">
      <w:pPr>
        <w:pStyle w:val="1Text"/>
        <w:ind w:left="1080" w:hanging="540"/>
      </w:pPr>
      <w:r>
        <w:t>D.</w:t>
      </w:r>
      <w:bookmarkStart w:id="3" w:name="_Hlk97910654"/>
      <w:r>
        <w:tab/>
        <w:t>Ancillary systems</w:t>
      </w:r>
    </w:p>
    <w:p w14:paraId="52F8481E" w14:textId="75C09EAC" w:rsidR="00E86670" w:rsidRDefault="00E86670" w:rsidP="00E86670">
      <w:pPr>
        <w:pStyle w:val="1Text"/>
        <w:ind w:left="1080" w:hanging="540"/>
      </w:pPr>
    </w:p>
    <w:p w14:paraId="79943513" w14:textId="304686A1" w:rsidR="00E86670" w:rsidRDefault="00E86670" w:rsidP="00E86670">
      <w:pPr>
        <w:pStyle w:val="1Text"/>
        <w:ind w:left="1080" w:hanging="540"/>
      </w:pPr>
      <w:r>
        <w:tab/>
        <w:t xml:space="preserve">Lighting and lighting controls; fire alarms systems and interface to existing site systems; civil systems such as storm drains, sanitary sewer drains; site utilities such as compressed </w:t>
      </w:r>
      <w:r>
        <w:lastRenderedPageBreak/>
        <w:t xml:space="preserve">air, nitrogen, condenser water, city/domestic/potable water systems; fire protection systems including wet-pipe, dry-pipe, and chemical-type systems; architectural systems; structural systems, </w:t>
      </w:r>
      <w:proofErr w:type="gramStart"/>
      <w:r>
        <w:t>and;</w:t>
      </w:r>
      <w:proofErr w:type="gramEnd"/>
      <w:r>
        <w:t xml:space="preserve"> material handling and lifting systems.</w:t>
      </w:r>
    </w:p>
    <w:bookmarkEnd w:id="3"/>
    <w:p w14:paraId="1CA79D9D" w14:textId="5A60597C" w:rsidR="00E86670" w:rsidRDefault="00E86670" w:rsidP="00E86670">
      <w:pPr>
        <w:pStyle w:val="1Text"/>
        <w:ind w:left="1080" w:hanging="540"/>
      </w:pPr>
    </w:p>
    <w:p w14:paraId="2E28D5D4" w14:textId="77777777" w:rsidR="006D6F93" w:rsidRPr="00FC74B6" w:rsidRDefault="006D6F93" w:rsidP="00DC68D4">
      <w:pPr>
        <w:widowControl w:val="0"/>
        <w:ind w:left="360"/>
        <w:jc w:val="both"/>
      </w:pPr>
    </w:p>
    <w:p w14:paraId="6F9FE600" w14:textId="77777777" w:rsidR="00F83207" w:rsidRPr="00FC74B6" w:rsidRDefault="001B35E5" w:rsidP="008A43EA">
      <w:pPr>
        <w:widowControl w:val="0"/>
        <w:numPr>
          <w:ilvl w:val="0"/>
          <w:numId w:val="1"/>
        </w:numPr>
        <w:tabs>
          <w:tab w:val="clear" w:pos="720"/>
        </w:tabs>
        <w:ind w:left="540" w:hanging="540"/>
        <w:jc w:val="both"/>
        <w:rPr>
          <w:b/>
          <w:u w:val="single"/>
        </w:rPr>
      </w:pPr>
      <w:r w:rsidRPr="00FC74B6">
        <w:rPr>
          <w:b/>
          <w:u w:val="single"/>
        </w:rPr>
        <w:t>TASK ORDER</w:t>
      </w:r>
      <w:r w:rsidR="00F83207" w:rsidRPr="00FC74B6">
        <w:rPr>
          <w:b/>
          <w:u w:val="single"/>
        </w:rPr>
        <w:t xml:space="preserve"> PROCESS</w:t>
      </w:r>
      <w:r w:rsidR="006D48BA" w:rsidRPr="00FC74B6">
        <w:rPr>
          <w:b/>
          <w:u w:val="single"/>
        </w:rPr>
        <w:t xml:space="preserve"> OVERVIEW</w:t>
      </w:r>
    </w:p>
    <w:p w14:paraId="644792D9" w14:textId="77777777" w:rsidR="00F83207" w:rsidRPr="00FC74B6" w:rsidRDefault="00F83207" w:rsidP="00DC68D4">
      <w:pPr>
        <w:widowControl w:val="0"/>
        <w:ind w:left="360"/>
        <w:jc w:val="both"/>
      </w:pPr>
    </w:p>
    <w:p w14:paraId="28D96A9F" w14:textId="75FA710F" w:rsidR="00064C36" w:rsidRPr="00FC74B6" w:rsidRDefault="007F19BF" w:rsidP="008A43EA">
      <w:pPr>
        <w:widowControl w:val="0"/>
        <w:ind w:left="540"/>
        <w:jc w:val="both"/>
      </w:pPr>
      <w:bookmarkStart w:id="4" w:name="_Hlk97910565"/>
      <w:r w:rsidRPr="00FC74B6">
        <w:t xml:space="preserve">Under </w:t>
      </w:r>
      <w:r w:rsidR="00046E32" w:rsidRPr="00FC74B6">
        <w:t>the MTA</w:t>
      </w:r>
      <w:r w:rsidRPr="00FC74B6">
        <w:t xml:space="preserve">, LLNS </w:t>
      </w:r>
      <w:r w:rsidR="00046E32" w:rsidRPr="00FC74B6">
        <w:t xml:space="preserve">will </w:t>
      </w:r>
      <w:r w:rsidRPr="00FC74B6">
        <w:t xml:space="preserve">issue individual </w:t>
      </w:r>
      <w:r w:rsidR="00C32EBA">
        <w:t xml:space="preserve">firm, fixed price </w:t>
      </w:r>
      <w:r w:rsidR="00762A37" w:rsidRPr="00FC74B6">
        <w:t>s</w:t>
      </w:r>
      <w:r w:rsidRPr="00FC74B6">
        <w:t xml:space="preserve">ubcontracts </w:t>
      </w:r>
      <w:r w:rsidR="00D35A5E" w:rsidRPr="00FC74B6">
        <w:t xml:space="preserve">referred to </w:t>
      </w:r>
      <w:r w:rsidR="00762A37" w:rsidRPr="00FC74B6">
        <w:t xml:space="preserve">as </w:t>
      </w:r>
      <w:r w:rsidR="0075411B" w:rsidRPr="00FC74B6">
        <w:t>“</w:t>
      </w:r>
      <w:r w:rsidR="00D35A5E" w:rsidRPr="00FC74B6">
        <w:t>T</w:t>
      </w:r>
      <w:r w:rsidR="00762A37" w:rsidRPr="00FC74B6">
        <w:t xml:space="preserve">ask </w:t>
      </w:r>
      <w:r w:rsidR="00D35A5E" w:rsidRPr="00FC74B6">
        <w:t>O</w:t>
      </w:r>
      <w:r w:rsidR="00762A37" w:rsidRPr="00FC74B6">
        <w:t>rders</w:t>
      </w:r>
      <w:r w:rsidR="0075411B" w:rsidRPr="00FC74B6">
        <w:t>”</w:t>
      </w:r>
      <w:r w:rsidR="00D35A5E" w:rsidRPr="00FC74B6">
        <w:t xml:space="preserve"> </w:t>
      </w:r>
      <w:r w:rsidR="00046E32" w:rsidRPr="00FC74B6">
        <w:t>authorizing</w:t>
      </w:r>
      <w:r w:rsidR="00762A37" w:rsidRPr="00FC74B6">
        <w:t xml:space="preserve"> specific work scopes mutually </w:t>
      </w:r>
      <w:r w:rsidR="00D35A5E" w:rsidRPr="00FC74B6">
        <w:t xml:space="preserve">agreed to by </w:t>
      </w:r>
      <w:r w:rsidR="00762A37" w:rsidRPr="00FC74B6">
        <w:t>the parties.</w:t>
      </w:r>
      <w:r w:rsidR="006D6F93" w:rsidRPr="00FC74B6">
        <w:t xml:space="preserve"> </w:t>
      </w:r>
      <w:r w:rsidR="00D35A5E" w:rsidRPr="00FC74B6">
        <w:t>T</w:t>
      </w:r>
      <w:r w:rsidR="001B35E5" w:rsidRPr="00FC74B6">
        <w:t xml:space="preserve">ask </w:t>
      </w:r>
      <w:r w:rsidR="00046E32" w:rsidRPr="00FC74B6">
        <w:t>O</w:t>
      </w:r>
      <w:r w:rsidR="00960D8F" w:rsidRPr="00FC74B6">
        <w:t xml:space="preserve">rders </w:t>
      </w:r>
      <w:r w:rsidR="00D35A5E" w:rsidRPr="00FC74B6">
        <w:t xml:space="preserve">will be awarded for two distinct </w:t>
      </w:r>
      <w:r w:rsidR="006D48BA" w:rsidRPr="00FC74B6">
        <w:t xml:space="preserve">types </w:t>
      </w:r>
      <w:r w:rsidR="00D35A5E" w:rsidRPr="00FC74B6">
        <w:t xml:space="preserve">of </w:t>
      </w:r>
      <w:r w:rsidR="006D48BA" w:rsidRPr="00FC74B6">
        <w:t>services</w:t>
      </w:r>
      <w:r w:rsidR="00D35A5E" w:rsidRPr="00FC74B6">
        <w:t xml:space="preserve">:  A-E and Construction Management Services. </w:t>
      </w:r>
    </w:p>
    <w:p w14:paraId="37DC1CCB" w14:textId="77777777" w:rsidR="00064C36" w:rsidRPr="00FC74B6" w:rsidRDefault="00064C36" w:rsidP="008A43EA">
      <w:pPr>
        <w:widowControl w:val="0"/>
        <w:ind w:left="540"/>
        <w:jc w:val="both"/>
      </w:pPr>
    </w:p>
    <w:p w14:paraId="12497915" w14:textId="65D2413C" w:rsidR="00A402CC" w:rsidRPr="00FC74B6" w:rsidRDefault="006D48BA" w:rsidP="008A43EA">
      <w:pPr>
        <w:widowControl w:val="0"/>
        <w:ind w:left="540"/>
        <w:jc w:val="both"/>
      </w:pPr>
      <w:r w:rsidRPr="00FC74B6">
        <w:t xml:space="preserve">Once </w:t>
      </w:r>
      <w:r w:rsidR="002305A8">
        <w:t xml:space="preserve">assessments and </w:t>
      </w:r>
      <w:r w:rsidRPr="00FC74B6">
        <w:t xml:space="preserve">designs are delivered and approved and construction estimates are established under the A-E </w:t>
      </w:r>
      <w:r w:rsidR="008544CB" w:rsidRPr="00FC74B6">
        <w:t>Task Order</w:t>
      </w:r>
      <w:r w:rsidRPr="00FC74B6">
        <w:t xml:space="preserve">s, LLNS will negotiate separate </w:t>
      </w:r>
      <w:r w:rsidR="008544CB" w:rsidRPr="00FC74B6">
        <w:t>Task Order</w:t>
      </w:r>
      <w:r w:rsidR="0075411B" w:rsidRPr="00FC74B6">
        <w:t xml:space="preserve">s </w:t>
      </w:r>
      <w:r w:rsidRPr="00FC74B6">
        <w:t xml:space="preserve">with the Subcontractor to provide construction management services to procure and administer the build effort consistent with </w:t>
      </w:r>
      <w:r w:rsidR="0075411B" w:rsidRPr="00FC74B6">
        <w:t xml:space="preserve">this Statement of Work, </w:t>
      </w:r>
      <w:r w:rsidRPr="00FC74B6">
        <w:t xml:space="preserve">the designs </w:t>
      </w:r>
      <w:r w:rsidR="00A02F73" w:rsidRPr="00FC74B6">
        <w:t xml:space="preserve">approved under the A-E order </w:t>
      </w:r>
      <w:r w:rsidRPr="00FC74B6">
        <w:t xml:space="preserve">and </w:t>
      </w:r>
      <w:r w:rsidR="0075411B" w:rsidRPr="00FC74B6">
        <w:t xml:space="preserve">other </w:t>
      </w:r>
      <w:r w:rsidRPr="00FC74B6">
        <w:t>applicable requirements.</w:t>
      </w:r>
      <w:r w:rsidR="00C267EA" w:rsidRPr="00FC74B6">
        <w:t xml:space="preserve"> Work will </w:t>
      </w:r>
      <w:r w:rsidR="00B42B20">
        <w:t xml:space="preserve">be </w:t>
      </w:r>
      <w:r w:rsidR="00C267EA" w:rsidRPr="00FC74B6">
        <w:t xml:space="preserve">authorized under the construction management </w:t>
      </w:r>
      <w:r w:rsidR="008544CB" w:rsidRPr="00FC74B6">
        <w:t>Task Order</w:t>
      </w:r>
      <w:r w:rsidR="00C267EA" w:rsidRPr="00FC74B6">
        <w:t xml:space="preserve">s in two </w:t>
      </w:r>
      <w:r w:rsidR="002305A8">
        <w:t>s</w:t>
      </w:r>
      <w:r w:rsidR="00C267EA" w:rsidRPr="00FC74B6">
        <w:t xml:space="preserve">teps. Initially, the Subcontractor will be funded to execute the </w:t>
      </w:r>
      <w:r w:rsidR="00D940C8">
        <w:t xml:space="preserve">solicitation and the source selection of the </w:t>
      </w:r>
      <w:proofErr w:type="gramStart"/>
      <w:r w:rsidR="00044857">
        <w:t>L</w:t>
      </w:r>
      <w:r w:rsidR="00D940C8">
        <w:t>ower-tier</w:t>
      </w:r>
      <w:proofErr w:type="gramEnd"/>
      <w:r w:rsidR="00D940C8">
        <w:t xml:space="preserve"> build</w:t>
      </w:r>
      <w:r w:rsidR="00044857">
        <w:t xml:space="preserve"> S</w:t>
      </w:r>
      <w:r w:rsidR="00D940C8">
        <w:t>ubcontractor</w:t>
      </w:r>
      <w:r w:rsidR="00C267EA" w:rsidRPr="00FC74B6">
        <w:t xml:space="preserve">. Once the Subcontractor selects the </w:t>
      </w:r>
      <w:proofErr w:type="gramStart"/>
      <w:r w:rsidR="00335873">
        <w:t>L</w:t>
      </w:r>
      <w:r w:rsidR="00BE5EC6" w:rsidRPr="00FC74B6">
        <w:t>ower</w:t>
      </w:r>
      <w:r w:rsidR="00C267EA" w:rsidRPr="00FC74B6">
        <w:t>-tier</w:t>
      </w:r>
      <w:proofErr w:type="gramEnd"/>
      <w:r w:rsidR="00C267EA" w:rsidRPr="00FC74B6">
        <w:t xml:space="preserve"> </w:t>
      </w:r>
      <w:r w:rsidR="00044857">
        <w:t>B</w:t>
      </w:r>
      <w:r w:rsidR="00044857" w:rsidRPr="00FC74B6">
        <w:t xml:space="preserve">uild </w:t>
      </w:r>
      <w:r w:rsidR="00C267EA" w:rsidRPr="00FC74B6">
        <w:t xml:space="preserve">Subcontractor and obtains </w:t>
      </w:r>
      <w:r w:rsidR="00BE5EC6">
        <w:t xml:space="preserve">LLNS </w:t>
      </w:r>
      <w:r w:rsidR="00C267EA" w:rsidRPr="00FC74B6">
        <w:t xml:space="preserve">consent, LLNS will modify the construction management </w:t>
      </w:r>
      <w:r w:rsidR="008544CB" w:rsidRPr="00FC74B6">
        <w:t>Task Order</w:t>
      </w:r>
      <w:r w:rsidR="00C267EA" w:rsidRPr="00FC74B6">
        <w:t xml:space="preserve"> to incorporate build and construction oversight effort to allow for build work to proceed. </w:t>
      </w:r>
    </w:p>
    <w:bookmarkEnd w:id="4"/>
    <w:p w14:paraId="27B6CC3C" w14:textId="77777777" w:rsidR="00B42B20" w:rsidRDefault="00B42B20" w:rsidP="004571E4">
      <w:pPr>
        <w:pStyle w:val="ListParagraph"/>
        <w:widowControl w:val="0"/>
        <w:spacing w:after="0" w:line="240" w:lineRule="auto"/>
        <w:ind w:left="360"/>
        <w:contextualSpacing w:val="0"/>
        <w:rPr>
          <w:rFonts w:ascii="Times New Roman" w:hAnsi="Times New Roman"/>
          <w:sz w:val="24"/>
          <w:szCs w:val="24"/>
        </w:rPr>
      </w:pPr>
    </w:p>
    <w:p w14:paraId="2AC5D6B7" w14:textId="77777777" w:rsidR="00B42B20" w:rsidRPr="00FC74B6" w:rsidRDefault="00B42B20" w:rsidP="004571E4">
      <w:pPr>
        <w:pStyle w:val="ListParagraph"/>
        <w:widowControl w:val="0"/>
        <w:spacing w:after="0" w:line="240" w:lineRule="auto"/>
        <w:ind w:left="360"/>
        <w:contextualSpacing w:val="0"/>
        <w:rPr>
          <w:rFonts w:ascii="Times New Roman" w:hAnsi="Times New Roman"/>
          <w:sz w:val="24"/>
          <w:szCs w:val="24"/>
        </w:rPr>
      </w:pPr>
    </w:p>
    <w:p w14:paraId="02CAF7CF" w14:textId="77777777" w:rsidR="00A70C8B" w:rsidRPr="00FC74B6" w:rsidRDefault="00C44596" w:rsidP="008A43EA">
      <w:pPr>
        <w:widowControl w:val="0"/>
        <w:numPr>
          <w:ilvl w:val="0"/>
          <w:numId w:val="1"/>
        </w:numPr>
        <w:tabs>
          <w:tab w:val="clear" w:pos="720"/>
        </w:tabs>
        <w:ind w:left="540" w:hanging="540"/>
        <w:jc w:val="both"/>
        <w:rPr>
          <w:b/>
          <w:smallCaps/>
        </w:rPr>
      </w:pPr>
      <w:r w:rsidRPr="00FC74B6">
        <w:rPr>
          <w:b/>
          <w:u w:val="single"/>
        </w:rPr>
        <w:t>T</w:t>
      </w:r>
      <w:r w:rsidR="00A70C8B" w:rsidRPr="00FC74B6">
        <w:rPr>
          <w:b/>
          <w:u w:val="single"/>
        </w:rPr>
        <w:t>YPE OF SERVICES</w:t>
      </w:r>
    </w:p>
    <w:p w14:paraId="3F91850F" w14:textId="77777777" w:rsidR="00A70C8B" w:rsidRPr="00FC74B6" w:rsidRDefault="00A70C8B" w:rsidP="00D724D8">
      <w:pPr>
        <w:widowControl w:val="0"/>
        <w:ind w:left="720"/>
        <w:jc w:val="both"/>
      </w:pPr>
    </w:p>
    <w:p w14:paraId="4CAA6785" w14:textId="12D575A2" w:rsidR="00A2234C" w:rsidRPr="00FC74B6" w:rsidRDefault="000D6FA7" w:rsidP="003D2CFD">
      <w:pPr>
        <w:pStyle w:val="ListParagraph"/>
        <w:ind w:left="540"/>
        <w:jc w:val="both"/>
        <w:rPr>
          <w:rFonts w:ascii="Times New Roman" w:hAnsi="Times New Roman"/>
          <w:sz w:val="24"/>
          <w:szCs w:val="24"/>
        </w:rPr>
      </w:pPr>
      <w:r w:rsidRPr="00FC74B6">
        <w:rPr>
          <w:rFonts w:ascii="Times New Roman" w:hAnsi="Times New Roman"/>
          <w:sz w:val="24"/>
          <w:szCs w:val="24"/>
        </w:rPr>
        <w:t xml:space="preserve">This scope of work includes the performance of </w:t>
      </w:r>
      <w:r w:rsidR="0075411B" w:rsidRPr="00FC74B6">
        <w:rPr>
          <w:rFonts w:ascii="Times New Roman" w:hAnsi="Times New Roman"/>
          <w:sz w:val="24"/>
          <w:szCs w:val="24"/>
        </w:rPr>
        <w:t xml:space="preserve">A-E </w:t>
      </w:r>
      <w:r w:rsidRPr="00FC74B6">
        <w:rPr>
          <w:rFonts w:ascii="Times New Roman" w:hAnsi="Times New Roman"/>
          <w:sz w:val="24"/>
          <w:szCs w:val="24"/>
        </w:rPr>
        <w:t xml:space="preserve">professional design services </w:t>
      </w:r>
      <w:r w:rsidR="00C870C2" w:rsidRPr="00FC74B6">
        <w:rPr>
          <w:rFonts w:ascii="Times New Roman" w:hAnsi="Times New Roman"/>
          <w:sz w:val="24"/>
          <w:szCs w:val="24"/>
        </w:rPr>
        <w:t>(</w:t>
      </w:r>
      <w:r w:rsidR="00B90C2D">
        <w:rPr>
          <w:rFonts w:ascii="Times New Roman" w:hAnsi="Times New Roman"/>
          <w:sz w:val="24"/>
          <w:szCs w:val="24"/>
        </w:rPr>
        <w:t xml:space="preserve">Assessments, </w:t>
      </w:r>
      <w:r w:rsidR="00C870C2" w:rsidRPr="00FC74B6">
        <w:rPr>
          <w:rFonts w:ascii="Times New Roman" w:hAnsi="Times New Roman"/>
          <w:sz w:val="24"/>
          <w:szCs w:val="24"/>
        </w:rPr>
        <w:t>Title I, II, and III, including reviews</w:t>
      </w:r>
      <w:r w:rsidR="00EE14EF">
        <w:rPr>
          <w:rFonts w:ascii="Times New Roman" w:hAnsi="Times New Roman"/>
          <w:sz w:val="24"/>
          <w:szCs w:val="24"/>
        </w:rPr>
        <w:t xml:space="preserve"> and Project Management</w:t>
      </w:r>
      <w:r w:rsidR="00C870C2" w:rsidRPr="00FC74B6">
        <w:rPr>
          <w:rFonts w:ascii="Times New Roman" w:hAnsi="Times New Roman"/>
          <w:sz w:val="24"/>
          <w:szCs w:val="24"/>
        </w:rPr>
        <w:t xml:space="preserve">) </w:t>
      </w:r>
      <w:r w:rsidRPr="00FC74B6">
        <w:rPr>
          <w:rFonts w:ascii="Times New Roman" w:hAnsi="Times New Roman"/>
          <w:sz w:val="24"/>
          <w:szCs w:val="24"/>
        </w:rPr>
        <w:t>and</w:t>
      </w:r>
      <w:r w:rsidR="0075411B" w:rsidRPr="00FC74B6">
        <w:rPr>
          <w:rFonts w:ascii="Times New Roman" w:hAnsi="Times New Roman"/>
          <w:sz w:val="24"/>
          <w:szCs w:val="24"/>
        </w:rPr>
        <w:t xml:space="preserve"> the</w:t>
      </w:r>
      <w:r w:rsidRPr="00FC74B6">
        <w:rPr>
          <w:rFonts w:ascii="Times New Roman" w:hAnsi="Times New Roman"/>
          <w:sz w:val="24"/>
          <w:szCs w:val="24"/>
        </w:rPr>
        <w:t xml:space="preserve"> </w:t>
      </w:r>
      <w:r w:rsidR="0075411B" w:rsidRPr="00FC74B6">
        <w:rPr>
          <w:rFonts w:ascii="Times New Roman" w:hAnsi="Times New Roman"/>
          <w:sz w:val="24"/>
          <w:szCs w:val="24"/>
        </w:rPr>
        <w:t>procurement</w:t>
      </w:r>
      <w:r w:rsidRPr="00FC74B6">
        <w:rPr>
          <w:rFonts w:ascii="Times New Roman" w:hAnsi="Times New Roman"/>
          <w:sz w:val="24"/>
          <w:szCs w:val="24"/>
        </w:rPr>
        <w:t xml:space="preserve"> </w:t>
      </w:r>
      <w:r w:rsidR="00E630BA" w:rsidRPr="00FC74B6">
        <w:rPr>
          <w:rFonts w:ascii="Times New Roman" w:hAnsi="Times New Roman"/>
          <w:sz w:val="24"/>
          <w:szCs w:val="24"/>
        </w:rPr>
        <w:t xml:space="preserve">and </w:t>
      </w:r>
      <w:r w:rsidR="0075411B" w:rsidRPr="00FC74B6">
        <w:rPr>
          <w:rFonts w:ascii="Times New Roman" w:hAnsi="Times New Roman"/>
          <w:sz w:val="24"/>
          <w:szCs w:val="24"/>
        </w:rPr>
        <w:t xml:space="preserve">management </w:t>
      </w:r>
      <w:r w:rsidR="00E630BA" w:rsidRPr="00FC74B6">
        <w:rPr>
          <w:rFonts w:ascii="Times New Roman" w:hAnsi="Times New Roman"/>
          <w:sz w:val="24"/>
          <w:szCs w:val="24"/>
        </w:rPr>
        <w:t>of</w:t>
      </w:r>
      <w:r w:rsidRPr="00FC74B6">
        <w:rPr>
          <w:rFonts w:ascii="Times New Roman" w:hAnsi="Times New Roman"/>
          <w:sz w:val="24"/>
          <w:szCs w:val="24"/>
        </w:rPr>
        <w:t xml:space="preserve"> construction </w:t>
      </w:r>
      <w:r w:rsidR="00E5715F" w:rsidRPr="00FC74B6">
        <w:rPr>
          <w:rFonts w:ascii="Times New Roman" w:hAnsi="Times New Roman"/>
          <w:sz w:val="24"/>
          <w:szCs w:val="24"/>
        </w:rPr>
        <w:t>activiti</w:t>
      </w:r>
      <w:r w:rsidR="00C870C2" w:rsidRPr="00FC74B6">
        <w:rPr>
          <w:rFonts w:ascii="Times New Roman" w:hAnsi="Times New Roman"/>
          <w:sz w:val="24"/>
          <w:szCs w:val="24"/>
        </w:rPr>
        <w:t>es</w:t>
      </w:r>
      <w:r w:rsidR="00E5715F" w:rsidRPr="00FC74B6">
        <w:rPr>
          <w:rFonts w:ascii="Times New Roman" w:hAnsi="Times New Roman"/>
          <w:sz w:val="24"/>
          <w:szCs w:val="24"/>
        </w:rPr>
        <w:t xml:space="preserve"> </w:t>
      </w:r>
      <w:r w:rsidRPr="00FC74B6">
        <w:rPr>
          <w:rFonts w:ascii="Times New Roman" w:hAnsi="Times New Roman"/>
          <w:sz w:val="24"/>
          <w:szCs w:val="24"/>
        </w:rPr>
        <w:t xml:space="preserve">which include civil, structural, mechanical, controls, electrical </w:t>
      </w:r>
      <w:r w:rsidR="00B90C2D">
        <w:rPr>
          <w:rFonts w:ascii="Times New Roman" w:hAnsi="Times New Roman"/>
          <w:sz w:val="24"/>
          <w:szCs w:val="24"/>
        </w:rPr>
        <w:t xml:space="preserve">work </w:t>
      </w:r>
      <w:r w:rsidRPr="00FC74B6">
        <w:rPr>
          <w:rFonts w:ascii="Times New Roman" w:hAnsi="Times New Roman"/>
          <w:sz w:val="24"/>
          <w:szCs w:val="24"/>
        </w:rPr>
        <w:t>related to HVAC replacement, including demolition of selected systems and equipment</w:t>
      </w:r>
      <w:r w:rsidR="00C05C0F" w:rsidRPr="00FC74B6">
        <w:rPr>
          <w:rFonts w:ascii="Times New Roman" w:hAnsi="Times New Roman"/>
          <w:sz w:val="24"/>
          <w:szCs w:val="24"/>
        </w:rPr>
        <w:t xml:space="preserve"> in support of follow-on replacement efforts</w:t>
      </w:r>
      <w:r w:rsidRPr="00FC74B6">
        <w:rPr>
          <w:rFonts w:ascii="Times New Roman" w:hAnsi="Times New Roman"/>
          <w:sz w:val="24"/>
          <w:szCs w:val="24"/>
        </w:rPr>
        <w:t>.</w:t>
      </w:r>
      <w:r w:rsidR="0075411B" w:rsidRPr="00FC74B6">
        <w:rPr>
          <w:rFonts w:ascii="Times New Roman" w:hAnsi="Times New Roman"/>
          <w:sz w:val="24"/>
          <w:szCs w:val="24"/>
        </w:rPr>
        <w:t xml:space="preserve"> Descriptions and requirements for these services are detailed below.</w:t>
      </w:r>
      <w:r w:rsidR="00044857">
        <w:rPr>
          <w:rFonts w:ascii="Times New Roman" w:hAnsi="Times New Roman"/>
          <w:sz w:val="24"/>
          <w:szCs w:val="24"/>
        </w:rPr>
        <w:t xml:space="preserve"> LLNS shall define project specific information and requirements within the Task Orders.</w:t>
      </w:r>
    </w:p>
    <w:bookmarkEnd w:id="1"/>
    <w:p w14:paraId="40522658" w14:textId="77777777" w:rsidR="0075411B" w:rsidRPr="00FC74B6" w:rsidRDefault="0075411B" w:rsidP="000D6FA7">
      <w:pPr>
        <w:pStyle w:val="ListParagraph"/>
        <w:rPr>
          <w:rFonts w:ascii="Times New Roman" w:hAnsi="Times New Roman"/>
          <w:sz w:val="24"/>
          <w:szCs w:val="24"/>
        </w:rPr>
      </w:pPr>
    </w:p>
    <w:p w14:paraId="2A95CD52" w14:textId="77777777" w:rsidR="00B83626" w:rsidRPr="00FC74B6" w:rsidRDefault="00354AA3" w:rsidP="008A43EA">
      <w:pPr>
        <w:pStyle w:val="ListParagraph"/>
        <w:keepNext/>
        <w:widowControl w:val="0"/>
        <w:numPr>
          <w:ilvl w:val="0"/>
          <w:numId w:val="3"/>
        </w:numPr>
        <w:ind w:left="1080" w:hanging="540"/>
        <w:jc w:val="both"/>
        <w:rPr>
          <w:rFonts w:ascii="Times New Roman" w:hAnsi="Times New Roman"/>
          <w:sz w:val="24"/>
          <w:szCs w:val="24"/>
        </w:rPr>
      </w:pPr>
      <w:r w:rsidRPr="00FC74B6">
        <w:rPr>
          <w:rFonts w:ascii="Times New Roman" w:hAnsi="Times New Roman"/>
          <w:sz w:val="24"/>
          <w:szCs w:val="24"/>
        </w:rPr>
        <w:t>A</w:t>
      </w:r>
      <w:r w:rsidR="00EE6A12" w:rsidRPr="00FC74B6">
        <w:rPr>
          <w:rFonts w:ascii="Times New Roman" w:hAnsi="Times New Roman"/>
          <w:sz w:val="24"/>
          <w:szCs w:val="24"/>
        </w:rPr>
        <w:t>-E</w:t>
      </w:r>
      <w:r w:rsidR="00B83626" w:rsidRPr="00FC74B6">
        <w:rPr>
          <w:rFonts w:ascii="Times New Roman" w:hAnsi="Times New Roman"/>
          <w:sz w:val="24"/>
          <w:szCs w:val="24"/>
        </w:rPr>
        <w:t>:</w:t>
      </w:r>
    </w:p>
    <w:p w14:paraId="4FF283FA" w14:textId="77777777" w:rsidR="00465F4C" w:rsidRPr="00FC74B6" w:rsidRDefault="00465F4C" w:rsidP="000F7EC2">
      <w:pPr>
        <w:pStyle w:val="ListParagraph"/>
        <w:keepNext/>
        <w:rPr>
          <w:rFonts w:ascii="Times New Roman" w:hAnsi="Times New Roman"/>
          <w:sz w:val="24"/>
          <w:szCs w:val="24"/>
        </w:rPr>
      </w:pPr>
    </w:p>
    <w:p w14:paraId="25BDE8B6" w14:textId="4D35974F" w:rsidR="00465F4C" w:rsidRPr="00FC74B6" w:rsidRDefault="00465F4C" w:rsidP="003D2CFD">
      <w:pPr>
        <w:pStyle w:val="ListParagraph"/>
        <w:keepNext/>
        <w:spacing w:line="240" w:lineRule="auto"/>
        <w:ind w:left="1080"/>
        <w:jc w:val="both"/>
        <w:rPr>
          <w:rFonts w:ascii="Times New Roman" w:hAnsi="Times New Roman"/>
          <w:sz w:val="24"/>
          <w:szCs w:val="24"/>
        </w:rPr>
      </w:pPr>
      <w:r w:rsidRPr="00FC74B6">
        <w:rPr>
          <w:rFonts w:ascii="Times New Roman" w:hAnsi="Times New Roman"/>
          <w:sz w:val="24"/>
          <w:szCs w:val="24"/>
        </w:rPr>
        <w:t xml:space="preserve">The Subcontractor shall provide professional design services including civil, architectural, structural, mechanical, and electrical services as defined in </w:t>
      </w:r>
      <w:r w:rsidR="008544CB" w:rsidRPr="00FC74B6">
        <w:rPr>
          <w:rFonts w:ascii="Times New Roman" w:hAnsi="Times New Roman"/>
          <w:sz w:val="24"/>
          <w:szCs w:val="24"/>
        </w:rPr>
        <w:t>Task Order</w:t>
      </w:r>
      <w:r w:rsidRPr="00FC74B6">
        <w:rPr>
          <w:rFonts w:ascii="Times New Roman" w:hAnsi="Times New Roman"/>
          <w:sz w:val="24"/>
          <w:szCs w:val="24"/>
        </w:rPr>
        <w:t xml:space="preserve">s. </w:t>
      </w:r>
      <w:r w:rsidR="00E5715F" w:rsidRPr="00FC74B6">
        <w:rPr>
          <w:rFonts w:ascii="Times New Roman" w:hAnsi="Times New Roman"/>
          <w:sz w:val="24"/>
          <w:szCs w:val="24"/>
        </w:rPr>
        <w:t xml:space="preserve">The required </w:t>
      </w:r>
      <w:r w:rsidRPr="00FC74B6">
        <w:rPr>
          <w:rFonts w:ascii="Times New Roman" w:hAnsi="Times New Roman"/>
          <w:sz w:val="24"/>
          <w:szCs w:val="24"/>
        </w:rPr>
        <w:t xml:space="preserve">capabilities </w:t>
      </w:r>
      <w:r w:rsidR="00CE78E6" w:rsidRPr="00FC74B6">
        <w:rPr>
          <w:rFonts w:ascii="Times New Roman" w:hAnsi="Times New Roman"/>
          <w:sz w:val="24"/>
          <w:szCs w:val="24"/>
        </w:rPr>
        <w:t xml:space="preserve">and deliverables </w:t>
      </w:r>
      <w:r w:rsidRPr="00FC74B6">
        <w:rPr>
          <w:rFonts w:ascii="Times New Roman" w:hAnsi="Times New Roman"/>
          <w:sz w:val="24"/>
          <w:szCs w:val="24"/>
        </w:rPr>
        <w:t>are summarized below.</w:t>
      </w:r>
    </w:p>
    <w:p w14:paraId="01954E43" w14:textId="77777777" w:rsidR="0044443C" w:rsidRPr="00FC74B6" w:rsidRDefault="0044443C" w:rsidP="003D2CFD">
      <w:pPr>
        <w:pStyle w:val="ListParagraph"/>
        <w:keepNext/>
        <w:spacing w:line="240" w:lineRule="auto"/>
        <w:ind w:left="1080"/>
        <w:jc w:val="both"/>
        <w:rPr>
          <w:rFonts w:ascii="Times New Roman" w:hAnsi="Times New Roman"/>
          <w:sz w:val="24"/>
          <w:szCs w:val="24"/>
        </w:rPr>
      </w:pPr>
    </w:p>
    <w:p w14:paraId="57E80009" w14:textId="77777777" w:rsidR="000F7EC2" w:rsidRPr="00FC74B6" w:rsidRDefault="000F7EC2" w:rsidP="003D2CFD">
      <w:pPr>
        <w:pStyle w:val="ListParagraph"/>
        <w:spacing w:line="240" w:lineRule="auto"/>
        <w:ind w:left="1980"/>
        <w:jc w:val="both"/>
        <w:rPr>
          <w:rFonts w:ascii="Times New Roman" w:hAnsi="Times New Roman"/>
          <w:sz w:val="24"/>
          <w:szCs w:val="24"/>
        </w:rPr>
      </w:pPr>
    </w:p>
    <w:p w14:paraId="7A562CBD" w14:textId="77777777" w:rsidR="0006131A" w:rsidRPr="00FC74B6" w:rsidRDefault="0006131A" w:rsidP="003D2CFD">
      <w:pPr>
        <w:pStyle w:val="ListParagraph"/>
        <w:numPr>
          <w:ilvl w:val="3"/>
          <w:numId w:val="3"/>
        </w:numPr>
        <w:spacing w:line="240" w:lineRule="auto"/>
        <w:ind w:left="1620" w:hanging="540"/>
        <w:jc w:val="both"/>
        <w:rPr>
          <w:rFonts w:ascii="Times New Roman" w:hAnsi="Times New Roman"/>
          <w:sz w:val="24"/>
          <w:szCs w:val="24"/>
        </w:rPr>
      </w:pPr>
      <w:r w:rsidRPr="00FC74B6">
        <w:rPr>
          <w:rFonts w:ascii="Times New Roman" w:hAnsi="Times New Roman"/>
          <w:sz w:val="24"/>
          <w:szCs w:val="24"/>
        </w:rPr>
        <w:t>Summary Descriptions of Discipline Work</w:t>
      </w:r>
      <w:r w:rsidR="00E1373C" w:rsidRPr="00FC74B6">
        <w:rPr>
          <w:rFonts w:ascii="Times New Roman" w:hAnsi="Times New Roman"/>
          <w:sz w:val="24"/>
          <w:szCs w:val="24"/>
        </w:rPr>
        <w:t xml:space="preserve"> for A-E</w:t>
      </w:r>
    </w:p>
    <w:p w14:paraId="56FF414D" w14:textId="77777777" w:rsidR="0006131A" w:rsidRPr="00FC74B6" w:rsidRDefault="0006131A" w:rsidP="003D2CFD">
      <w:pPr>
        <w:pStyle w:val="ListParagraph"/>
        <w:spacing w:line="240" w:lineRule="auto"/>
        <w:ind w:left="1080"/>
        <w:jc w:val="both"/>
        <w:rPr>
          <w:rFonts w:ascii="Times New Roman" w:hAnsi="Times New Roman"/>
          <w:sz w:val="24"/>
          <w:szCs w:val="24"/>
        </w:rPr>
      </w:pPr>
    </w:p>
    <w:p w14:paraId="1978FD84" w14:textId="77777777" w:rsidR="0006131A" w:rsidRPr="00FC74B6" w:rsidRDefault="0006131A" w:rsidP="003D2CFD">
      <w:pPr>
        <w:pStyle w:val="ListParagraph"/>
        <w:numPr>
          <w:ilvl w:val="4"/>
          <w:numId w:val="14"/>
        </w:numPr>
        <w:spacing w:line="240" w:lineRule="auto"/>
        <w:ind w:left="2160" w:hanging="540"/>
        <w:jc w:val="both"/>
        <w:rPr>
          <w:rFonts w:ascii="Times New Roman" w:hAnsi="Times New Roman"/>
          <w:sz w:val="24"/>
          <w:szCs w:val="24"/>
        </w:rPr>
      </w:pPr>
      <w:r w:rsidRPr="00FC74B6">
        <w:rPr>
          <w:rFonts w:ascii="Times New Roman" w:hAnsi="Times New Roman"/>
          <w:sz w:val="24"/>
          <w:szCs w:val="24"/>
        </w:rPr>
        <w:t xml:space="preserve">Architectural </w:t>
      </w:r>
    </w:p>
    <w:p w14:paraId="51A282ED" w14:textId="77777777" w:rsidR="0006131A" w:rsidRDefault="0006131A" w:rsidP="003D2CFD">
      <w:pPr>
        <w:pStyle w:val="ListParagraph"/>
        <w:spacing w:line="240" w:lineRule="auto"/>
        <w:ind w:left="2160"/>
        <w:jc w:val="both"/>
        <w:rPr>
          <w:rFonts w:ascii="Times New Roman" w:hAnsi="Times New Roman"/>
          <w:sz w:val="24"/>
          <w:szCs w:val="24"/>
        </w:rPr>
      </w:pPr>
      <w:r w:rsidRPr="00FC74B6">
        <w:rPr>
          <w:rFonts w:ascii="Times New Roman" w:hAnsi="Times New Roman"/>
          <w:sz w:val="24"/>
          <w:szCs w:val="24"/>
        </w:rPr>
        <w:lastRenderedPageBreak/>
        <w:t>Building modifications necessary to remove existing and install new mechanical systems</w:t>
      </w:r>
    </w:p>
    <w:p w14:paraId="62858CFF" w14:textId="77777777" w:rsidR="006A0F18" w:rsidRPr="00FC74B6" w:rsidRDefault="006A0F18" w:rsidP="003D2CFD">
      <w:pPr>
        <w:pStyle w:val="ListParagraph"/>
        <w:spacing w:line="240" w:lineRule="auto"/>
        <w:ind w:left="2160" w:hanging="540"/>
        <w:jc w:val="both"/>
        <w:rPr>
          <w:rFonts w:ascii="Times New Roman" w:hAnsi="Times New Roman"/>
          <w:sz w:val="24"/>
          <w:szCs w:val="24"/>
        </w:rPr>
      </w:pPr>
    </w:p>
    <w:p w14:paraId="387EF6BE" w14:textId="77777777" w:rsidR="0006131A" w:rsidRDefault="0006131A" w:rsidP="003D2CFD">
      <w:pPr>
        <w:pStyle w:val="ListParagraph"/>
        <w:numPr>
          <w:ilvl w:val="4"/>
          <w:numId w:val="14"/>
        </w:numPr>
        <w:spacing w:line="240" w:lineRule="auto"/>
        <w:ind w:left="2160" w:hanging="540"/>
        <w:jc w:val="both"/>
        <w:rPr>
          <w:rFonts w:ascii="Times New Roman" w:hAnsi="Times New Roman"/>
          <w:sz w:val="24"/>
          <w:szCs w:val="24"/>
        </w:rPr>
      </w:pPr>
      <w:r w:rsidRPr="00FC74B6">
        <w:rPr>
          <w:rFonts w:ascii="Times New Roman" w:hAnsi="Times New Roman"/>
          <w:sz w:val="24"/>
          <w:szCs w:val="24"/>
        </w:rPr>
        <w:t xml:space="preserve">Structural </w:t>
      </w:r>
    </w:p>
    <w:p w14:paraId="79CCA445" w14:textId="77777777" w:rsidR="006A0F18" w:rsidRPr="00FC74B6" w:rsidRDefault="006A0F18" w:rsidP="003D2CFD">
      <w:pPr>
        <w:pStyle w:val="ListParagraph"/>
        <w:spacing w:line="240" w:lineRule="auto"/>
        <w:ind w:left="1800"/>
        <w:jc w:val="both"/>
        <w:rPr>
          <w:rFonts w:ascii="Times New Roman" w:hAnsi="Times New Roman"/>
          <w:sz w:val="24"/>
          <w:szCs w:val="24"/>
        </w:rPr>
      </w:pPr>
    </w:p>
    <w:p w14:paraId="3AC6F5AF" w14:textId="77777777" w:rsidR="0006131A" w:rsidRDefault="0006131A" w:rsidP="003D2CFD">
      <w:pPr>
        <w:pStyle w:val="ListParagraph"/>
        <w:numPr>
          <w:ilvl w:val="6"/>
          <w:numId w:val="15"/>
        </w:numPr>
        <w:spacing w:line="240" w:lineRule="auto"/>
        <w:ind w:left="2700" w:hanging="540"/>
        <w:jc w:val="both"/>
        <w:rPr>
          <w:rFonts w:ascii="Times New Roman" w:hAnsi="Times New Roman"/>
          <w:sz w:val="24"/>
          <w:szCs w:val="24"/>
        </w:rPr>
      </w:pPr>
      <w:r w:rsidRPr="00FC74B6">
        <w:rPr>
          <w:rFonts w:ascii="Times New Roman" w:hAnsi="Times New Roman"/>
          <w:sz w:val="24"/>
          <w:szCs w:val="24"/>
        </w:rPr>
        <w:t xml:space="preserve">Design of structural supports for mechanical systems and structural modifications necessary to remove existing and install new mechanical systems. </w:t>
      </w:r>
    </w:p>
    <w:p w14:paraId="7DCC15E9" w14:textId="77777777" w:rsidR="006A0F18" w:rsidRPr="00FC74B6" w:rsidRDefault="006A0F18" w:rsidP="003D2CFD">
      <w:pPr>
        <w:pStyle w:val="ListParagraph"/>
        <w:spacing w:line="240" w:lineRule="auto"/>
        <w:ind w:left="2700" w:hanging="540"/>
        <w:jc w:val="both"/>
        <w:rPr>
          <w:rFonts w:ascii="Times New Roman" w:hAnsi="Times New Roman"/>
          <w:sz w:val="24"/>
          <w:szCs w:val="24"/>
        </w:rPr>
      </w:pPr>
    </w:p>
    <w:p w14:paraId="19717599" w14:textId="77777777" w:rsidR="0006131A" w:rsidRDefault="0006131A" w:rsidP="003D2CFD">
      <w:pPr>
        <w:pStyle w:val="ListParagraph"/>
        <w:numPr>
          <w:ilvl w:val="6"/>
          <w:numId w:val="15"/>
        </w:numPr>
        <w:spacing w:line="240" w:lineRule="auto"/>
        <w:ind w:left="2700" w:hanging="540"/>
        <w:jc w:val="both"/>
        <w:rPr>
          <w:rFonts w:ascii="Times New Roman" w:hAnsi="Times New Roman"/>
          <w:sz w:val="24"/>
          <w:szCs w:val="24"/>
        </w:rPr>
      </w:pPr>
      <w:r w:rsidRPr="00FC74B6">
        <w:rPr>
          <w:rFonts w:ascii="Times New Roman" w:hAnsi="Times New Roman"/>
          <w:sz w:val="24"/>
          <w:szCs w:val="24"/>
        </w:rPr>
        <w:t xml:space="preserve">Review of existing structures to ensure feasibility of demolition and installation of new systems. </w:t>
      </w:r>
    </w:p>
    <w:p w14:paraId="30B91C11" w14:textId="77777777" w:rsidR="006A0F18" w:rsidRPr="00FC74B6" w:rsidRDefault="006A0F18" w:rsidP="003D2CFD">
      <w:pPr>
        <w:pStyle w:val="ListParagraph"/>
        <w:spacing w:line="240" w:lineRule="auto"/>
        <w:ind w:left="2700" w:hanging="540"/>
        <w:jc w:val="both"/>
        <w:rPr>
          <w:rFonts w:ascii="Times New Roman" w:hAnsi="Times New Roman"/>
          <w:sz w:val="24"/>
          <w:szCs w:val="24"/>
        </w:rPr>
      </w:pPr>
    </w:p>
    <w:p w14:paraId="48767578" w14:textId="77777777" w:rsidR="006A0F18" w:rsidRDefault="0006131A" w:rsidP="003D2CFD">
      <w:pPr>
        <w:pStyle w:val="ListParagraph"/>
        <w:numPr>
          <w:ilvl w:val="6"/>
          <w:numId w:val="15"/>
        </w:numPr>
        <w:spacing w:line="240" w:lineRule="auto"/>
        <w:ind w:left="2700" w:hanging="540"/>
        <w:jc w:val="both"/>
        <w:rPr>
          <w:rFonts w:ascii="Times New Roman" w:hAnsi="Times New Roman"/>
          <w:sz w:val="24"/>
          <w:szCs w:val="24"/>
        </w:rPr>
      </w:pPr>
      <w:r w:rsidRPr="00FC74B6">
        <w:rPr>
          <w:rFonts w:ascii="Times New Roman" w:hAnsi="Times New Roman"/>
          <w:sz w:val="24"/>
          <w:szCs w:val="24"/>
        </w:rPr>
        <w:t xml:space="preserve">Fall protection systems required for construction and for permanent installation. </w:t>
      </w:r>
    </w:p>
    <w:p w14:paraId="03854667" w14:textId="77777777" w:rsidR="006A0F18" w:rsidRPr="006A0F18" w:rsidRDefault="006A0F18" w:rsidP="003D2CFD">
      <w:pPr>
        <w:pStyle w:val="ListParagraph"/>
        <w:spacing w:line="240" w:lineRule="auto"/>
        <w:ind w:left="2700" w:hanging="540"/>
        <w:jc w:val="both"/>
        <w:rPr>
          <w:rFonts w:ascii="Times New Roman" w:hAnsi="Times New Roman"/>
          <w:sz w:val="24"/>
          <w:szCs w:val="24"/>
        </w:rPr>
      </w:pPr>
    </w:p>
    <w:p w14:paraId="2AEA8DAC" w14:textId="77777777" w:rsidR="0006131A" w:rsidRDefault="0006131A" w:rsidP="003D2CFD">
      <w:pPr>
        <w:pStyle w:val="ListParagraph"/>
        <w:numPr>
          <w:ilvl w:val="6"/>
          <w:numId w:val="15"/>
        </w:numPr>
        <w:spacing w:line="240" w:lineRule="auto"/>
        <w:ind w:left="2700" w:hanging="540"/>
        <w:jc w:val="both"/>
        <w:rPr>
          <w:rFonts w:ascii="Times New Roman" w:hAnsi="Times New Roman"/>
          <w:sz w:val="24"/>
          <w:szCs w:val="24"/>
        </w:rPr>
      </w:pPr>
      <w:r w:rsidRPr="00FC74B6">
        <w:rPr>
          <w:rFonts w:ascii="Times New Roman" w:hAnsi="Times New Roman"/>
          <w:sz w:val="24"/>
          <w:szCs w:val="24"/>
        </w:rPr>
        <w:t>Lifting plans and rigging systems necessary for on-going maintenance and support activities for newly installed systems, for construction, and for demolition and removal of existing systems.</w:t>
      </w:r>
    </w:p>
    <w:p w14:paraId="0349D86E" w14:textId="77777777" w:rsidR="006A0F18" w:rsidRPr="00FC74B6" w:rsidRDefault="006A0F18" w:rsidP="003D2CFD">
      <w:pPr>
        <w:pStyle w:val="ListParagraph"/>
        <w:spacing w:line="240" w:lineRule="auto"/>
        <w:ind w:left="2160"/>
        <w:jc w:val="both"/>
        <w:rPr>
          <w:rFonts w:ascii="Times New Roman" w:hAnsi="Times New Roman"/>
          <w:sz w:val="24"/>
          <w:szCs w:val="24"/>
        </w:rPr>
      </w:pPr>
    </w:p>
    <w:p w14:paraId="43009860" w14:textId="77777777" w:rsidR="0006131A" w:rsidRDefault="0006131A" w:rsidP="003D2CFD">
      <w:pPr>
        <w:pStyle w:val="ListParagraph"/>
        <w:numPr>
          <w:ilvl w:val="4"/>
          <w:numId w:val="14"/>
        </w:numPr>
        <w:spacing w:line="240" w:lineRule="auto"/>
        <w:ind w:left="2160" w:hanging="540"/>
        <w:jc w:val="both"/>
        <w:rPr>
          <w:rFonts w:ascii="Times New Roman" w:hAnsi="Times New Roman"/>
          <w:sz w:val="24"/>
          <w:szCs w:val="24"/>
        </w:rPr>
      </w:pPr>
      <w:r w:rsidRPr="00FC74B6">
        <w:rPr>
          <w:rFonts w:ascii="Times New Roman" w:hAnsi="Times New Roman"/>
          <w:sz w:val="24"/>
          <w:szCs w:val="24"/>
        </w:rPr>
        <w:t>Mechanical</w:t>
      </w:r>
    </w:p>
    <w:p w14:paraId="08E27F5C" w14:textId="77777777" w:rsidR="006A0F18" w:rsidRPr="00FC74B6" w:rsidRDefault="006A0F18" w:rsidP="003D2CFD">
      <w:pPr>
        <w:pStyle w:val="ListParagraph"/>
        <w:spacing w:line="240" w:lineRule="auto"/>
        <w:ind w:left="1800"/>
        <w:jc w:val="both"/>
        <w:rPr>
          <w:rFonts w:ascii="Times New Roman" w:hAnsi="Times New Roman"/>
          <w:sz w:val="24"/>
          <w:szCs w:val="24"/>
        </w:rPr>
      </w:pPr>
    </w:p>
    <w:p w14:paraId="743CA6CA" w14:textId="4BBCBB1D" w:rsidR="0006131A" w:rsidRDefault="0006131A" w:rsidP="003D2CFD">
      <w:pPr>
        <w:pStyle w:val="ListParagraph"/>
        <w:numPr>
          <w:ilvl w:val="6"/>
          <w:numId w:val="19"/>
        </w:numPr>
        <w:spacing w:line="240" w:lineRule="auto"/>
        <w:ind w:left="2700" w:hanging="540"/>
        <w:jc w:val="both"/>
        <w:rPr>
          <w:rFonts w:ascii="Times New Roman" w:hAnsi="Times New Roman"/>
          <w:sz w:val="24"/>
          <w:szCs w:val="24"/>
        </w:rPr>
      </w:pPr>
      <w:r w:rsidRPr="00FC74B6">
        <w:rPr>
          <w:rFonts w:ascii="Times New Roman" w:hAnsi="Times New Roman"/>
          <w:sz w:val="24"/>
          <w:szCs w:val="24"/>
        </w:rPr>
        <w:t xml:space="preserve">Design of HVAC systems including piping design; equipment sizing and selection; mechanical system sequence of operation and controls design (pneumatic, direct digital control, and programmable logic control systems); flow diagrams; piping and instrumentation diagrams; sizing and selection of all system appurtenances such as isolation and  flow control valves, expansion tanks, </w:t>
      </w:r>
      <w:r w:rsidR="00EF7006">
        <w:rPr>
          <w:rFonts w:ascii="Times New Roman" w:hAnsi="Times New Roman"/>
          <w:sz w:val="24"/>
          <w:szCs w:val="24"/>
        </w:rPr>
        <w:t xml:space="preserve">pressure relief valves, </w:t>
      </w:r>
      <w:r w:rsidRPr="00FC74B6">
        <w:rPr>
          <w:rFonts w:ascii="Times New Roman" w:hAnsi="Times New Roman"/>
          <w:sz w:val="24"/>
          <w:szCs w:val="24"/>
        </w:rPr>
        <w:t>strainers, and pressure-regulating valves; makeup water systems; makeup air systems; coil sizing and selection; dehumidification and humidification systems; boiler sizing and selection; natural gas and/or fuel-oil system sizing; system sizing for optimal operation such as N+1 redundancy and low-load conditions</w:t>
      </w:r>
    </w:p>
    <w:p w14:paraId="55D78054" w14:textId="77777777" w:rsidR="006A0F18" w:rsidRPr="00FC74B6" w:rsidRDefault="006A0F18" w:rsidP="003D2CFD">
      <w:pPr>
        <w:pStyle w:val="ListParagraph"/>
        <w:spacing w:line="240" w:lineRule="auto"/>
        <w:ind w:left="2700" w:hanging="540"/>
        <w:jc w:val="both"/>
        <w:rPr>
          <w:rFonts w:ascii="Times New Roman" w:hAnsi="Times New Roman"/>
          <w:sz w:val="24"/>
          <w:szCs w:val="24"/>
        </w:rPr>
      </w:pPr>
    </w:p>
    <w:p w14:paraId="4762F48D" w14:textId="77777777" w:rsidR="0006131A" w:rsidRDefault="0006131A" w:rsidP="003D2CFD">
      <w:pPr>
        <w:pStyle w:val="ListParagraph"/>
        <w:numPr>
          <w:ilvl w:val="6"/>
          <w:numId w:val="19"/>
        </w:numPr>
        <w:spacing w:line="240" w:lineRule="auto"/>
        <w:ind w:left="2700" w:hanging="540"/>
        <w:jc w:val="both"/>
        <w:rPr>
          <w:rFonts w:ascii="Times New Roman" w:hAnsi="Times New Roman"/>
          <w:sz w:val="24"/>
          <w:szCs w:val="24"/>
        </w:rPr>
      </w:pPr>
      <w:r w:rsidRPr="00FC74B6">
        <w:rPr>
          <w:rFonts w:ascii="Times New Roman" w:hAnsi="Times New Roman"/>
          <w:sz w:val="24"/>
          <w:szCs w:val="24"/>
        </w:rPr>
        <w:t>Equipment selection to include energy load profiles</w:t>
      </w:r>
    </w:p>
    <w:p w14:paraId="3A4C9D7D" w14:textId="77777777" w:rsidR="006A0F18" w:rsidRPr="00FC74B6" w:rsidRDefault="006A0F18" w:rsidP="003D2CFD">
      <w:pPr>
        <w:pStyle w:val="ListParagraph"/>
        <w:spacing w:line="240" w:lineRule="auto"/>
        <w:ind w:left="2700" w:hanging="540"/>
        <w:jc w:val="both"/>
        <w:rPr>
          <w:rFonts w:ascii="Times New Roman" w:hAnsi="Times New Roman"/>
          <w:sz w:val="24"/>
          <w:szCs w:val="24"/>
        </w:rPr>
      </w:pPr>
    </w:p>
    <w:p w14:paraId="28429D34" w14:textId="77777777" w:rsidR="0006131A" w:rsidRDefault="0006131A" w:rsidP="003D2CFD">
      <w:pPr>
        <w:pStyle w:val="ListParagraph"/>
        <w:numPr>
          <w:ilvl w:val="6"/>
          <w:numId w:val="19"/>
        </w:numPr>
        <w:spacing w:line="240" w:lineRule="auto"/>
        <w:ind w:left="2700" w:hanging="540"/>
        <w:jc w:val="both"/>
        <w:rPr>
          <w:rFonts w:ascii="Times New Roman" w:hAnsi="Times New Roman"/>
          <w:sz w:val="24"/>
          <w:szCs w:val="24"/>
        </w:rPr>
      </w:pPr>
      <w:r w:rsidRPr="00FC74B6">
        <w:rPr>
          <w:rFonts w:ascii="Times New Roman" w:hAnsi="Times New Roman"/>
          <w:sz w:val="24"/>
          <w:szCs w:val="24"/>
        </w:rPr>
        <w:t xml:space="preserve">Mechanical system design shall include sub-metering, gauges, transmitters, transducers, flow measurement devices, and all other controls and valving necessary to provide for measurement and verification and reporting of estimated and actual energy </w:t>
      </w:r>
      <w:r w:rsidR="00EB50D6" w:rsidRPr="00FC74B6">
        <w:rPr>
          <w:rFonts w:ascii="Times New Roman" w:hAnsi="Times New Roman"/>
          <w:sz w:val="24"/>
          <w:szCs w:val="24"/>
        </w:rPr>
        <w:t xml:space="preserve">utilization. </w:t>
      </w:r>
    </w:p>
    <w:p w14:paraId="1E9590BC" w14:textId="77777777" w:rsidR="006A0F18" w:rsidRPr="00FC74B6" w:rsidRDefault="006A0F18" w:rsidP="003D2CFD">
      <w:pPr>
        <w:pStyle w:val="ListParagraph"/>
        <w:spacing w:line="240" w:lineRule="auto"/>
        <w:ind w:left="2700" w:hanging="540"/>
        <w:jc w:val="both"/>
        <w:rPr>
          <w:rFonts w:ascii="Times New Roman" w:hAnsi="Times New Roman"/>
          <w:sz w:val="24"/>
          <w:szCs w:val="24"/>
        </w:rPr>
      </w:pPr>
    </w:p>
    <w:p w14:paraId="6ADE42A7" w14:textId="77777777" w:rsidR="00E1373C" w:rsidRDefault="0006131A" w:rsidP="003D2CFD">
      <w:pPr>
        <w:pStyle w:val="ListParagraph"/>
        <w:numPr>
          <w:ilvl w:val="6"/>
          <w:numId w:val="19"/>
        </w:numPr>
        <w:spacing w:line="240" w:lineRule="auto"/>
        <w:ind w:left="2700" w:hanging="540"/>
        <w:jc w:val="both"/>
        <w:rPr>
          <w:rFonts w:ascii="Times New Roman" w:hAnsi="Times New Roman"/>
          <w:sz w:val="24"/>
          <w:szCs w:val="24"/>
        </w:rPr>
      </w:pPr>
      <w:r w:rsidRPr="00FC74B6">
        <w:rPr>
          <w:rFonts w:ascii="Times New Roman" w:hAnsi="Times New Roman"/>
          <w:sz w:val="24"/>
          <w:szCs w:val="24"/>
        </w:rPr>
        <w:t>Modelling of mechanical systems and architectural systems (including building envelope) to determine:</w:t>
      </w:r>
      <w:r w:rsidR="00E1373C" w:rsidRPr="00FC74B6">
        <w:rPr>
          <w:rFonts w:ascii="Times New Roman" w:hAnsi="Times New Roman"/>
          <w:sz w:val="24"/>
          <w:szCs w:val="24"/>
        </w:rPr>
        <w:t xml:space="preserve"> </w:t>
      </w:r>
    </w:p>
    <w:p w14:paraId="6BAFF002" w14:textId="77777777" w:rsidR="006A0F18" w:rsidRPr="00FC74B6" w:rsidRDefault="006A0F18" w:rsidP="003D2CFD">
      <w:pPr>
        <w:pStyle w:val="ListParagraph"/>
        <w:spacing w:line="240" w:lineRule="auto"/>
        <w:ind w:left="2700" w:hanging="540"/>
        <w:jc w:val="both"/>
        <w:rPr>
          <w:rFonts w:ascii="Times New Roman" w:hAnsi="Times New Roman"/>
          <w:sz w:val="24"/>
          <w:szCs w:val="24"/>
        </w:rPr>
      </w:pPr>
    </w:p>
    <w:p w14:paraId="579779EE" w14:textId="77777777" w:rsidR="0006131A" w:rsidRPr="00FC74B6" w:rsidRDefault="0006131A" w:rsidP="003D2CFD">
      <w:pPr>
        <w:pStyle w:val="ListParagraph"/>
        <w:numPr>
          <w:ilvl w:val="5"/>
          <w:numId w:val="16"/>
        </w:numPr>
        <w:spacing w:line="240" w:lineRule="auto"/>
        <w:ind w:left="3240" w:hanging="540"/>
        <w:jc w:val="both"/>
        <w:rPr>
          <w:rFonts w:ascii="Times New Roman" w:hAnsi="Times New Roman"/>
          <w:sz w:val="24"/>
          <w:szCs w:val="24"/>
        </w:rPr>
      </w:pPr>
      <w:r w:rsidRPr="00FC74B6">
        <w:rPr>
          <w:rFonts w:ascii="Times New Roman" w:hAnsi="Times New Roman"/>
          <w:sz w:val="24"/>
          <w:szCs w:val="24"/>
        </w:rPr>
        <w:t>Optimal sizing of equipment</w:t>
      </w:r>
    </w:p>
    <w:p w14:paraId="692D8D61" w14:textId="77777777" w:rsidR="0006131A" w:rsidRPr="00FC74B6" w:rsidRDefault="0006131A" w:rsidP="003D2CFD">
      <w:pPr>
        <w:pStyle w:val="ListParagraph"/>
        <w:numPr>
          <w:ilvl w:val="5"/>
          <w:numId w:val="16"/>
        </w:numPr>
        <w:spacing w:line="240" w:lineRule="auto"/>
        <w:ind w:left="3240" w:hanging="540"/>
        <w:jc w:val="both"/>
        <w:rPr>
          <w:rFonts w:ascii="Times New Roman" w:hAnsi="Times New Roman"/>
          <w:sz w:val="24"/>
          <w:szCs w:val="24"/>
        </w:rPr>
      </w:pPr>
      <w:r w:rsidRPr="00FC74B6">
        <w:rPr>
          <w:rFonts w:ascii="Times New Roman" w:hAnsi="Times New Roman"/>
          <w:sz w:val="24"/>
          <w:szCs w:val="24"/>
        </w:rPr>
        <w:t>Envelope loads, plug loads, outdoor air loads, and all other loads that impact the sizing and operation of the mechanical equipment</w:t>
      </w:r>
    </w:p>
    <w:p w14:paraId="1395ADFD" w14:textId="77777777" w:rsidR="0006131A" w:rsidRDefault="0006131A" w:rsidP="003D2CFD">
      <w:pPr>
        <w:pStyle w:val="ListParagraph"/>
        <w:numPr>
          <w:ilvl w:val="5"/>
          <w:numId w:val="16"/>
        </w:numPr>
        <w:spacing w:line="240" w:lineRule="auto"/>
        <w:ind w:left="3240" w:hanging="540"/>
        <w:jc w:val="both"/>
        <w:rPr>
          <w:rFonts w:ascii="Times New Roman" w:hAnsi="Times New Roman"/>
          <w:sz w:val="24"/>
          <w:szCs w:val="24"/>
        </w:rPr>
      </w:pPr>
      <w:r w:rsidRPr="00FC74B6">
        <w:rPr>
          <w:rFonts w:ascii="Times New Roman" w:hAnsi="Times New Roman"/>
          <w:sz w:val="24"/>
          <w:szCs w:val="24"/>
        </w:rPr>
        <w:lastRenderedPageBreak/>
        <w:t xml:space="preserve">Building zone loads and impacts on and optimization </w:t>
      </w:r>
      <w:proofErr w:type="gramStart"/>
      <w:r w:rsidRPr="00FC74B6">
        <w:rPr>
          <w:rFonts w:ascii="Times New Roman" w:hAnsi="Times New Roman"/>
          <w:sz w:val="24"/>
          <w:szCs w:val="24"/>
        </w:rPr>
        <w:t>of  mechanical</w:t>
      </w:r>
      <w:proofErr w:type="gramEnd"/>
      <w:r w:rsidRPr="00FC74B6">
        <w:rPr>
          <w:rFonts w:ascii="Times New Roman" w:hAnsi="Times New Roman"/>
          <w:sz w:val="24"/>
          <w:szCs w:val="24"/>
        </w:rPr>
        <w:t xml:space="preserve"> system operation</w:t>
      </w:r>
    </w:p>
    <w:p w14:paraId="70407E07" w14:textId="77777777" w:rsidR="006A0F18" w:rsidRPr="00FC74B6" w:rsidRDefault="006A0F18" w:rsidP="003D2CFD">
      <w:pPr>
        <w:pStyle w:val="ListParagraph"/>
        <w:spacing w:line="240" w:lineRule="auto"/>
        <w:ind w:left="2700" w:hanging="540"/>
        <w:jc w:val="both"/>
        <w:rPr>
          <w:rFonts w:ascii="Times New Roman" w:hAnsi="Times New Roman"/>
          <w:sz w:val="24"/>
          <w:szCs w:val="24"/>
        </w:rPr>
      </w:pPr>
    </w:p>
    <w:p w14:paraId="752FB871" w14:textId="7A3F6A78" w:rsidR="0006131A" w:rsidRDefault="0006131A" w:rsidP="003D2CFD">
      <w:pPr>
        <w:pStyle w:val="ListParagraph"/>
        <w:numPr>
          <w:ilvl w:val="6"/>
          <w:numId w:val="19"/>
        </w:numPr>
        <w:spacing w:line="240" w:lineRule="auto"/>
        <w:ind w:left="2700" w:hanging="540"/>
        <w:jc w:val="both"/>
        <w:rPr>
          <w:rFonts w:ascii="Times New Roman" w:hAnsi="Times New Roman"/>
          <w:sz w:val="24"/>
          <w:szCs w:val="24"/>
        </w:rPr>
      </w:pPr>
      <w:r w:rsidRPr="00FC74B6">
        <w:rPr>
          <w:rFonts w:ascii="Times New Roman" w:hAnsi="Times New Roman"/>
          <w:sz w:val="24"/>
          <w:szCs w:val="24"/>
        </w:rPr>
        <w:t>Operational sequences for equipment, staging and design loading to meet design requirements.</w:t>
      </w:r>
    </w:p>
    <w:p w14:paraId="42C3C874" w14:textId="77777777" w:rsidR="006A0F18" w:rsidRPr="00FC74B6" w:rsidRDefault="006A0F18" w:rsidP="003D2CFD">
      <w:pPr>
        <w:pStyle w:val="ListParagraph"/>
        <w:spacing w:line="240" w:lineRule="auto"/>
        <w:ind w:left="2700" w:hanging="540"/>
        <w:jc w:val="both"/>
        <w:rPr>
          <w:rFonts w:ascii="Times New Roman" w:hAnsi="Times New Roman"/>
          <w:sz w:val="24"/>
          <w:szCs w:val="24"/>
        </w:rPr>
      </w:pPr>
    </w:p>
    <w:p w14:paraId="6BEDD84A" w14:textId="6DE483CA" w:rsidR="0006131A" w:rsidRDefault="0006131A" w:rsidP="003D2CFD">
      <w:pPr>
        <w:pStyle w:val="ListParagraph"/>
        <w:numPr>
          <w:ilvl w:val="6"/>
          <w:numId w:val="19"/>
        </w:numPr>
        <w:spacing w:line="240" w:lineRule="auto"/>
        <w:ind w:left="2700" w:hanging="540"/>
        <w:jc w:val="both"/>
        <w:rPr>
          <w:rFonts w:ascii="Times New Roman" w:hAnsi="Times New Roman"/>
          <w:sz w:val="24"/>
          <w:szCs w:val="24"/>
        </w:rPr>
      </w:pPr>
      <w:r w:rsidRPr="00FC74B6">
        <w:rPr>
          <w:rFonts w:ascii="Times New Roman" w:hAnsi="Times New Roman"/>
          <w:sz w:val="24"/>
          <w:szCs w:val="24"/>
        </w:rPr>
        <w:t xml:space="preserve">Estimated energy utilization for individual equipment </w:t>
      </w:r>
      <w:proofErr w:type="gramStart"/>
      <w:r w:rsidRPr="00FC74B6">
        <w:rPr>
          <w:rFonts w:ascii="Times New Roman" w:hAnsi="Times New Roman"/>
          <w:sz w:val="24"/>
          <w:szCs w:val="24"/>
        </w:rPr>
        <w:t>load</w:t>
      </w:r>
      <w:proofErr w:type="gramEnd"/>
      <w:r w:rsidRPr="00FC74B6">
        <w:rPr>
          <w:rFonts w:ascii="Times New Roman" w:hAnsi="Times New Roman"/>
          <w:sz w:val="24"/>
          <w:szCs w:val="24"/>
        </w:rPr>
        <w:t xml:space="preserve"> profiles </w:t>
      </w:r>
      <w:r w:rsidR="003764B1">
        <w:rPr>
          <w:rFonts w:ascii="Times New Roman" w:hAnsi="Times New Roman"/>
          <w:sz w:val="24"/>
          <w:szCs w:val="24"/>
        </w:rPr>
        <w:t>and</w:t>
      </w:r>
      <w:r w:rsidRPr="00FC74B6">
        <w:rPr>
          <w:rFonts w:ascii="Times New Roman" w:hAnsi="Times New Roman"/>
          <w:sz w:val="24"/>
          <w:szCs w:val="24"/>
        </w:rPr>
        <w:t xml:space="preserve"> system energy utilization</w:t>
      </w:r>
    </w:p>
    <w:p w14:paraId="1E8F7A08" w14:textId="77777777" w:rsidR="006A0F18" w:rsidRPr="00FC74B6" w:rsidRDefault="006A0F18" w:rsidP="003D2CFD">
      <w:pPr>
        <w:pStyle w:val="ListParagraph"/>
        <w:spacing w:line="240" w:lineRule="auto"/>
        <w:ind w:left="2700" w:hanging="540"/>
        <w:jc w:val="both"/>
        <w:rPr>
          <w:rFonts w:ascii="Times New Roman" w:hAnsi="Times New Roman"/>
          <w:sz w:val="24"/>
          <w:szCs w:val="24"/>
        </w:rPr>
      </w:pPr>
    </w:p>
    <w:p w14:paraId="01495529" w14:textId="77777777" w:rsidR="0006131A" w:rsidRDefault="0006131A" w:rsidP="003D2CFD">
      <w:pPr>
        <w:pStyle w:val="ListParagraph"/>
        <w:numPr>
          <w:ilvl w:val="6"/>
          <w:numId w:val="19"/>
        </w:numPr>
        <w:spacing w:line="240" w:lineRule="auto"/>
        <w:ind w:left="2700" w:hanging="540"/>
        <w:jc w:val="both"/>
        <w:rPr>
          <w:rFonts w:ascii="Times New Roman" w:hAnsi="Times New Roman"/>
          <w:sz w:val="24"/>
          <w:szCs w:val="24"/>
        </w:rPr>
      </w:pPr>
      <w:r w:rsidRPr="00FC74B6">
        <w:rPr>
          <w:rFonts w:ascii="Times New Roman" w:hAnsi="Times New Roman"/>
          <w:sz w:val="24"/>
          <w:szCs w:val="24"/>
        </w:rPr>
        <w:t>Estimated design system energy utilization.</w:t>
      </w:r>
    </w:p>
    <w:p w14:paraId="7554A79C" w14:textId="77777777" w:rsidR="006A0F18" w:rsidRPr="00FC74B6" w:rsidRDefault="006A0F18" w:rsidP="003D2CFD">
      <w:pPr>
        <w:pStyle w:val="ListParagraph"/>
        <w:spacing w:line="240" w:lineRule="auto"/>
        <w:ind w:left="2700" w:hanging="540"/>
        <w:jc w:val="both"/>
        <w:rPr>
          <w:rFonts w:ascii="Times New Roman" w:hAnsi="Times New Roman"/>
          <w:sz w:val="24"/>
          <w:szCs w:val="24"/>
        </w:rPr>
      </w:pPr>
    </w:p>
    <w:p w14:paraId="4BAF01D6" w14:textId="58E1A4F2" w:rsidR="0006131A" w:rsidRDefault="0006131A" w:rsidP="003D2CFD">
      <w:pPr>
        <w:pStyle w:val="ListParagraph"/>
        <w:numPr>
          <w:ilvl w:val="6"/>
          <w:numId w:val="19"/>
        </w:numPr>
        <w:spacing w:line="240" w:lineRule="auto"/>
        <w:ind w:left="2700" w:hanging="540"/>
        <w:jc w:val="both"/>
        <w:rPr>
          <w:rFonts w:ascii="Times New Roman" w:hAnsi="Times New Roman"/>
          <w:sz w:val="24"/>
          <w:szCs w:val="24"/>
        </w:rPr>
      </w:pPr>
      <w:r w:rsidRPr="00FC74B6">
        <w:rPr>
          <w:rFonts w:ascii="Times New Roman" w:hAnsi="Times New Roman"/>
          <w:sz w:val="24"/>
          <w:szCs w:val="24"/>
        </w:rPr>
        <w:t>Modelling shall be executed using industry-recognized modelling software, approved by LLNS, such as E-Quest, DOE-2,</w:t>
      </w:r>
      <w:r w:rsidR="00EF7006">
        <w:rPr>
          <w:rFonts w:ascii="Times New Roman" w:hAnsi="Times New Roman"/>
          <w:sz w:val="24"/>
          <w:szCs w:val="24"/>
        </w:rPr>
        <w:t xml:space="preserve"> Trane Trace, Energy Plus,</w:t>
      </w:r>
      <w:r w:rsidRPr="00FC74B6">
        <w:rPr>
          <w:rFonts w:ascii="Times New Roman" w:hAnsi="Times New Roman"/>
          <w:sz w:val="24"/>
          <w:szCs w:val="24"/>
        </w:rPr>
        <w:t xml:space="preserve"> or equivalent.</w:t>
      </w:r>
    </w:p>
    <w:p w14:paraId="13E63EFE" w14:textId="77777777" w:rsidR="006A0F18" w:rsidRPr="00FC74B6" w:rsidRDefault="006A0F18" w:rsidP="003D2CFD">
      <w:pPr>
        <w:pStyle w:val="ListParagraph"/>
        <w:spacing w:line="240" w:lineRule="auto"/>
        <w:ind w:left="2700" w:hanging="540"/>
        <w:jc w:val="both"/>
        <w:rPr>
          <w:rFonts w:ascii="Times New Roman" w:hAnsi="Times New Roman"/>
          <w:sz w:val="24"/>
          <w:szCs w:val="24"/>
        </w:rPr>
      </w:pPr>
    </w:p>
    <w:p w14:paraId="030B5E5C" w14:textId="77777777" w:rsidR="0006131A" w:rsidRDefault="0006131A" w:rsidP="003D2CFD">
      <w:pPr>
        <w:pStyle w:val="ListParagraph"/>
        <w:numPr>
          <w:ilvl w:val="6"/>
          <w:numId w:val="19"/>
        </w:numPr>
        <w:spacing w:line="240" w:lineRule="auto"/>
        <w:ind w:left="2700" w:hanging="540"/>
        <w:jc w:val="both"/>
        <w:rPr>
          <w:rFonts w:ascii="Times New Roman" w:hAnsi="Times New Roman"/>
          <w:sz w:val="24"/>
          <w:szCs w:val="24"/>
        </w:rPr>
      </w:pPr>
      <w:r w:rsidRPr="00FC74B6">
        <w:rPr>
          <w:rFonts w:ascii="Times New Roman" w:hAnsi="Times New Roman"/>
          <w:sz w:val="24"/>
          <w:szCs w:val="24"/>
        </w:rPr>
        <w:t>Exhaust systems design</w:t>
      </w:r>
    </w:p>
    <w:p w14:paraId="662F98DB" w14:textId="77777777" w:rsidR="006A0F18" w:rsidRPr="00FC74B6" w:rsidRDefault="006A0F18" w:rsidP="003D2CFD">
      <w:pPr>
        <w:pStyle w:val="ListParagraph"/>
        <w:spacing w:line="240" w:lineRule="auto"/>
        <w:ind w:left="2700" w:hanging="540"/>
        <w:jc w:val="both"/>
        <w:rPr>
          <w:rFonts w:ascii="Times New Roman" w:hAnsi="Times New Roman"/>
          <w:sz w:val="24"/>
          <w:szCs w:val="24"/>
        </w:rPr>
      </w:pPr>
    </w:p>
    <w:p w14:paraId="4B07F48F" w14:textId="77777777" w:rsidR="0006131A" w:rsidRDefault="0006131A" w:rsidP="003D2CFD">
      <w:pPr>
        <w:pStyle w:val="ListParagraph"/>
        <w:numPr>
          <w:ilvl w:val="6"/>
          <w:numId w:val="19"/>
        </w:numPr>
        <w:spacing w:line="240" w:lineRule="auto"/>
        <w:ind w:left="2700" w:hanging="540"/>
        <w:jc w:val="both"/>
        <w:rPr>
          <w:rFonts w:ascii="Times New Roman" w:hAnsi="Times New Roman"/>
          <w:sz w:val="24"/>
          <w:szCs w:val="24"/>
        </w:rPr>
      </w:pPr>
      <w:r w:rsidRPr="00FC74B6">
        <w:rPr>
          <w:rFonts w:ascii="Times New Roman" w:hAnsi="Times New Roman"/>
          <w:sz w:val="24"/>
          <w:szCs w:val="24"/>
        </w:rPr>
        <w:t>Demolition and removal of systems to support the installation of new HVAC systems and the associated support systems</w:t>
      </w:r>
    </w:p>
    <w:p w14:paraId="0B3DEB1E" w14:textId="77777777" w:rsidR="006A0F18" w:rsidRPr="00FC74B6" w:rsidRDefault="006A0F18" w:rsidP="003D2CFD">
      <w:pPr>
        <w:pStyle w:val="ListParagraph"/>
        <w:spacing w:line="240" w:lineRule="auto"/>
        <w:ind w:left="2700" w:hanging="540"/>
        <w:jc w:val="both"/>
        <w:rPr>
          <w:rFonts w:ascii="Times New Roman" w:hAnsi="Times New Roman"/>
          <w:sz w:val="24"/>
          <w:szCs w:val="24"/>
        </w:rPr>
      </w:pPr>
    </w:p>
    <w:p w14:paraId="61719738" w14:textId="77777777" w:rsidR="0006131A" w:rsidRDefault="0006131A" w:rsidP="003D2CFD">
      <w:pPr>
        <w:pStyle w:val="ListParagraph"/>
        <w:numPr>
          <w:ilvl w:val="6"/>
          <w:numId w:val="19"/>
        </w:numPr>
        <w:spacing w:line="240" w:lineRule="auto"/>
        <w:ind w:left="2700" w:hanging="540"/>
        <w:jc w:val="both"/>
        <w:rPr>
          <w:rFonts w:ascii="Times New Roman" w:hAnsi="Times New Roman"/>
          <w:sz w:val="24"/>
          <w:szCs w:val="24"/>
        </w:rPr>
      </w:pPr>
      <w:r w:rsidRPr="00FC74B6">
        <w:rPr>
          <w:rFonts w:ascii="Times New Roman" w:hAnsi="Times New Roman"/>
          <w:sz w:val="24"/>
          <w:szCs w:val="24"/>
        </w:rPr>
        <w:t>Mechanical system piping sizing and distribution (sanitary sewage, storm drainage, roof drainage and overflow, domestic water, heating hot water)</w:t>
      </w:r>
    </w:p>
    <w:p w14:paraId="5DC31775" w14:textId="77777777" w:rsidR="006A0F18" w:rsidRPr="00FC74B6" w:rsidRDefault="006A0F18" w:rsidP="003D2CFD">
      <w:pPr>
        <w:pStyle w:val="ListParagraph"/>
        <w:spacing w:line="240" w:lineRule="auto"/>
        <w:ind w:left="2520" w:hanging="360"/>
        <w:jc w:val="both"/>
        <w:rPr>
          <w:rFonts w:ascii="Times New Roman" w:hAnsi="Times New Roman"/>
          <w:sz w:val="24"/>
          <w:szCs w:val="24"/>
        </w:rPr>
      </w:pPr>
    </w:p>
    <w:p w14:paraId="2067D4B9" w14:textId="77777777" w:rsidR="0006131A" w:rsidRDefault="0006131A" w:rsidP="003D2CFD">
      <w:pPr>
        <w:pStyle w:val="ListParagraph"/>
        <w:numPr>
          <w:ilvl w:val="4"/>
          <w:numId w:val="14"/>
        </w:numPr>
        <w:spacing w:line="240" w:lineRule="auto"/>
        <w:ind w:left="2160" w:hanging="540"/>
        <w:jc w:val="both"/>
        <w:rPr>
          <w:rFonts w:ascii="Times New Roman" w:hAnsi="Times New Roman"/>
          <w:sz w:val="24"/>
          <w:szCs w:val="24"/>
        </w:rPr>
      </w:pPr>
      <w:r w:rsidRPr="00FC74B6">
        <w:rPr>
          <w:rFonts w:ascii="Times New Roman" w:hAnsi="Times New Roman"/>
          <w:sz w:val="24"/>
          <w:szCs w:val="24"/>
        </w:rPr>
        <w:t>Electrical</w:t>
      </w:r>
    </w:p>
    <w:p w14:paraId="4A58824A" w14:textId="77777777" w:rsidR="007E5550" w:rsidRPr="00FC74B6" w:rsidRDefault="007E5550" w:rsidP="003D2CFD">
      <w:pPr>
        <w:pStyle w:val="ListParagraph"/>
        <w:spacing w:line="240" w:lineRule="auto"/>
        <w:ind w:left="2160"/>
        <w:jc w:val="both"/>
        <w:rPr>
          <w:rFonts w:ascii="Times New Roman" w:hAnsi="Times New Roman"/>
          <w:sz w:val="24"/>
          <w:szCs w:val="24"/>
        </w:rPr>
      </w:pPr>
    </w:p>
    <w:p w14:paraId="408B3CDB" w14:textId="77777777" w:rsidR="0006131A" w:rsidRDefault="0006131A" w:rsidP="003D2CFD">
      <w:pPr>
        <w:pStyle w:val="ListParagraph"/>
        <w:numPr>
          <w:ilvl w:val="0"/>
          <w:numId w:val="20"/>
        </w:numPr>
        <w:ind w:left="2700" w:hanging="540"/>
        <w:jc w:val="both"/>
        <w:rPr>
          <w:rFonts w:ascii="Times New Roman" w:hAnsi="Times New Roman"/>
          <w:sz w:val="24"/>
          <w:szCs w:val="24"/>
        </w:rPr>
      </w:pPr>
      <w:r w:rsidRPr="00FC74B6">
        <w:rPr>
          <w:rFonts w:ascii="Times New Roman" w:hAnsi="Times New Roman"/>
          <w:sz w:val="24"/>
          <w:szCs w:val="24"/>
        </w:rPr>
        <w:t>Building electrical system design including sizing and distribution, arc-flash and short circuit calculations, and breaker coordination studies to support installation of new equipment and demolition of existing systems.</w:t>
      </w:r>
    </w:p>
    <w:p w14:paraId="38AA6D95" w14:textId="77777777" w:rsidR="007E5550" w:rsidRPr="00FC74B6" w:rsidRDefault="007E5550" w:rsidP="003D2CFD">
      <w:pPr>
        <w:pStyle w:val="ListParagraph"/>
        <w:ind w:left="2700"/>
        <w:jc w:val="both"/>
        <w:rPr>
          <w:rFonts w:ascii="Times New Roman" w:hAnsi="Times New Roman"/>
          <w:sz w:val="24"/>
          <w:szCs w:val="24"/>
        </w:rPr>
      </w:pPr>
    </w:p>
    <w:p w14:paraId="7D3AC6AA" w14:textId="77777777" w:rsidR="0006131A" w:rsidRDefault="0006131A" w:rsidP="003D2CFD">
      <w:pPr>
        <w:pStyle w:val="ListParagraph"/>
        <w:numPr>
          <w:ilvl w:val="0"/>
          <w:numId w:val="20"/>
        </w:numPr>
        <w:ind w:left="2700" w:hanging="540"/>
        <w:jc w:val="both"/>
        <w:rPr>
          <w:rFonts w:ascii="Times New Roman" w:hAnsi="Times New Roman"/>
          <w:sz w:val="24"/>
          <w:szCs w:val="24"/>
        </w:rPr>
      </w:pPr>
      <w:r w:rsidRPr="00FC74B6">
        <w:rPr>
          <w:rFonts w:ascii="Times New Roman" w:hAnsi="Times New Roman"/>
          <w:sz w:val="24"/>
          <w:szCs w:val="24"/>
        </w:rPr>
        <w:t>Lighting systems design</w:t>
      </w:r>
    </w:p>
    <w:p w14:paraId="52E46A48" w14:textId="77777777" w:rsidR="007E5550" w:rsidRPr="00FC74B6" w:rsidRDefault="007E5550" w:rsidP="003D2CFD">
      <w:pPr>
        <w:pStyle w:val="ListParagraph"/>
        <w:ind w:left="2700"/>
        <w:jc w:val="both"/>
        <w:rPr>
          <w:rFonts w:ascii="Times New Roman" w:hAnsi="Times New Roman"/>
          <w:sz w:val="24"/>
          <w:szCs w:val="24"/>
        </w:rPr>
      </w:pPr>
    </w:p>
    <w:p w14:paraId="1FCE362F" w14:textId="77777777" w:rsidR="0006131A" w:rsidRDefault="0006131A" w:rsidP="003D2CFD">
      <w:pPr>
        <w:pStyle w:val="ListParagraph"/>
        <w:numPr>
          <w:ilvl w:val="0"/>
          <w:numId w:val="20"/>
        </w:numPr>
        <w:ind w:left="2700" w:hanging="540"/>
        <w:jc w:val="both"/>
        <w:rPr>
          <w:rFonts w:ascii="Times New Roman" w:hAnsi="Times New Roman"/>
          <w:sz w:val="24"/>
          <w:szCs w:val="24"/>
        </w:rPr>
      </w:pPr>
      <w:r w:rsidRPr="00FC74B6">
        <w:rPr>
          <w:rFonts w:ascii="Times New Roman" w:hAnsi="Times New Roman"/>
          <w:sz w:val="24"/>
          <w:szCs w:val="24"/>
        </w:rPr>
        <w:t>Solar power system design</w:t>
      </w:r>
    </w:p>
    <w:p w14:paraId="45015D60" w14:textId="77777777" w:rsidR="00E22982" w:rsidRPr="00FC74B6" w:rsidRDefault="00E22982" w:rsidP="003D2CFD">
      <w:pPr>
        <w:pStyle w:val="ListParagraph"/>
        <w:ind w:left="2520"/>
        <w:jc w:val="both"/>
        <w:rPr>
          <w:rFonts w:ascii="Times New Roman" w:hAnsi="Times New Roman"/>
          <w:sz w:val="24"/>
          <w:szCs w:val="24"/>
        </w:rPr>
      </w:pPr>
    </w:p>
    <w:p w14:paraId="6067FD78" w14:textId="77777777" w:rsidR="0006131A" w:rsidRDefault="0006131A" w:rsidP="003D2CFD">
      <w:pPr>
        <w:pStyle w:val="ListParagraph"/>
        <w:numPr>
          <w:ilvl w:val="4"/>
          <w:numId w:val="14"/>
        </w:numPr>
        <w:spacing w:line="240" w:lineRule="auto"/>
        <w:ind w:left="2160" w:hanging="540"/>
        <w:jc w:val="both"/>
        <w:rPr>
          <w:rFonts w:ascii="Times New Roman" w:hAnsi="Times New Roman"/>
          <w:sz w:val="24"/>
          <w:szCs w:val="24"/>
        </w:rPr>
      </w:pPr>
      <w:r w:rsidRPr="00FC74B6">
        <w:rPr>
          <w:rFonts w:ascii="Times New Roman" w:hAnsi="Times New Roman"/>
          <w:sz w:val="24"/>
          <w:szCs w:val="24"/>
        </w:rPr>
        <w:t>Civil</w:t>
      </w:r>
    </w:p>
    <w:p w14:paraId="1073DD62" w14:textId="77777777" w:rsidR="00E22982" w:rsidRPr="00FC74B6" w:rsidRDefault="00E22982" w:rsidP="003D2CFD">
      <w:pPr>
        <w:pStyle w:val="ListParagraph"/>
        <w:spacing w:line="240" w:lineRule="auto"/>
        <w:ind w:left="1980"/>
        <w:jc w:val="both"/>
        <w:rPr>
          <w:rFonts w:ascii="Times New Roman" w:hAnsi="Times New Roman"/>
          <w:sz w:val="24"/>
          <w:szCs w:val="24"/>
        </w:rPr>
      </w:pPr>
    </w:p>
    <w:p w14:paraId="4800A496" w14:textId="77777777" w:rsidR="0006131A" w:rsidRPr="00FC74B6" w:rsidRDefault="0006131A" w:rsidP="003D2CFD">
      <w:pPr>
        <w:pStyle w:val="ListParagraph"/>
        <w:numPr>
          <w:ilvl w:val="0"/>
          <w:numId w:val="21"/>
        </w:numPr>
        <w:ind w:left="2700" w:hanging="540"/>
        <w:jc w:val="both"/>
        <w:rPr>
          <w:rFonts w:ascii="Times New Roman" w:hAnsi="Times New Roman"/>
          <w:sz w:val="24"/>
          <w:szCs w:val="24"/>
        </w:rPr>
      </w:pPr>
      <w:r w:rsidRPr="00FC74B6">
        <w:rPr>
          <w:rFonts w:ascii="Times New Roman" w:hAnsi="Times New Roman"/>
          <w:sz w:val="24"/>
          <w:szCs w:val="24"/>
        </w:rPr>
        <w:t>Site drainage</w:t>
      </w:r>
    </w:p>
    <w:p w14:paraId="5BB6D9DE" w14:textId="77777777" w:rsidR="0006131A" w:rsidRPr="00FC74B6" w:rsidRDefault="0006131A" w:rsidP="003D2CFD">
      <w:pPr>
        <w:pStyle w:val="ListParagraph"/>
        <w:numPr>
          <w:ilvl w:val="0"/>
          <w:numId w:val="21"/>
        </w:numPr>
        <w:ind w:left="2700" w:hanging="540"/>
        <w:jc w:val="both"/>
        <w:rPr>
          <w:rFonts w:ascii="Times New Roman" w:hAnsi="Times New Roman"/>
          <w:sz w:val="24"/>
          <w:szCs w:val="24"/>
        </w:rPr>
      </w:pPr>
      <w:r w:rsidRPr="00FC74B6">
        <w:rPr>
          <w:rFonts w:ascii="Times New Roman" w:hAnsi="Times New Roman"/>
          <w:sz w:val="24"/>
          <w:szCs w:val="24"/>
        </w:rPr>
        <w:t>Site lay-down yard designation</w:t>
      </w:r>
    </w:p>
    <w:p w14:paraId="10D10F84" w14:textId="77777777" w:rsidR="0006131A" w:rsidRPr="00FC74B6" w:rsidRDefault="0006131A" w:rsidP="003D2CFD">
      <w:pPr>
        <w:pStyle w:val="ListParagraph"/>
        <w:numPr>
          <w:ilvl w:val="0"/>
          <w:numId w:val="21"/>
        </w:numPr>
        <w:ind w:left="2700" w:hanging="540"/>
        <w:jc w:val="both"/>
        <w:rPr>
          <w:rFonts w:ascii="Times New Roman" w:hAnsi="Times New Roman"/>
          <w:sz w:val="24"/>
          <w:szCs w:val="24"/>
        </w:rPr>
      </w:pPr>
      <w:r w:rsidRPr="00FC74B6">
        <w:rPr>
          <w:rFonts w:ascii="Times New Roman" w:hAnsi="Times New Roman"/>
          <w:sz w:val="24"/>
          <w:szCs w:val="24"/>
        </w:rPr>
        <w:t>Construction traffic support</w:t>
      </w:r>
    </w:p>
    <w:p w14:paraId="3F4CE3B7" w14:textId="77777777" w:rsidR="0006131A" w:rsidRDefault="0006131A" w:rsidP="003D2CFD">
      <w:pPr>
        <w:pStyle w:val="ListParagraph"/>
        <w:numPr>
          <w:ilvl w:val="0"/>
          <w:numId w:val="21"/>
        </w:numPr>
        <w:ind w:left="2700" w:hanging="540"/>
        <w:jc w:val="both"/>
        <w:rPr>
          <w:rFonts w:ascii="Times New Roman" w:hAnsi="Times New Roman"/>
          <w:sz w:val="24"/>
          <w:szCs w:val="24"/>
        </w:rPr>
      </w:pPr>
      <w:r w:rsidRPr="00FC74B6">
        <w:rPr>
          <w:rFonts w:ascii="Times New Roman" w:hAnsi="Times New Roman"/>
          <w:sz w:val="24"/>
          <w:szCs w:val="24"/>
        </w:rPr>
        <w:t>Utility design</w:t>
      </w:r>
    </w:p>
    <w:p w14:paraId="03C8B621" w14:textId="77777777" w:rsidR="00E22982" w:rsidRPr="00FC74B6" w:rsidRDefault="00E22982" w:rsidP="003D2CFD">
      <w:pPr>
        <w:pStyle w:val="ListParagraph"/>
        <w:ind w:left="2520"/>
        <w:jc w:val="both"/>
        <w:rPr>
          <w:rFonts w:ascii="Times New Roman" w:hAnsi="Times New Roman"/>
          <w:sz w:val="24"/>
          <w:szCs w:val="24"/>
        </w:rPr>
      </w:pPr>
    </w:p>
    <w:p w14:paraId="45FFD0E0" w14:textId="77777777" w:rsidR="009C593D" w:rsidRPr="00FC74B6" w:rsidRDefault="009C593D" w:rsidP="003D2CFD">
      <w:pPr>
        <w:pStyle w:val="ListParagraph"/>
        <w:numPr>
          <w:ilvl w:val="3"/>
          <w:numId w:val="3"/>
        </w:numPr>
        <w:spacing w:line="240" w:lineRule="auto"/>
        <w:ind w:left="1620" w:hanging="540"/>
        <w:jc w:val="both"/>
        <w:rPr>
          <w:rFonts w:ascii="Times New Roman" w:hAnsi="Times New Roman"/>
          <w:sz w:val="24"/>
          <w:szCs w:val="24"/>
        </w:rPr>
      </w:pPr>
      <w:r w:rsidRPr="00FC74B6">
        <w:rPr>
          <w:rFonts w:ascii="Times New Roman" w:hAnsi="Times New Roman"/>
          <w:sz w:val="24"/>
          <w:szCs w:val="24"/>
        </w:rPr>
        <w:t>General Design Requirements</w:t>
      </w:r>
    </w:p>
    <w:p w14:paraId="01FD06C2" w14:textId="77777777" w:rsidR="009C593D" w:rsidRPr="00FC74B6" w:rsidRDefault="009C593D" w:rsidP="003D2CFD">
      <w:pPr>
        <w:pStyle w:val="ListParagraph"/>
        <w:spacing w:line="240" w:lineRule="auto"/>
        <w:ind w:left="1080"/>
        <w:jc w:val="both"/>
        <w:rPr>
          <w:rFonts w:ascii="Times New Roman" w:hAnsi="Times New Roman"/>
          <w:sz w:val="24"/>
          <w:szCs w:val="24"/>
        </w:rPr>
      </w:pPr>
    </w:p>
    <w:p w14:paraId="62F8EABC" w14:textId="1C52E53F" w:rsidR="009C593D" w:rsidRDefault="009C593D" w:rsidP="003D2CFD">
      <w:pPr>
        <w:pStyle w:val="ListParagraph"/>
        <w:numPr>
          <w:ilvl w:val="4"/>
          <w:numId w:val="13"/>
        </w:numPr>
        <w:spacing w:line="240" w:lineRule="auto"/>
        <w:ind w:left="2160" w:hanging="540"/>
        <w:jc w:val="both"/>
        <w:rPr>
          <w:rFonts w:ascii="Times New Roman" w:hAnsi="Times New Roman"/>
          <w:sz w:val="24"/>
          <w:szCs w:val="24"/>
        </w:rPr>
      </w:pPr>
      <w:r w:rsidRPr="00FC74B6">
        <w:rPr>
          <w:rFonts w:ascii="Times New Roman" w:hAnsi="Times New Roman"/>
          <w:sz w:val="24"/>
          <w:szCs w:val="24"/>
        </w:rPr>
        <w:t xml:space="preserve">Design packages shall provide all necessary design detail and data necessary to execute the design intent needed for a complete system and include design </w:t>
      </w:r>
      <w:r w:rsidRPr="00FC74B6">
        <w:rPr>
          <w:rFonts w:ascii="Times New Roman" w:hAnsi="Times New Roman"/>
          <w:sz w:val="24"/>
          <w:szCs w:val="24"/>
        </w:rPr>
        <w:lastRenderedPageBreak/>
        <w:t>construction drawings that illustrate the construction scope of work and support the required AACE estimate class. Where applicable, design packages should include preliminary design criteria, alternative construction solutions available, and recommendations for construction. Design packages should also include relevant performance standards, construction specifications, layouts, drawings, commissioning and other documents</w:t>
      </w:r>
      <w:r w:rsidR="00024FAC">
        <w:rPr>
          <w:rFonts w:ascii="Times New Roman" w:hAnsi="Times New Roman"/>
          <w:sz w:val="24"/>
          <w:szCs w:val="24"/>
        </w:rPr>
        <w:t xml:space="preserve"> that are compliant with </w:t>
      </w:r>
      <w:r w:rsidR="00FD4D99">
        <w:rPr>
          <w:rFonts w:ascii="Times New Roman" w:hAnsi="Times New Roman"/>
          <w:sz w:val="24"/>
          <w:szCs w:val="24"/>
        </w:rPr>
        <w:t>T</w:t>
      </w:r>
      <w:r w:rsidR="00024FAC">
        <w:rPr>
          <w:rFonts w:ascii="Times New Roman" w:hAnsi="Times New Roman"/>
          <w:sz w:val="24"/>
          <w:szCs w:val="24"/>
        </w:rPr>
        <w:t xml:space="preserve">ask </w:t>
      </w:r>
      <w:r w:rsidR="00FD4D99">
        <w:rPr>
          <w:rFonts w:ascii="Times New Roman" w:hAnsi="Times New Roman"/>
          <w:sz w:val="24"/>
          <w:szCs w:val="24"/>
        </w:rPr>
        <w:t>O</w:t>
      </w:r>
      <w:r w:rsidR="00024FAC">
        <w:rPr>
          <w:rFonts w:ascii="Times New Roman" w:hAnsi="Times New Roman"/>
          <w:sz w:val="24"/>
          <w:szCs w:val="24"/>
        </w:rPr>
        <w:t>rder requirements and site-specific design requirements</w:t>
      </w:r>
      <w:r w:rsidR="00642DB7">
        <w:rPr>
          <w:rFonts w:ascii="Times New Roman" w:hAnsi="Times New Roman"/>
          <w:sz w:val="24"/>
          <w:szCs w:val="24"/>
        </w:rPr>
        <w:t>.</w:t>
      </w:r>
      <w:r w:rsidRPr="00FC74B6">
        <w:rPr>
          <w:rFonts w:ascii="Times New Roman" w:hAnsi="Times New Roman"/>
          <w:sz w:val="24"/>
          <w:szCs w:val="24"/>
        </w:rPr>
        <w:t xml:space="preserve"> </w:t>
      </w:r>
    </w:p>
    <w:p w14:paraId="0252193A" w14:textId="77777777" w:rsidR="009C593D" w:rsidRPr="00FC74B6" w:rsidRDefault="009C593D" w:rsidP="003D2CFD">
      <w:pPr>
        <w:pStyle w:val="ListParagraph"/>
        <w:spacing w:line="240" w:lineRule="auto"/>
        <w:ind w:left="1800"/>
        <w:jc w:val="both"/>
        <w:rPr>
          <w:rFonts w:ascii="Times New Roman" w:hAnsi="Times New Roman"/>
          <w:sz w:val="24"/>
          <w:szCs w:val="24"/>
        </w:rPr>
      </w:pPr>
    </w:p>
    <w:p w14:paraId="229E71E8" w14:textId="1BFA8625" w:rsidR="009C593D" w:rsidRDefault="009C593D" w:rsidP="003D2CFD">
      <w:pPr>
        <w:pStyle w:val="ListParagraph"/>
        <w:numPr>
          <w:ilvl w:val="4"/>
          <w:numId w:val="13"/>
        </w:numPr>
        <w:spacing w:line="240" w:lineRule="auto"/>
        <w:ind w:left="2160" w:hanging="540"/>
        <w:jc w:val="both"/>
        <w:rPr>
          <w:rFonts w:ascii="Times New Roman" w:hAnsi="Times New Roman"/>
          <w:sz w:val="24"/>
          <w:szCs w:val="24"/>
        </w:rPr>
      </w:pPr>
      <w:r w:rsidRPr="00FC74B6">
        <w:rPr>
          <w:rFonts w:ascii="Times New Roman" w:hAnsi="Times New Roman"/>
          <w:sz w:val="24"/>
          <w:szCs w:val="24"/>
        </w:rPr>
        <w:t>Design documents shall indicate design basis for each project. The design basis shall include the system technical performance requirements, commissioning requirements, and alternative construction solutions available.</w:t>
      </w:r>
    </w:p>
    <w:p w14:paraId="33848EBA" w14:textId="77777777" w:rsidR="009C593D" w:rsidRPr="00FC74B6" w:rsidRDefault="009C593D" w:rsidP="003D2CFD">
      <w:pPr>
        <w:pStyle w:val="ListParagraph"/>
        <w:spacing w:line="240" w:lineRule="auto"/>
        <w:ind w:left="2160" w:hanging="540"/>
        <w:jc w:val="both"/>
        <w:rPr>
          <w:rFonts w:ascii="Times New Roman" w:hAnsi="Times New Roman"/>
          <w:sz w:val="24"/>
          <w:szCs w:val="24"/>
        </w:rPr>
      </w:pPr>
    </w:p>
    <w:p w14:paraId="7F643DF3" w14:textId="74F9081D" w:rsidR="00642DB7" w:rsidRDefault="00642DB7" w:rsidP="003D2CFD">
      <w:pPr>
        <w:pStyle w:val="ListParagraph"/>
        <w:numPr>
          <w:ilvl w:val="4"/>
          <w:numId w:val="13"/>
        </w:numPr>
        <w:spacing w:line="240" w:lineRule="auto"/>
        <w:ind w:left="2160" w:hanging="540"/>
        <w:jc w:val="both"/>
        <w:rPr>
          <w:rFonts w:ascii="Times New Roman" w:hAnsi="Times New Roman"/>
          <w:sz w:val="24"/>
          <w:szCs w:val="24"/>
        </w:rPr>
      </w:pPr>
      <w:r>
        <w:rPr>
          <w:rFonts w:ascii="Times New Roman" w:hAnsi="Times New Roman"/>
          <w:sz w:val="24"/>
          <w:szCs w:val="24"/>
        </w:rPr>
        <w:t xml:space="preserve">Design documents shall comply with MTA and Task Order requirements and review recommendations made by LLNS and the Participating Site’s Representative. </w:t>
      </w:r>
      <w:r w:rsidR="00110964">
        <w:rPr>
          <w:rFonts w:ascii="Times New Roman" w:hAnsi="Times New Roman"/>
          <w:sz w:val="24"/>
          <w:szCs w:val="24"/>
        </w:rPr>
        <w:t>The Subcontractor shall re</w:t>
      </w:r>
      <w:r>
        <w:rPr>
          <w:rFonts w:ascii="Times New Roman" w:hAnsi="Times New Roman"/>
          <w:sz w:val="24"/>
          <w:szCs w:val="24"/>
        </w:rPr>
        <w:t xml:space="preserve">fer to the </w:t>
      </w:r>
      <w:r w:rsidR="00247340">
        <w:rPr>
          <w:rFonts w:ascii="Times New Roman" w:hAnsi="Times New Roman"/>
          <w:sz w:val="24"/>
          <w:szCs w:val="24"/>
        </w:rPr>
        <w:t xml:space="preserve">CHAMP </w:t>
      </w:r>
      <w:r>
        <w:rPr>
          <w:rFonts w:ascii="Times New Roman" w:hAnsi="Times New Roman"/>
          <w:sz w:val="24"/>
          <w:szCs w:val="24"/>
        </w:rPr>
        <w:t>Special Provisions</w:t>
      </w:r>
      <w:r w:rsidR="00110964" w:rsidRPr="00110964">
        <w:rPr>
          <w:rFonts w:ascii="Times New Roman" w:hAnsi="Times New Roman"/>
          <w:sz w:val="24"/>
          <w:szCs w:val="24"/>
        </w:rPr>
        <w:t xml:space="preserve"> </w:t>
      </w:r>
      <w:r w:rsidR="00110964">
        <w:rPr>
          <w:rFonts w:ascii="Times New Roman" w:hAnsi="Times New Roman"/>
          <w:sz w:val="24"/>
          <w:szCs w:val="24"/>
        </w:rPr>
        <w:t>for additional minimum requirements for the execution of design work, including but not limited to</w:t>
      </w:r>
      <w:r w:rsidR="00FD4D99">
        <w:rPr>
          <w:rFonts w:ascii="Times New Roman" w:hAnsi="Times New Roman"/>
          <w:sz w:val="24"/>
          <w:szCs w:val="24"/>
        </w:rPr>
        <w:t>;</w:t>
      </w:r>
      <w:r w:rsidR="00110964">
        <w:rPr>
          <w:rFonts w:ascii="Times New Roman" w:hAnsi="Times New Roman"/>
          <w:sz w:val="24"/>
          <w:szCs w:val="24"/>
        </w:rPr>
        <w:t xml:space="preserve"> Codes and Standards, Substitutions, Submittals and Environmental, Safety and Health (E, S &amp;H) specifications</w:t>
      </w:r>
      <w:r>
        <w:rPr>
          <w:rFonts w:ascii="Times New Roman" w:hAnsi="Times New Roman"/>
          <w:sz w:val="24"/>
          <w:szCs w:val="24"/>
        </w:rPr>
        <w:t>.</w:t>
      </w:r>
    </w:p>
    <w:p w14:paraId="43A97EF3" w14:textId="77777777" w:rsidR="00642DB7" w:rsidRPr="00642DB7" w:rsidRDefault="00642DB7" w:rsidP="003D2CFD">
      <w:pPr>
        <w:pStyle w:val="ListParagraph"/>
        <w:jc w:val="both"/>
        <w:rPr>
          <w:rFonts w:ascii="Times New Roman" w:hAnsi="Times New Roman"/>
          <w:sz w:val="24"/>
          <w:szCs w:val="24"/>
        </w:rPr>
      </w:pPr>
    </w:p>
    <w:p w14:paraId="58780ADD" w14:textId="77777777" w:rsidR="009C593D" w:rsidRDefault="009C593D" w:rsidP="003D2CFD">
      <w:pPr>
        <w:pStyle w:val="ListParagraph"/>
        <w:numPr>
          <w:ilvl w:val="4"/>
          <w:numId w:val="13"/>
        </w:numPr>
        <w:spacing w:line="240" w:lineRule="auto"/>
        <w:ind w:left="2160" w:hanging="540"/>
        <w:jc w:val="both"/>
        <w:rPr>
          <w:rFonts w:ascii="Times New Roman" w:hAnsi="Times New Roman"/>
          <w:sz w:val="24"/>
          <w:szCs w:val="24"/>
        </w:rPr>
      </w:pPr>
      <w:r w:rsidRPr="00FC74B6">
        <w:rPr>
          <w:rFonts w:ascii="Times New Roman" w:hAnsi="Times New Roman"/>
          <w:sz w:val="24"/>
          <w:szCs w:val="24"/>
        </w:rPr>
        <w:t xml:space="preserve">Equipment selections shall be based on a 20-year minimum performance life. </w:t>
      </w:r>
    </w:p>
    <w:p w14:paraId="1045B148" w14:textId="77777777" w:rsidR="009C593D" w:rsidRPr="00FC74B6" w:rsidRDefault="009C593D" w:rsidP="003D2CFD">
      <w:pPr>
        <w:pStyle w:val="ListParagraph"/>
        <w:spacing w:line="240" w:lineRule="auto"/>
        <w:ind w:left="2160" w:hanging="540"/>
        <w:jc w:val="both"/>
        <w:rPr>
          <w:rFonts w:ascii="Times New Roman" w:hAnsi="Times New Roman"/>
          <w:sz w:val="24"/>
          <w:szCs w:val="24"/>
        </w:rPr>
      </w:pPr>
      <w:r w:rsidRPr="00FC74B6">
        <w:rPr>
          <w:rFonts w:ascii="Times New Roman" w:hAnsi="Times New Roman"/>
          <w:sz w:val="24"/>
          <w:szCs w:val="24"/>
        </w:rPr>
        <w:t xml:space="preserve"> </w:t>
      </w:r>
    </w:p>
    <w:p w14:paraId="5CAEC755" w14:textId="75EDEA39" w:rsidR="009C593D" w:rsidRDefault="009C593D" w:rsidP="003D2CFD">
      <w:pPr>
        <w:pStyle w:val="ListParagraph"/>
        <w:numPr>
          <w:ilvl w:val="4"/>
          <w:numId w:val="13"/>
        </w:numPr>
        <w:spacing w:line="240" w:lineRule="auto"/>
        <w:ind w:left="2160" w:hanging="540"/>
        <w:jc w:val="both"/>
        <w:rPr>
          <w:rFonts w:ascii="Times New Roman" w:hAnsi="Times New Roman"/>
          <w:sz w:val="24"/>
          <w:szCs w:val="24"/>
        </w:rPr>
      </w:pPr>
      <w:r w:rsidRPr="00FC74B6">
        <w:rPr>
          <w:rFonts w:ascii="Times New Roman" w:hAnsi="Times New Roman"/>
          <w:sz w:val="24"/>
          <w:szCs w:val="24"/>
        </w:rPr>
        <w:t xml:space="preserve">Incorporate the </w:t>
      </w:r>
      <w:r w:rsidR="00E7610E">
        <w:rPr>
          <w:rFonts w:ascii="Times New Roman" w:hAnsi="Times New Roman"/>
          <w:sz w:val="24"/>
          <w:szCs w:val="24"/>
        </w:rPr>
        <w:t xml:space="preserve">most current editions of ASHRAE 90.1, 189.1, 55, 62.1, and the Federal Guiding Principles for </w:t>
      </w:r>
      <w:r w:rsidRPr="00FC74B6">
        <w:rPr>
          <w:rFonts w:ascii="Times New Roman" w:hAnsi="Times New Roman"/>
          <w:sz w:val="24"/>
          <w:szCs w:val="24"/>
        </w:rPr>
        <w:t>High Performance Sustainable Building</w:t>
      </w:r>
      <w:r w:rsidR="00E7610E">
        <w:rPr>
          <w:rFonts w:ascii="Times New Roman" w:hAnsi="Times New Roman"/>
          <w:sz w:val="24"/>
          <w:szCs w:val="24"/>
        </w:rPr>
        <w:t>s</w:t>
      </w:r>
      <w:r w:rsidRPr="00FC74B6">
        <w:rPr>
          <w:rFonts w:ascii="Times New Roman" w:hAnsi="Times New Roman"/>
          <w:sz w:val="24"/>
          <w:szCs w:val="24"/>
        </w:rPr>
        <w:t xml:space="preserve"> requirements of DOE O 413.3A, Program and Project Management for the Acquisition of Capital Assets, into design of new systems.</w:t>
      </w:r>
    </w:p>
    <w:p w14:paraId="38220037" w14:textId="77777777" w:rsidR="009C593D" w:rsidRPr="00FC74B6" w:rsidRDefault="009C593D" w:rsidP="003D2CFD">
      <w:pPr>
        <w:pStyle w:val="ListParagraph"/>
        <w:spacing w:line="240" w:lineRule="auto"/>
        <w:ind w:left="2160" w:hanging="540"/>
        <w:jc w:val="both"/>
        <w:rPr>
          <w:rFonts w:ascii="Times New Roman" w:hAnsi="Times New Roman"/>
          <w:sz w:val="24"/>
          <w:szCs w:val="24"/>
        </w:rPr>
      </w:pPr>
    </w:p>
    <w:p w14:paraId="0B6F0CE2" w14:textId="3A676BA9" w:rsidR="009C593D" w:rsidRDefault="009C593D" w:rsidP="003D2CFD">
      <w:pPr>
        <w:pStyle w:val="ListParagraph"/>
        <w:numPr>
          <w:ilvl w:val="4"/>
          <w:numId w:val="13"/>
        </w:numPr>
        <w:spacing w:line="240" w:lineRule="auto"/>
        <w:ind w:left="2160" w:hanging="540"/>
        <w:jc w:val="both"/>
        <w:rPr>
          <w:rFonts w:ascii="Times New Roman" w:hAnsi="Times New Roman"/>
          <w:sz w:val="24"/>
          <w:szCs w:val="24"/>
        </w:rPr>
      </w:pPr>
      <w:r w:rsidRPr="00FC74B6">
        <w:rPr>
          <w:rFonts w:ascii="Times New Roman" w:hAnsi="Times New Roman"/>
          <w:sz w:val="24"/>
          <w:szCs w:val="24"/>
        </w:rPr>
        <w:t xml:space="preserve">Incorporate the </w:t>
      </w:r>
      <w:r w:rsidR="00024FAC">
        <w:rPr>
          <w:rFonts w:ascii="Times New Roman" w:hAnsi="Times New Roman"/>
          <w:sz w:val="24"/>
          <w:szCs w:val="24"/>
        </w:rPr>
        <w:t>current</w:t>
      </w:r>
      <w:r w:rsidRPr="00FC74B6">
        <w:rPr>
          <w:rFonts w:ascii="Times New Roman" w:hAnsi="Times New Roman"/>
          <w:sz w:val="24"/>
          <w:szCs w:val="24"/>
        </w:rPr>
        <w:t xml:space="preserve"> LEED for New Construction and Major Renovations as a minimum guideline for commissioning, indoor air quality, and refrigerant management.</w:t>
      </w:r>
    </w:p>
    <w:p w14:paraId="3E4DF7D8" w14:textId="77777777" w:rsidR="009C593D" w:rsidRPr="00FC74B6" w:rsidRDefault="009C593D" w:rsidP="003D2CFD">
      <w:pPr>
        <w:pStyle w:val="ListParagraph"/>
        <w:spacing w:line="240" w:lineRule="auto"/>
        <w:ind w:left="2160" w:hanging="540"/>
        <w:jc w:val="both"/>
        <w:rPr>
          <w:rFonts w:ascii="Times New Roman" w:hAnsi="Times New Roman"/>
          <w:sz w:val="24"/>
          <w:szCs w:val="24"/>
        </w:rPr>
      </w:pPr>
    </w:p>
    <w:p w14:paraId="5029E6B8" w14:textId="77777777" w:rsidR="009C593D" w:rsidRDefault="009C593D" w:rsidP="003D2CFD">
      <w:pPr>
        <w:pStyle w:val="ListParagraph"/>
        <w:numPr>
          <w:ilvl w:val="4"/>
          <w:numId w:val="13"/>
        </w:numPr>
        <w:spacing w:line="240" w:lineRule="auto"/>
        <w:ind w:left="2160" w:hanging="540"/>
        <w:jc w:val="both"/>
        <w:rPr>
          <w:rFonts w:ascii="Times New Roman" w:hAnsi="Times New Roman"/>
          <w:sz w:val="24"/>
          <w:szCs w:val="24"/>
        </w:rPr>
      </w:pPr>
      <w:r w:rsidRPr="00FC74B6">
        <w:rPr>
          <w:rFonts w:ascii="Times New Roman" w:hAnsi="Times New Roman"/>
          <w:sz w:val="24"/>
          <w:szCs w:val="24"/>
        </w:rPr>
        <w:t xml:space="preserve">Deviations from requirements, regulations, codes, standards, and guidelines shall require authorization from LLNS. </w:t>
      </w:r>
    </w:p>
    <w:p w14:paraId="72850518" w14:textId="77777777" w:rsidR="009C593D" w:rsidRPr="00FC74B6" w:rsidRDefault="009C593D" w:rsidP="003D2CFD">
      <w:pPr>
        <w:pStyle w:val="ListParagraph"/>
        <w:spacing w:line="240" w:lineRule="auto"/>
        <w:ind w:left="2160" w:hanging="540"/>
        <w:jc w:val="both"/>
        <w:rPr>
          <w:rFonts w:ascii="Times New Roman" w:hAnsi="Times New Roman"/>
          <w:sz w:val="24"/>
          <w:szCs w:val="24"/>
        </w:rPr>
      </w:pPr>
    </w:p>
    <w:p w14:paraId="74216B44" w14:textId="4B88868B" w:rsidR="009C593D" w:rsidRPr="00FF1DD9" w:rsidRDefault="009C593D" w:rsidP="003D2CFD">
      <w:pPr>
        <w:pStyle w:val="ListParagraph"/>
        <w:numPr>
          <w:ilvl w:val="4"/>
          <w:numId w:val="13"/>
        </w:numPr>
        <w:spacing w:line="240" w:lineRule="auto"/>
        <w:ind w:left="2160" w:hanging="540"/>
        <w:jc w:val="both"/>
        <w:rPr>
          <w:rFonts w:ascii="Times New Roman" w:hAnsi="Times New Roman"/>
          <w:sz w:val="28"/>
          <w:szCs w:val="24"/>
        </w:rPr>
      </w:pPr>
      <w:r w:rsidRPr="00FC74B6">
        <w:rPr>
          <w:rFonts w:ascii="Times New Roman" w:hAnsi="Times New Roman"/>
          <w:sz w:val="24"/>
          <w:szCs w:val="24"/>
        </w:rPr>
        <w:t xml:space="preserve">Provide a </w:t>
      </w:r>
      <w:r w:rsidR="00B85C98">
        <w:rPr>
          <w:rFonts w:ascii="Times New Roman" w:hAnsi="Times New Roman"/>
          <w:sz w:val="24"/>
          <w:szCs w:val="24"/>
        </w:rPr>
        <w:t>file transfer system</w:t>
      </w:r>
      <w:r w:rsidRPr="00FC74B6">
        <w:rPr>
          <w:rFonts w:ascii="Times New Roman" w:hAnsi="Times New Roman"/>
          <w:sz w:val="24"/>
          <w:szCs w:val="24"/>
        </w:rPr>
        <w:t xml:space="preserve"> for construction drawing review and construction project progress documentation and alternate </w:t>
      </w:r>
      <w:r w:rsidR="00010AA2">
        <w:rPr>
          <w:rFonts w:ascii="Times New Roman" w:hAnsi="Times New Roman"/>
          <w:sz w:val="24"/>
          <w:szCs w:val="24"/>
        </w:rPr>
        <w:t xml:space="preserve">secure </w:t>
      </w:r>
      <w:r w:rsidRPr="00FC74B6">
        <w:rPr>
          <w:rFonts w:ascii="Times New Roman" w:hAnsi="Times New Roman"/>
          <w:sz w:val="24"/>
          <w:szCs w:val="24"/>
        </w:rPr>
        <w:t>means for distribution of documents identified by LLNS as sensitive</w:t>
      </w:r>
      <w:r w:rsidR="00010AA2">
        <w:rPr>
          <w:rFonts w:ascii="Times New Roman" w:hAnsi="Times New Roman"/>
          <w:sz w:val="24"/>
          <w:szCs w:val="24"/>
        </w:rPr>
        <w:t>.</w:t>
      </w:r>
      <w:r w:rsidRPr="00FC74B6">
        <w:rPr>
          <w:rFonts w:ascii="Times New Roman" w:hAnsi="Times New Roman"/>
          <w:vanish/>
          <w:sz w:val="24"/>
          <w:szCs w:val="24"/>
        </w:rPr>
        <w:t xml:space="preserve"> </w:t>
      </w:r>
    </w:p>
    <w:p w14:paraId="411D1227" w14:textId="77777777" w:rsidR="009C593D" w:rsidRPr="00FC74B6" w:rsidRDefault="009C593D" w:rsidP="003D2CFD">
      <w:pPr>
        <w:pStyle w:val="ListParagraph"/>
        <w:spacing w:line="240" w:lineRule="auto"/>
        <w:ind w:left="2160" w:hanging="540"/>
        <w:jc w:val="both"/>
        <w:rPr>
          <w:rFonts w:ascii="Times New Roman" w:hAnsi="Times New Roman"/>
          <w:sz w:val="28"/>
          <w:szCs w:val="24"/>
        </w:rPr>
      </w:pPr>
    </w:p>
    <w:p w14:paraId="134E4527" w14:textId="02FADD80" w:rsidR="009C593D" w:rsidRDefault="00024FAC" w:rsidP="003D2CFD">
      <w:pPr>
        <w:pStyle w:val="ListParagraph"/>
        <w:numPr>
          <w:ilvl w:val="4"/>
          <w:numId w:val="13"/>
        </w:numPr>
        <w:spacing w:line="240" w:lineRule="auto"/>
        <w:ind w:left="2160" w:hanging="540"/>
        <w:jc w:val="both"/>
        <w:rPr>
          <w:rFonts w:ascii="Times New Roman" w:hAnsi="Times New Roman"/>
          <w:sz w:val="24"/>
          <w:szCs w:val="24"/>
        </w:rPr>
      </w:pPr>
      <w:r>
        <w:rPr>
          <w:rFonts w:ascii="Times New Roman" w:hAnsi="Times New Roman"/>
          <w:sz w:val="24"/>
          <w:szCs w:val="24"/>
        </w:rPr>
        <w:t>D</w:t>
      </w:r>
      <w:r w:rsidR="009C593D" w:rsidRPr="00FC74B6">
        <w:rPr>
          <w:rFonts w:ascii="Times New Roman" w:hAnsi="Times New Roman"/>
          <w:sz w:val="24"/>
          <w:szCs w:val="24"/>
        </w:rPr>
        <w:t>esign documents shall include the following:</w:t>
      </w:r>
    </w:p>
    <w:p w14:paraId="3CBF9A9F" w14:textId="77777777" w:rsidR="009C593D" w:rsidRPr="00FC74B6" w:rsidRDefault="009C593D" w:rsidP="003D2CFD">
      <w:pPr>
        <w:pStyle w:val="ListParagraph"/>
        <w:spacing w:line="240" w:lineRule="auto"/>
        <w:ind w:left="2160" w:hanging="540"/>
        <w:jc w:val="both"/>
        <w:rPr>
          <w:rFonts w:ascii="Times New Roman" w:hAnsi="Times New Roman"/>
          <w:sz w:val="24"/>
          <w:szCs w:val="24"/>
        </w:rPr>
      </w:pPr>
    </w:p>
    <w:p w14:paraId="1D9B9B1C" w14:textId="10B9361A" w:rsidR="009C593D" w:rsidRDefault="009C593D" w:rsidP="003D2CFD">
      <w:pPr>
        <w:pStyle w:val="ListParagraph"/>
        <w:numPr>
          <w:ilvl w:val="5"/>
          <w:numId w:val="3"/>
        </w:numPr>
        <w:spacing w:line="240" w:lineRule="auto"/>
        <w:ind w:left="2700" w:hanging="540"/>
        <w:jc w:val="both"/>
        <w:rPr>
          <w:rFonts w:ascii="Times New Roman" w:hAnsi="Times New Roman"/>
          <w:sz w:val="24"/>
          <w:szCs w:val="24"/>
        </w:rPr>
      </w:pPr>
      <w:r w:rsidRPr="00FC74B6">
        <w:rPr>
          <w:rFonts w:ascii="Times New Roman" w:hAnsi="Times New Roman"/>
          <w:sz w:val="24"/>
          <w:szCs w:val="24"/>
        </w:rPr>
        <w:t xml:space="preserve">Provisions for measurement and verification of all subsystems to features necessary to monitor, measure, and verify the design basis, operational requirements, and energy-efficiency features of the system. These features will be installed in conjunction with an electronic control system, either previously installed or installed as part of the current project, that will provide for on-going unattended measurement, archiving, and reporting energy consumption, energy efficiency, and performance to design </w:t>
      </w:r>
      <w:proofErr w:type="gramStart"/>
      <w:r w:rsidRPr="00FC74B6">
        <w:rPr>
          <w:rFonts w:ascii="Times New Roman" w:hAnsi="Times New Roman"/>
          <w:sz w:val="24"/>
          <w:szCs w:val="24"/>
        </w:rPr>
        <w:t>basis;</w:t>
      </w:r>
      <w:proofErr w:type="gramEnd"/>
    </w:p>
    <w:p w14:paraId="759A3060" w14:textId="77777777" w:rsidR="009C593D" w:rsidRPr="00FC74B6" w:rsidRDefault="009C593D" w:rsidP="003D2CFD">
      <w:pPr>
        <w:pStyle w:val="ListParagraph"/>
        <w:spacing w:line="240" w:lineRule="auto"/>
        <w:ind w:left="2700" w:hanging="540"/>
        <w:jc w:val="both"/>
        <w:rPr>
          <w:rFonts w:ascii="Times New Roman" w:hAnsi="Times New Roman"/>
          <w:sz w:val="24"/>
          <w:szCs w:val="24"/>
        </w:rPr>
      </w:pPr>
    </w:p>
    <w:p w14:paraId="373EBD59" w14:textId="77777777" w:rsidR="009C593D" w:rsidRDefault="009C593D" w:rsidP="003D2CFD">
      <w:pPr>
        <w:pStyle w:val="ListParagraph"/>
        <w:numPr>
          <w:ilvl w:val="5"/>
          <w:numId w:val="3"/>
        </w:numPr>
        <w:spacing w:line="240" w:lineRule="auto"/>
        <w:ind w:left="2700" w:hanging="540"/>
        <w:jc w:val="both"/>
        <w:rPr>
          <w:rFonts w:ascii="Times New Roman" w:hAnsi="Times New Roman"/>
          <w:sz w:val="24"/>
          <w:szCs w:val="24"/>
        </w:rPr>
      </w:pPr>
      <w:r w:rsidRPr="00FC74B6">
        <w:rPr>
          <w:rFonts w:ascii="Times New Roman" w:hAnsi="Times New Roman"/>
          <w:sz w:val="24"/>
          <w:szCs w:val="24"/>
        </w:rPr>
        <w:t>Final inspection, testing, commissioning and site training plans for a controlled and deliberate approach to achieving normal operations, including:</w:t>
      </w:r>
    </w:p>
    <w:p w14:paraId="7CF2DD83" w14:textId="77777777" w:rsidR="009C593D" w:rsidRPr="00FC74B6" w:rsidRDefault="009C593D" w:rsidP="003D2CFD">
      <w:pPr>
        <w:pStyle w:val="ListParagraph"/>
        <w:numPr>
          <w:ilvl w:val="5"/>
          <w:numId w:val="16"/>
        </w:numPr>
        <w:spacing w:line="240" w:lineRule="auto"/>
        <w:ind w:left="3240" w:hanging="540"/>
        <w:jc w:val="both"/>
        <w:rPr>
          <w:rFonts w:ascii="Times New Roman" w:hAnsi="Times New Roman"/>
          <w:sz w:val="24"/>
          <w:szCs w:val="24"/>
        </w:rPr>
      </w:pPr>
      <w:r w:rsidRPr="00FC74B6">
        <w:rPr>
          <w:rFonts w:ascii="Times New Roman" w:hAnsi="Times New Roman"/>
          <w:sz w:val="24"/>
          <w:szCs w:val="24"/>
        </w:rPr>
        <w:t>Acceptance testing of systems and components to performance and design criteria that demonstrates that specifications and safety requirements have been met.</w:t>
      </w:r>
    </w:p>
    <w:p w14:paraId="0C28F729" w14:textId="77777777" w:rsidR="009C593D" w:rsidRPr="00FC74B6" w:rsidRDefault="009C593D" w:rsidP="003D2CFD">
      <w:pPr>
        <w:pStyle w:val="ListParagraph"/>
        <w:numPr>
          <w:ilvl w:val="5"/>
          <w:numId w:val="16"/>
        </w:numPr>
        <w:spacing w:line="240" w:lineRule="auto"/>
        <w:ind w:left="3240" w:hanging="540"/>
        <w:jc w:val="both"/>
        <w:rPr>
          <w:rFonts w:ascii="Times New Roman" w:hAnsi="Times New Roman"/>
          <w:sz w:val="24"/>
          <w:szCs w:val="24"/>
        </w:rPr>
      </w:pPr>
      <w:r w:rsidRPr="00FC74B6">
        <w:rPr>
          <w:rFonts w:ascii="Times New Roman" w:hAnsi="Times New Roman"/>
          <w:sz w:val="24"/>
          <w:szCs w:val="24"/>
        </w:rPr>
        <w:t>Operational testing, commissioning, and training to validate the design, construction, hardware, programs, and personnel are ready to support safe operations.</w:t>
      </w:r>
    </w:p>
    <w:p w14:paraId="1A9E8A15" w14:textId="77777777" w:rsidR="009C593D" w:rsidRDefault="009C593D" w:rsidP="003D2CFD">
      <w:pPr>
        <w:pStyle w:val="ListParagraph"/>
        <w:numPr>
          <w:ilvl w:val="5"/>
          <w:numId w:val="16"/>
        </w:numPr>
        <w:spacing w:line="240" w:lineRule="auto"/>
        <w:ind w:left="3240" w:hanging="540"/>
        <w:jc w:val="both"/>
        <w:rPr>
          <w:rFonts w:ascii="Times New Roman" w:hAnsi="Times New Roman"/>
          <w:sz w:val="24"/>
          <w:szCs w:val="24"/>
        </w:rPr>
      </w:pPr>
      <w:r w:rsidRPr="00FC74B6">
        <w:rPr>
          <w:rFonts w:ascii="Times New Roman" w:hAnsi="Times New Roman"/>
          <w:sz w:val="24"/>
          <w:szCs w:val="24"/>
        </w:rPr>
        <w:t xml:space="preserve">Operational readiness reviews to determine that facilities are ready to conduct </w:t>
      </w:r>
      <w:proofErr w:type="gramStart"/>
      <w:r w:rsidRPr="00FC74B6">
        <w:rPr>
          <w:rFonts w:ascii="Times New Roman" w:hAnsi="Times New Roman"/>
          <w:sz w:val="24"/>
          <w:szCs w:val="24"/>
        </w:rPr>
        <w:t>work;</w:t>
      </w:r>
      <w:proofErr w:type="gramEnd"/>
      <w:r w:rsidRPr="00FC74B6">
        <w:rPr>
          <w:rFonts w:ascii="Times New Roman" w:hAnsi="Times New Roman"/>
          <w:sz w:val="24"/>
          <w:szCs w:val="24"/>
        </w:rPr>
        <w:t xml:space="preserve"> </w:t>
      </w:r>
    </w:p>
    <w:p w14:paraId="4F240538" w14:textId="77777777" w:rsidR="009C593D" w:rsidRPr="00FC74B6" w:rsidRDefault="009C593D" w:rsidP="003D2CFD">
      <w:pPr>
        <w:pStyle w:val="ListParagraph"/>
        <w:spacing w:line="240" w:lineRule="auto"/>
        <w:ind w:left="2880"/>
        <w:jc w:val="both"/>
        <w:rPr>
          <w:rFonts w:ascii="Times New Roman" w:hAnsi="Times New Roman"/>
          <w:sz w:val="24"/>
          <w:szCs w:val="24"/>
        </w:rPr>
      </w:pPr>
    </w:p>
    <w:p w14:paraId="33E91B06" w14:textId="2C5D36C6" w:rsidR="009C593D" w:rsidRPr="00FC74B6" w:rsidRDefault="009C593D" w:rsidP="003D2CFD">
      <w:pPr>
        <w:pStyle w:val="ListParagraph"/>
        <w:numPr>
          <w:ilvl w:val="5"/>
          <w:numId w:val="3"/>
        </w:numPr>
        <w:spacing w:line="240" w:lineRule="auto"/>
        <w:ind w:left="2700" w:hanging="540"/>
        <w:jc w:val="both"/>
        <w:rPr>
          <w:rFonts w:ascii="Times New Roman" w:hAnsi="Times New Roman"/>
          <w:sz w:val="24"/>
          <w:szCs w:val="24"/>
        </w:rPr>
      </w:pPr>
      <w:r w:rsidRPr="00FC74B6">
        <w:rPr>
          <w:rFonts w:ascii="Times New Roman" w:hAnsi="Times New Roman"/>
          <w:sz w:val="24"/>
          <w:szCs w:val="24"/>
        </w:rPr>
        <w:t>An operations plan that describes the design and operation of the new system and the initial operating parameters of the new system are understood and documented. The operations plan shall include all technical data, operations manuals, and maintenance information required for normal operations.</w:t>
      </w:r>
    </w:p>
    <w:p w14:paraId="10BE7B51" w14:textId="77777777" w:rsidR="0006646A" w:rsidRDefault="0006646A" w:rsidP="003D2CFD">
      <w:pPr>
        <w:ind w:left="900" w:hanging="360"/>
        <w:jc w:val="both"/>
      </w:pPr>
    </w:p>
    <w:p w14:paraId="768D867F" w14:textId="77777777" w:rsidR="009C593D" w:rsidRDefault="009C593D" w:rsidP="003D2CFD">
      <w:pPr>
        <w:pStyle w:val="ListParagraph"/>
        <w:numPr>
          <w:ilvl w:val="4"/>
          <w:numId w:val="13"/>
        </w:numPr>
        <w:spacing w:line="240" w:lineRule="auto"/>
        <w:ind w:left="2160" w:hanging="540"/>
        <w:jc w:val="both"/>
        <w:rPr>
          <w:rFonts w:ascii="Times New Roman" w:hAnsi="Times New Roman"/>
          <w:sz w:val="24"/>
          <w:szCs w:val="24"/>
        </w:rPr>
      </w:pPr>
      <w:r w:rsidRPr="00FC74B6">
        <w:rPr>
          <w:rFonts w:ascii="Times New Roman" w:hAnsi="Times New Roman"/>
          <w:sz w:val="24"/>
          <w:szCs w:val="24"/>
        </w:rPr>
        <w:t>Design Reviews</w:t>
      </w:r>
    </w:p>
    <w:p w14:paraId="2E6DBF8E" w14:textId="77777777" w:rsidR="009C593D" w:rsidRPr="00FC74B6" w:rsidRDefault="009C593D" w:rsidP="003D2CFD">
      <w:pPr>
        <w:pStyle w:val="ListParagraph"/>
        <w:spacing w:line="240" w:lineRule="auto"/>
        <w:ind w:left="2160"/>
        <w:jc w:val="both"/>
        <w:rPr>
          <w:rFonts w:ascii="Times New Roman" w:hAnsi="Times New Roman"/>
          <w:sz w:val="24"/>
          <w:szCs w:val="24"/>
        </w:rPr>
      </w:pPr>
    </w:p>
    <w:p w14:paraId="435A8985" w14:textId="0F0B0DAB" w:rsidR="009C593D" w:rsidRDefault="009C593D" w:rsidP="003D2CFD">
      <w:pPr>
        <w:pStyle w:val="ListParagraph"/>
        <w:numPr>
          <w:ilvl w:val="0"/>
          <w:numId w:val="22"/>
        </w:numPr>
        <w:ind w:left="2700" w:hanging="540"/>
        <w:jc w:val="both"/>
        <w:rPr>
          <w:rFonts w:ascii="Times New Roman" w:hAnsi="Times New Roman"/>
          <w:sz w:val="24"/>
          <w:szCs w:val="24"/>
        </w:rPr>
      </w:pPr>
      <w:r>
        <w:rPr>
          <w:rFonts w:ascii="Times New Roman" w:hAnsi="Times New Roman"/>
          <w:sz w:val="24"/>
          <w:szCs w:val="24"/>
        </w:rPr>
        <w:t xml:space="preserve">When required by Task Order, </w:t>
      </w:r>
      <w:r w:rsidRPr="00FC74B6">
        <w:rPr>
          <w:rFonts w:ascii="Times New Roman" w:hAnsi="Times New Roman"/>
          <w:sz w:val="24"/>
          <w:szCs w:val="24"/>
        </w:rPr>
        <w:t>Subcontractor shall</w:t>
      </w:r>
      <w:r>
        <w:rPr>
          <w:rFonts w:ascii="Times New Roman" w:hAnsi="Times New Roman"/>
          <w:sz w:val="24"/>
          <w:szCs w:val="24"/>
        </w:rPr>
        <w:t>, at a minimum,</w:t>
      </w:r>
      <w:r w:rsidRPr="00FC74B6">
        <w:rPr>
          <w:rFonts w:ascii="Times New Roman" w:hAnsi="Times New Roman"/>
          <w:sz w:val="24"/>
          <w:szCs w:val="24"/>
        </w:rPr>
        <w:t xml:space="preserve"> review progress with LLNS at 65% and 95% design completion. Subcontractor shall initiate the next phase of work only on LLNS approval.</w:t>
      </w:r>
    </w:p>
    <w:p w14:paraId="035A927B" w14:textId="77777777" w:rsidR="009C593D" w:rsidRPr="00FC74B6" w:rsidRDefault="009C593D" w:rsidP="003D2CFD">
      <w:pPr>
        <w:pStyle w:val="ListParagraph"/>
        <w:ind w:left="2700" w:hanging="540"/>
        <w:jc w:val="both"/>
        <w:rPr>
          <w:rFonts w:ascii="Times New Roman" w:hAnsi="Times New Roman"/>
          <w:sz w:val="24"/>
          <w:szCs w:val="24"/>
        </w:rPr>
      </w:pPr>
    </w:p>
    <w:p w14:paraId="44B22005" w14:textId="77777777" w:rsidR="009C593D" w:rsidRDefault="009C593D" w:rsidP="003D2CFD">
      <w:pPr>
        <w:pStyle w:val="ListParagraph"/>
        <w:numPr>
          <w:ilvl w:val="0"/>
          <w:numId w:val="22"/>
        </w:numPr>
        <w:ind w:left="2700" w:hanging="540"/>
        <w:jc w:val="both"/>
        <w:rPr>
          <w:rFonts w:ascii="Times New Roman" w:hAnsi="Times New Roman"/>
          <w:sz w:val="24"/>
          <w:szCs w:val="24"/>
        </w:rPr>
      </w:pPr>
      <w:r w:rsidRPr="00FC74B6">
        <w:rPr>
          <w:rFonts w:ascii="Times New Roman" w:hAnsi="Times New Roman"/>
          <w:sz w:val="24"/>
          <w:szCs w:val="24"/>
        </w:rPr>
        <w:t>Subcontractor shall revise drawings, specifications, and cost estimates as necessary to incorporate</w:t>
      </w:r>
      <w:r>
        <w:rPr>
          <w:rFonts w:ascii="Times New Roman" w:hAnsi="Times New Roman"/>
          <w:sz w:val="24"/>
          <w:szCs w:val="24"/>
        </w:rPr>
        <w:t xml:space="preserve"> design</w:t>
      </w:r>
      <w:r w:rsidRPr="00FC74B6">
        <w:rPr>
          <w:rFonts w:ascii="Times New Roman" w:hAnsi="Times New Roman"/>
          <w:sz w:val="24"/>
          <w:szCs w:val="24"/>
        </w:rPr>
        <w:t xml:space="preserve"> review comments at each </w:t>
      </w:r>
      <w:r>
        <w:rPr>
          <w:rFonts w:ascii="Times New Roman" w:hAnsi="Times New Roman"/>
          <w:sz w:val="24"/>
          <w:szCs w:val="24"/>
        </w:rPr>
        <w:t>phase of design</w:t>
      </w:r>
      <w:r w:rsidRPr="00FC74B6">
        <w:rPr>
          <w:rFonts w:ascii="Times New Roman" w:hAnsi="Times New Roman"/>
          <w:sz w:val="24"/>
          <w:szCs w:val="24"/>
        </w:rPr>
        <w:t xml:space="preserve"> of the proposed </w:t>
      </w:r>
      <w:r>
        <w:rPr>
          <w:rFonts w:ascii="Times New Roman" w:hAnsi="Times New Roman"/>
          <w:sz w:val="24"/>
          <w:szCs w:val="24"/>
        </w:rPr>
        <w:t>project</w:t>
      </w:r>
      <w:r w:rsidRPr="00FC74B6">
        <w:rPr>
          <w:rFonts w:ascii="Times New Roman" w:hAnsi="Times New Roman"/>
          <w:sz w:val="24"/>
          <w:szCs w:val="24"/>
        </w:rPr>
        <w:t>.</w:t>
      </w:r>
    </w:p>
    <w:p w14:paraId="00834785" w14:textId="77777777" w:rsidR="009C593D" w:rsidRPr="00FC74B6" w:rsidRDefault="009C593D" w:rsidP="003D2CFD">
      <w:pPr>
        <w:pStyle w:val="ListParagraph"/>
        <w:ind w:left="2520"/>
        <w:jc w:val="both"/>
        <w:rPr>
          <w:rFonts w:ascii="Times New Roman" w:hAnsi="Times New Roman"/>
          <w:sz w:val="24"/>
          <w:szCs w:val="24"/>
        </w:rPr>
      </w:pPr>
    </w:p>
    <w:p w14:paraId="475B7BC7" w14:textId="4F9E68EC" w:rsidR="009C593D" w:rsidRDefault="009C593D" w:rsidP="003D2CFD">
      <w:pPr>
        <w:pStyle w:val="ListParagraph"/>
        <w:numPr>
          <w:ilvl w:val="4"/>
          <w:numId w:val="13"/>
        </w:numPr>
        <w:spacing w:line="240" w:lineRule="auto"/>
        <w:ind w:left="2160" w:hanging="540"/>
        <w:jc w:val="both"/>
        <w:rPr>
          <w:rFonts w:ascii="Times New Roman" w:hAnsi="Times New Roman"/>
          <w:sz w:val="24"/>
          <w:szCs w:val="24"/>
        </w:rPr>
      </w:pPr>
      <w:r w:rsidRPr="00FC74B6">
        <w:rPr>
          <w:rFonts w:ascii="Times New Roman" w:hAnsi="Times New Roman"/>
          <w:sz w:val="24"/>
          <w:szCs w:val="24"/>
        </w:rPr>
        <w:t>Waiver of Preliminary Design:  LLNS may waive the requirements for preliminary design and direct the A/E to proceed immediately with the final design</w:t>
      </w:r>
      <w:r w:rsidR="00520422">
        <w:rPr>
          <w:rFonts w:ascii="Times New Roman" w:hAnsi="Times New Roman"/>
          <w:sz w:val="24"/>
          <w:szCs w:val="24"/>
        </w:rPr>
        <w:t xml:space="preserve"> in certain Task Orders</w:t>
      </w:r>
      <w:r w:rsidRPr="00FC74B6">
        <w:rPr>
          <w:rFonts w:ascii="Times New Roman" w:hAnsi="Times New Roman"/>
          <w:sz w:val="24"/>
          <w:szCs w:val="24"/>
        </w:rPr>
        <w:t>.</w:t>
      </w:r>
    </w:p>
    <w:p w14:paraId="1BA85F8E" w14:textId="77777777" w:rsidR="009C593D" w:rsidRPr="00FC74B6" w:rsidRDefault="009C593D" w:rsidP="003D2CFD">
      <w:pPr>
        <w:pStyle w:val="ListParagraph"/>
        <w:spacing w:line="240" w:lineRule="auto"/>
        <w:ind w:left="2160"/>
        <w:jc w:val="both"/>
        <w:rPr>
          <w:rFonts w:ascii="Times New Roman" w:hAnsi="Times New Roman"/>
          <w:sz w:val="24"/>
          <w:szCs w:val="24"/>
        </w:rPr>
      </w:pPr>
    </w:p>
    <w:p w14:paraId="25669CDC" w14:textId="77777777" w:rsidR="009C593D" w:rsidRDefault="009C593D" w:rsidP="003D2CFD">
      <w:pPr>
        <w:pStyle w:val="ListParagraph"/>
        <w:numPr>
          <w:ilvl w:val="4"/>
          <w:numId w:val="13"/>
        </w:numPr>
        <w:spacing w:line="240" w:lineRule="auto"/>
        <w:ind w:left="2160" w:hanging="540"/>
        <w:jc w:val="both"/>
        <w:rPr>
          <w:rFonts w:ascii="Times New Roman" w:hAnsi="Times New Roman"/>
          <w:sz w:val="24"/>
          <w:szCs w:val="24"/>
        </w:rPr>
      </w:pPr>
      <w:r w:rsidRPr="00FC74B6">
        <w:rPr>
          <w:rFonts w:ascii="Times New Roman" w:hAnsi="Times New Roman"/>
          <w:sz w:val="24"/>
          <w:szCs w:val="24"/>
        </w:rPr>
        <w:t xml:space="preserve">Coordination: The Subcontractor shall conduct coordination meetings, prepare coordination matrices, and review progress documents </w:t>
      </w:r>
      <w:r w:rsidR="00E7244A">
        <w:rPr>
          <w:rFonts w:ascii="Times New Roman" w:hAnsi="Times New Roman"/>
          <w:sz w:val="24"/>
          <w:szCs w:val="24"/>
        </w:rPr>
        <w:t>for</w:t>
      </w:r>
      <w:r w:rsidRPr="00FC74B6">
        <w:rPr>
          <w:rFonts w:ascii="Times New Roman" w:hAnsi="Times New Roman"/>
          <w:sz w:val="24"/>
          <w:szCs w:val="24"/>
        </w:rPr>
        <w:t xml:space="preserve"> intra-discipline coordination in the construction documents.</w:t>
      </w:r>
    </w:p>
    <w:p w14:paraId="6C9C6854" w14:textId="77777777" w:rsidR="00AD753F" w:rsidRPr="00AD753F" w:rsidRDefault="00AD753F" w:rsidP="003D2CFD">
      <w:pPr>
        <w:pStyle w:val="ListParagraph"/>
        <w:jc w:val="both"/>
        <w:rPr>
          <w:rFonts w:ascii="Times New Roman" w:hAnsi="Times New Roman"/>
          <w:sz w:val="24"/>
          <w:szCs w:val="24"/>
        </w:rPr>
      </w:pPr>
    </w:p>
    <w:p w14:paraId="475B5880" w14:textId="77777777" w:rsidR="00AD753F" w:rsidRDefault="00AD753F" w:rsidP="003D2CFD">
      <w:pPr>
        <w:pStyle w:val="ListParagraph"/>
        <w:numPr>
          <w:ilvl w:val="4"/>
          <w:numId w:val="13"/>
        </w:numPr>
        <w:spacing w:line="240" w:lineRule="auto"/>
        <w:ind w:left="2160" w:hanging="540"/>
        <w:jc w:val="both"/>
        <w:rPr>
          <w:rFonts w:ascii="Times New Roman" w:hAnsi="Times New Roman"/>
          <w:sz w:val="24"/>
          <w:szCs w:val="24"/>
        </w:rPr>
      </w:pPr>
      <w:r>
        <w:rPr>
          <w:rFonts w:ascii="Times New Roman" w:hAnsi="Times New Roman"/>
          <w:sz w:val="24"/>
          <w:szCs w:val="24"/>
        </w:rPr>
        <w:t xml:space="preserve">PDF Format: For ease of review, the Subcontractor </w:t>
      </w:r>
      <w:r w:rsidR="00AA0C3A">
        <w:rPr>
          <w:rFonts w:ascii="Times New Roman" w:hAnsi="Times New Roman"/>
          <w:sz w:val="24"/>
          <w:szCs w:val="24"/>
        </w:rPr>
        <w:t xml:space="preserve">shall </w:t>
      </w:r>
      <w:r>
        <w:rPr>
          <w:rFonts w:ascii="Times New Roman" w:hAnsi="Times New Roman"/>
          <w:sz w:val="24"/>
          <w:szCs w:val="24"/>
        </w:rPr>
        <w:t>provide PDF copies of all documentation.</w:t>
      </w:r>
    </w:p>
    <w:p w14:paraId="165EF541" w14:textId="77777777" w:rsidR="009C593D" w:rsidRPr="00FC74B6" w:rsidRDefault="009C593D" w:rsidP="003D2CFD">
      <w:pPr>
        <w:ind w:left="900" w:hanging="360"/>
        <w:jc w:val="both"/>
      </w:pPr>
    </w:p>
    <w:p w14:paraId="53F36E6B" w14:textId="77777777" w:rsidR="00B45831" w:rsidRPr="00FC74B6" w:rsidRDefault="00F270E3" w:rsidP="003D2CFD">
      <w:pPr>
        <w:pStyle w:val="ListParagraph"/>
        <w:numPr>
          <w:ilvl w:val="0"/>
          <w:numId w:val="23"/>
        </w:numPr>
        <w:spacing w:after="0"/>
        <w:ind w:left="1627" w:hanging="547"/>
        <w:jc w:val="both"/>
        <w:rPr>
          <w:rFonts w:ascii="Times New Roman" w:hAnsi="Times New Roman"/>
          <w:sz w:val="24"/>
          <w:szCs w:val="24"/>
        </w:rPr>
      </w:pPr>
      <w:r>
        <w:rPr>
          <w:rFonts w:ascii="Times New Roman" w:hAnsi="Times New Roman"/>
          <w:sz w:val="24"/>
          <w:szCs w:val="24"/>
        </w:rPr>
        <w:t>Assessments</w:t>
      </w:r>
    </w:p>
    <w:p w14:paraId="3CDFD45D" w14:textId="77777777" w:rsidR="00473341" w:rsidRPr="00FC74B6" w:rsidRDefault="00473341" w:rsidP="003D2CFD">
      <w:pPr>
        <w:ind w:left="1800" w:hanging="360"/>
        <w:jc w:val="both"/>
      </w:pPr>
    </w:p>
    <w:p w14:paraId="71E2D74A" w14:textId="77777777" w:rsidR="00EE14EF" w:rsidRDefault="00B45831" w:rsidP="003D2CFD">
      <w:pPr>
        <w:pStyle w:val="ListParagraph"/>
        <w:numPr>
          <w:ilvl w:val="0"/>
          <w:numId w:val="25"/>
        </w:numPr>
        <w:ind w:hanging="450"/>
        <w:jc w:val="both"/>
        <w:rPr>
          <w:rFonts w:ascii="Times New Roman" w:hAnsi="Times New Roman"/>
          <w:sz w:val="24"/>
          <w:szCs w:val="24"/>
        </w:rPr>
      </w:pPr>
      <w:r w:rsidRPr="00FC74B6">
        <w:rPr>
          <w:rFonts w:ascii="Times New Roman" w:hAnsi="Times New Roman"/>
          <w:sz w:val="24"/>
          <w:szCs w:val="24"/>
        </w:rPr>
        <w:t>Project assessment site visits</w:t>
      </w:r>
      <w:r w:rsidR="003F6EDA" w:rsidRPr="00FC74B6">
        <w:rPr>
          <w:rFonts w:ascii="Times New Roman" w:hAnsi="Times New Roman"/>
          <w:sz w:val="24"/>
          <w:szCs w:val="24"/>
        </w:rPr>
        <w:t xml:space="preserve">: </w:t>
      </w:r>
    </w:p>
    <w:p w14:paraId="266A141E" w14:textId="77777777" w:rsidR="00EE14EF" w:rsidRDefault="00EE14EF" w:rsidP="003D2CFD">
      <w:pPr>
        <w:pStyle w:val="ListParagraph"/>
        <w:ind w:left="2160"/>
        <w:jc w:val="both"/>
        <w:rPr>
          <w:rFonts w:ascii="Times New Roman" w:hAnsi="Times New Roman"/>
          <w:sz w:val="24"/>
          <w:szCs w:val="24"/>
        </w:rPr>
      </w:pPr>
    </w:p>
    <w:p w14:paraId="4E927B78" w14:textId="366243DE" w:rsidR="006834A2" w:rsidRPr="00FC74B6" w:rsidRDefault="00EE14EF" w:rsidP="003D2CFD">
      <w:pPr>
        <w:pStyle w:val="ListParagraph"/>
        <w:ind w:left="2160"/>
        <w:jc w:val="both"/>
        <w:rPr>
          <w:rFonts w:ascii="Times New Roman" w:hAnsi="Times New Roman"/>
          <w:sz w:val="24"/>
          <w:szCs w:val="24"/>
        </w:rPr>
      </w:pPr>
      <w:r>
        <w:rPr>
          <w:rFonts w:ascii="Times New Roman" w:hAnsi="Times New Roman"/>
          <w:sz w:val="24"/>
          <w:szCs w:val="24"/>
        </w:rPr>
        <w:t>V</w:t>
      </w:r>
      <w:r w:rsidR="003F6EDA" w:rsidRPr="00FC74B6">
        <w:rPr>
          <w:rFonts w:ascii="Times New Roman" w:hAnsi="Times New Roman"/>
          <w:sz w:val="24"/>
          <w:szCs w:val="24"/>
        </w:rPr>
        <w:t xml:space="preserve">isit each project site to </w:t>
      </w:r>
      <w:r w:rsidR="00E87E3E" w:rsidRPr="00FC74B6">
        <w:rPr>
          <w:rFonts w:ascii="Times New Roman" w:hAnsi="Times New Roman"/>
          <w:sz w:val="24"/>
          <w:szCs w:val="24"/>
        </w:rPr>
        <w:t xml:space="preserve">research </w:t>
      </w:r>
      <w:r w:rsidR="003F6EDA" w:rsidRPr="00FC74B6">
        <w:rPr>
          <w:rFonts w:ascii="Times New Roman" w:hAnsi="Times New Roman"/>
          <w:sz w:val="24"/>
          <w:szCs w:val="24"/>
        </w:rPr>
        <w:t xml:space="preserve">site </w:t>
      </w:r>
      <w:r w:rsidR="00E87E3E" w:rsidRPr="00FC74B6">
        <w:rPr>
          <w:rFonts w:ascii="Times New Roman" w:hAnsi="Times New Roman"/>
          <w:sz w:val="24"/>
          <w:szCs w:val="24"/>
        </w:rPr>
        <w:t>requirements</w:t>
      </w:r>
      <w:r w:rsidR="003F6EDA" w:rsidRPr="00FC74B6">
        <w:rPr>
          <w:rFonts w:ascii="Times New Roman" w:hAnsi="Times New Roman"/>
          <w:sz w:val="24"/>
          <w:szCs w:val="24"/>
        </w:rPr>
        <w:t xml:space="preserve"> for coordination of construction efforts, perform field investigations, </w:t>
      </w:r>
      <w:r w:rsidR="004A157B">
        <w:rPr>
          <w:rFonts w:ascii="Times New Roman" w:hAnsi="Times New Roman"/>
          <w:sz w:val="24"/>
          <w:szCs w:val="24"/>
        </w:rPr>
        <w:t xml:space="preserve">obtain recommendations </w:t>
      </w:r>
      <w:r w:rsidR="00B40A22">
        <w:rPr>
          <w:rFonts w:ascii="Times New Roman" w:hAnsi="Times New Roman"/>
          <w:sz w:val="24"/>
          <w:szCs w:val="24"/>
        </w:rPr>
        <w:t xml:space="preserve">for prospective bidders </w:t>
      </w:r>
      <w:r w:rsidR="00EB50D6" w:rsidRPr="00FC74B6">
        <w:rPr>
          <w:rFonts w:ascii="Times New Roman" w:hAnsi="Times New Roman"/>
          <w:sz w:val="24"/>
          <w:szCs w:val="24"/>
        </w:rPr>
        <w:t xml:space="preserve">and </w:t>
      </w:r>
      <w:r w:rsidR="003F6EDA" w:rsidRPr="00FC74B6">
        <w:rPr>
          <w:rFonts w:ascii="Times New Roman" w:hAnsi="Times New Roman"/>
          <w:sz w:val="24"/>
          <w:szCs w:val="24"/>
        </w:rPr>
        <w:t xml:space="preserve">meet with </w:t>
      </w:r>
      <w:r w:rsidR="00E87E3E" w:rsidRPr="00FC74B6">
        <w:rPr>
          <w:rFonts w:ascii="Times New Roman" w:hAnsi="Times New Roman"/>
          <w:sz w:val="24"/>
          <w:szCs w:val="24"/>
        </w:rPr>
        <w:t>the Participating Site Technical Representative</w:t>
      </w:r>
      <w:r w:rsidR="00FD1E2F" w:rsidRPr="00FC74B6">
        <w:rPr>
          <w:rFonts w:ascii="Times New Roman" w:hAnsi="Times New Roman"/>
          <w:sz w:val="24"/>
          <w:szCs w:val="24"/>
        </w:rPr>
        <w:t>s and their teams</w:t>
      </w:r>
      <w:r w:rsidR="00E87E3E" w:rsidRPr="00FC74B6">
        <w:rPr>
          <w:rFonts w:ascii="Times New Roman" w:hAnsi="Times New Roman"/>
          <w:sz w:val="24"/>
          <w:szCs w:val="24"/>
        </w:rPr>
        <w:t>.</w:t>
      </w:r>
    </w:p>
    <w:p w14:paraId="649789C0" w14:textId="77777777" w:rsidR="002E2F4B" w:rsidRPr="00FC74B6" w:rsidRDefault="002E2F4B" w:rsidP="003D2CFD">
      <w:pPr>
        <w:ind w:left="1800" w:hanging="360"/>
        <w:jc w:val="both"/>
      </w:pPr>
    </w:p>
    <w:p w14:paraId="248C7ED1" w14:textId="77777777" w:rsidR="00B45831" w:rsidRDefault="00B45831" w:rsidP="003D2CFD">
      <w:pPr>
        <w:pStyle w:val="ListParagraph"/>
        <w:numPr>
          <w:ilvl w:val="0"/>
          <w:numId w:val="25"/>
        </w:numPr>
        <w:ind w:hanging="540"/>
        <w:jc w:val="both"/>
        <w:rPr>
          <w:rFonts w:ascii="Times New Roman" w:hAnsi="Times New Roman"/>
          <w:sz w:val="24"/>
          <w:szCs w:val="24"/>
        </w:rPr>
      </w:pPr>
      <w:r w:rsidRPr="00FC74B6">
        <w:rPr>
          <w:rFonts w:ascii="Times New Roman" w:hAnsi="Times New Roman"/>
          <w:sz w:val="24"/>
          <w:szCs w:val="24"/>
        </w:rPr>
        <w:t>Project assessment</w:t>
      </w:r>
      <w:r w:rsidR="00EE14EF">
        <w:rPr>
          <w:rFonts w:ascii="Times New Roman" w:hAnsi="Times New Roman"/>
          <w:sz w:val="24"/>
          <w:szCs w:val="24"/>
        </w:rPr>
        <w:t xml:space="preserve">: </w:t>
      </w:r>
    </w:p>
    <w:p w14:paraId="3CE9D944" w14:textId="77777777" w:rsidR="002E2F4B" w:rsidRPr="00FC74B6" w:rsidRDefault="002E2F4B" w:rsidP="003D2CFD">
      <w:pPr>
        <w:pStyle w:val="ListParagraph"/>
        <w:ind w:left="1800"/>
        <w:jc w:val="both"/>
        <w:rPr>
          <w:rFonts w:ascii="Times New Roman" w:hAnsi="Times New Roman"/>
          <w:sz w:val="24"/>
          <w:szCs w:val="24"/>
        </w:rPr>
      </w:pPr>
    </w:p>
    <w:p w14:paraId="7240C829" w14:textId="77777777" w:rsidR="00B45831" w:rsidRDefault="006834A2" w:rsidP="003D2CFD">
      <w:pPr>
        <w:pStyle w:val="ListParagraph"/>
        <w:ind w:left="2160"/>
        <w:jc w:val="both"/>
        <w:rPr>
          <w:rFonts w:ascii="Times New Roman" w:hAnsi="Times New Roman"/>
          <w:sz w:val="24"/>
          <w:szCs w:val="24"/>
        </w:rPr>
      </w:pPr>
      <w:r w:rsidRPr="00FC74B6">
        <w:rPr>
          <w:rFonts w:ascii="Times New Roman" w:hAnsi="Times New Roman"/>
          <w:sz w:val="24"/>
          <w:szCs w:val="24"/>
        </w:rPr>
        <w:t xml:space="preserve">Critique the existing proposed project scope and </w:t>
      </w:r>
      <w:r w:rsidR="00B832E6">
        <w:rPr>
          <w:rFonts w:ascii="Times New Roman" w:hAnsi="Times New Roman"/>
          <w:sz w:val="24"/>
          <w:szCs w:val="24"/>
        </w:rPr>
        <w:t>recommend</w:t>
      </w:r>
      <w:r w:rsidRPr="00FC74B6">
        <w:rPr>
          <w:rFonts w:ascii="Times New Roman" w:hAnsi="Times New Roman"/>
          <w:sz w:val="24"/>
          <w:szCs w:val="24"/>
        </w:rPr>
        <w:t xml:space="preserve"> revision</w:t>
      </w:r>
      <w:r w:rsidR="00B832E6">
        <w:rPr>
          <w:rFonts w:ascii="Times New Roman" w:hAnsi="Times New Roman"/>
          <w:sz w:val="24"/>
          <w:szCs w:val="24"/>
        </w:rPr>
        <w:t>s</w:t>
      </w:r>
      <w:r w:rsidR="00F270E3">
        <w:rPr>
          <w:rFonts w:ascii="Times New Roman" w:hAnsi="Times New Roman"/>
          <w:sz w:val="24"/>
          <w:szCs w:val="24"/>
        </w:rPr>
        <w:t xml:space="preserve"> or alternative solutions</w:t>
      </w:r>
      <w:r w:rsidRPr="00FC74B6">
        <w:rPr>
          <w:rFonts w:ascii="Times New Roman" w:hAnsi="Times New Roman"/>
          <w:sz w:val="24"/>
          <w:szCs w:val="24"/>
        </w:rPr>
        <w:t xml:space="preserve">. Revisions </w:t>
      </w:r>
      <w:r w:rsidR="00F270E3">
        <w:rPr>
          <w:rFonts w:ascii="Times New Roman" w:hAnsi="Times New Roman"/>
          <w:sz w:val="24"/>
          <w:szCs w:val="24"/>
        </w:rPr>
        <w:t xml:space="preserve">or alternative solutions </w:t>
      </w:r>
      <w:r w:rsidRPr="00FC74B6">
        <w:rPr>
          <w:rFonts w:ascii="Times New Roman" w:hAnsi="Times New Roman"/>
          <w:sz w:val="24"/>
          <w:szCs w:val="24"/>
        </w:rPr>
        <w:t>may be incorporated into the design only with LLNS approval.  Specific areas that require further evaluation include the following:</w:t>
      </w:r>
    </w:p>
    <w:p w14:paraId="3A4BD185" w14:textId="77777777" w:rsidR="002E2F4B" w:rsidRPr="00FC74B6" w:rsidRDefault="002E2F4B" w:rsidP="003D2CFD">
      <w:pPr>
        <w:pStyle w:val="ListParagraph"/>
        <w:ind w:left="1800"/>
        <w:jc w:val="both"/>
        <w:rPr>
          <w:rFonts w:ascii="Times New Roman" w:hAnsi="Times New Roman"/>
          <w:sz w:val="24"/>
          <w:szCs w:val="24"/>
        </w:rPr>
      </w:pPr>
    </w:p>
    <w:p w14:paraId="09B1A247" w14:textId="77777777" w:rsidR="006834A2" w:rsidRDefault="006834A2" w:rsidP="003D2CFD">
      <w:pPr>
        <w:pStyle w:val="ListParagraph"/>
        <w:numPr>
          <w:ilvl w:val="6"/>
          <w:numId w:val="26"/>
        </w:numPr>
        <w:ind w:left="2700" w:hanging="540"/>
        <w:jc w:val="both"/>
        <w:rPr>
          <w:rFonts w:ascii="Times New Roman" w:hAnsi="Times New Roman"/>
          <w:sz w:val="24"/>
          <w:szCs w:val="24"/>
        </w:rPr>
      </w:pPr>
      <w:r w:rsidRPr="00FC74B6">
        <w:rPr>
          <w:rFonts w:ascii="Times New Roman" w:hAnsi="Times New Roman"/>
          <w:sz w:val="24"/>
          <w:szCs w:val="24"/>
        </w:rPr>
        <w:t>Proposed design approach</w:t>
      </w:r>
      <w:r w:rsidR="00F270E3">
        <w:rPr>
          <w:rFonts w:ascii="Times New Roman" w:hAnsi="Times New Roman"/>
          <w:sz w:val="24"/>
          <w:szCs w:val="24"/>
        </w:rPr>
        <w:t xml:space="preserve"> and alternatives</w:t>
      </w:r>
    </w:p>
    <w:p w14:paraId="7EAB31CA" w14:textId="77777777" w:rsidR="002E2F4B" w:rsidRPr="00FC74B6" w:rsidRDefault="002E2F4B" w:rsidP="003D2CFD">
      <w:pPr>
        <w:pStyle w:val="ListParagraph"/>
        <w:ind w:left="2700" w:hanging="540"/>
        <w:jc w:val="both"/>
        <w:rPr>
          <w:rFonts w:ascii="Times New Roman" w:hAnsi="Times New Roman"/>
          <w:sz w:val="24"/>
          <w:szCs w:val="24"/>
        </w:rPr>
      </w:pPr>
    </w:p>
    <w:p w14:paraId="08A214D6" w14:textId="77777777" w:rsidR="006834A2" w:rsidRDefault="006834A2" w:rsidP="003D2CFD">
      <w:pPr>
        <w:pStyle w:val="ListParagraph"/>
        <w:numPr>
          <w:ilvl w:val="6"/>
          <w:numId w:val="26"/>
        </w:numPr>
        <w:ind w:left="2700" w:hanging="540"/>
        <w:jc w:val="both"/>
        <w:rPr>
          <w:rFonts w:ascii="Times New Roman" w:hAnsi="Times New Roman"/>
          <w:sz w:val="24"/>
          <w:szCs w:val="24"/>
        </w:rPr>
      </w:pPr>
      <w:r w:rsidRPr="00FC74B6">
        <w:rPr>
          <w:rFonts w:ascii="Times New Roman" w:hAnsi="Times New Roman"/>
          <w:sz w:val="24"/>
          <w:szCs w:val="24"/>
        </w:rPr>
        <w:t xml:space="preserve">Proposed system </w:t>
      </w:r>
      <w:r w:rsidR="00F270E3">
        <w:rPr>
          <w:rFonts w:ascii="Times New Roman" w:hAnsi="Times New Roman"/>
          <w:sz w:val="24"/>
          <w:szCs w:val="24"/>
        </w:rPr>
        <w:t xml:space="preserve">and alternatives </w:t>
      </w:r>
      <w:r w:rsidRPr="00FC74B6">
        <w:rPr>
          <w:rFonts w:ascii="Times New Roman" w:hAnsi="Times New Roman"/>
          <w:sz w:val="24"/>
          <w:szCs w:val="24"/>
        </w:rPr>
        <w:t>selection and integration with the applicable facility</w:t>
      </w:r>
    </w:p>
    <w:p w14:paraId="4D06125C" w14:textId="77777777" w:rsidR="002E2F4B" w:rsidRPr="00FC74B6" w:rsidRDefault="002E2F4B" w:rsidP="003D2CFD">
      <w:pPr>
        <w:pStyle w:val="ListParagraph"/>
        <w:ind w:left="2700" w:hanging="540"/>
        <w:jc w:val="both"/>
        <w:rPr>
          <w:rFonts w:ascii="Times New Roman" w:hAnsi="Times New Roman"/>
          <w:sz w:val="24"/>
          <w:szCs w:val="24"/>
        </w:rPr>
      </w:pPr>
    </w:p>
    <w:p w14:paraId="7CFB2B3C" w14:textId="77777777" w:rsidR="006834A2" w:rsidRDefault="006834A2" w:rsidP="003D2CFD">
      <w:pPr>
        <w:pStyle w:val="ListParagraph"/>
        <w:numPr>
          <w:ilvl w:val="6"/>
          <w:numId w:val="26"/>
        </w:numPr>
        <w:ind w:left="2700" w:hanging="540"/>
        <w:jc w:val="both"/>
        <w:rPr>
          <w:rFonts w:ascii="Times New Roman" w:hAnsi="Times New Roman"/>
          <w:sz w:val="24"/>
          <w:szCs w:val="24"/>
        </w:rPr>
      </w:pPr>
      <w:r w:rsidRPr="00FC74B6">
        <w:rPr>
          <w:rFonts w:ascii="Times New Roman" w:hAnsi="Times New Roman"/>
          <w:sz w:val="24"/>
          <w:szCs w:val="24"/>
        </w:rPr>
        <w:t>Code analysis: provide a code analysis of the proposed system and revise design in accordance with all life safety codes and other applicable code requirements.</w:t>
      </w:r>
    </w:p>
    <w:p w14:paraId="4AB69881" w14:textId="77777777" w:rsidR="002E2F4B" w:rsidRPr="00FC74B6" w:rsidRDefault="002E2F4B" w:rsidP="003D2CFD">
      <w:pPr>
        <w:pStyle w:val="ListParagraph"/>
        <w:ind w:left="2700" w:hanging="540"/>
        <w:jc w:val="both"/>
        <w:rPr>
          <w:rFonts w:ascii="Times New Roman" w:hAnsi="Times New Roman"/>
          <w:sz w:val="24"/>
          <w:szCs w:val="24"/>
        </w:rPr>
      </w:pPr>
    </w:p>
    <w:p w14:paraId="5A056281" w14:textId="77777777" w:rsidR="00886F41" w:rsidRDefault="006834A2" w:rsidP="003D2CFD">
      <w:pPr>
        <w:pStyle w:val="ListParagraph"/>
        <w:numPr>
          <w:ilvl w:val="6"/>
          <w:numId w:val="26"/>
        </w:numPr>
        <w:ind w:left="2700" w:hanging="540"/>
        <w:jc w:val="both"/>
        <w:rPr>
          <w:rFonts w:ascii="Times New Roman" w:hAnsi="Times New Roman"/>
          <w:sz w:val="24"/>
          <w:szCs w:val="24"/>
        </w:rPr>
      </w:pPr>
      <w:r w:rsidRPr="00FC74B6">
        <w:rPr>
          <w:rFonts w:ascii="Times New Roman" w:hAnsi="Times New Roman"/>
          <w:sz w:val="24"/>
          <w:szCs w:val="24"/>
        </w:rPr>
        <w:t>Energy conservation analysis:  evaluate and select energy conservation measures.</w:t>
      </w:r>
    </w:p>
    <w:p w14:paraId="1BA0E04F" w14:textId="77777777" w:rsidR="00F270E3" w:rsidRPr="00F270E3" w:rsidRDefault="00F270E3" w:rsidP="003D2CFD">
      <w:pPr>
        <w:pStyle w:val="ListParagraph"/>
        <w:jc w:val="both"/>
        <w:rPr>
          <w:rFonts w:ascii="Times New Roman" w:hAnsi="Times New Roman"/>
          <w:sz w:val="24"/>
          <w:szCs w:val="24"/>
        </w:rPr>
      </w:pPr>
    </w:p>
    <w:p w14:paraId="05C9EA54" w14:textId="77777777" w:rsidR="00F270E3" w:rsidRDefault="00F270E3" w:rsidP="003D2CFD">
      <w:pPr>
        <w:pStyle w:val="ListParagraph"/>
        <w:numPr>
          <w:ilvl w:val="6"/>
          <w:numId w:val="26"/>
        </w:numPr>
        <w:ind w:left="2700" w:hanging="540"/>
        <w:jc w:val="both"/>
        <w:rPr>
          <w:rFonts w:ascii="Times New Roman" w:hAnsi="Times New Roman"/>
          <w:sz w:val="24"/>
          <w:szCs w:val="24"/>
        </w:rPr>
      </w:pPr>
      <w:r>
        <w:rPr>
          <w:rFonts w:ascii="Times New Roman" w:hAnsi="Times New Roman"/>
          <w:sz w:val="24"/>
          <w:szCs w:val="24"/>
        </w:rPr>
        <w:t>Provide refined cost estimates and schedule for Titles I, II, and III design effort and for construction.</w:t>
      </w:r>
    </w:p>
    <w:p w14:paraId="2E2F51C3" w14:textId="77777777" w:rsidR="00F270E3" w:rsidRPr="00F270E3" w:rsidRDefault="00F270E3" w:rsidP="003D2CFD">
      <w:pPr>
        <w:pStyle w:val="ListParagraph"/>
        <w:jc w:val="both"/>
        <w:rPr>
          <w:rFonts w:ascii="Times New Roman" w:hAnsi="Times New Roman"/>
          <w:sz w:val="24"/>
          <w:szCs w:val="24"/>
        </w:rPr>
      </w:pPr>
    </w:p>
    <w:p w14:paraId="686076FC" w14:textId="0B2C0B31" w:rsidR="00F270E3" w:rsidRPr="00FC74B6" w:rsidRDefault="00F270E3" w:rsidP="003D2CFD">
      <w:pPr>
        <w:pStyle w:val="ListParagraph"/>
        <w:numPr>
          <w:ilvl w:val="6"/>
          <w:numId w:val="26"/>
        </w:numPr>
        <w:ind w:left="2700" w:hanging="540"/>
        <w:jc w:val="both"/>
        <w:rPr>
          <w:rFonts w:ascii="Times New Roman" w:hAnsi="Times New Roman"/>
          <w:sz w:val="24"/>
          <w:szCs w:val="24"/>
        </w:rPr>
      </w:pPr>
      <w:r>
        <w:rPr>
          <w:rFonts w:ascii="Times New Roman" w:hAnsi="Times New Roman"/>
          <w:sz w:val="24"/>
          <w:szCs w:val="24"/>
        </w:rPr>
        <w:t xml:space="preserve">Review project assessment reports to LLNS and </w:t>
      </w:r>
      <w:r w:rsidR="00EE14EF">
        <w:rPr>
          <w:rFonts w:ascii="Times New Roman" w:hAnsi="Times New Roman"/>
          <w:sz w:val="24"/>
          <w:szCs w:val="24"/>
        </w:rPr>
        <w:t>P</w:t>
      </w:r>
      <w:r>
        <w:rPr>
          <w:rFonts w:ascii="Times New Roman" w:hAnsi="Times New Roman"/>
          <w:sz w:val="24"/>
          <w:szCs w:val="24"/>
        </w:rPr>
        <w:t xml:space="preserve">articipating </w:t>
      </w:r>
      <w:r w:rsidR="00EE14EF">
        <w:rPr>
          <w:rFonts w:ascii="Times New Roman" w:hAnsi="Times New Roman"/>
          <w:sz w:val="24"/>
          <w:szCs w:val="24"/>
        </w:rPr>
        <w:t>S</w:t>
      </w:r>
      <w:r>
        <w:rPr>
          <w:rFonts w:ascii="Times New Roman" w:hAnsi="Times New Roman"/>
          <w:sz w:val="24"/>
          <w:szCs w:val="24"/>
        </w:rPr>
        <w:t xml:space="preserve">ites. Incorporate LLNS-approved revisions in final report submitted to LLNS within </w:t>
      </w:r>
      <w:r w:rsidR="00B56BDA">
        <w:rPr>
          <w:rFonts w:ascii="Times New Roman" w:hAnsi="Times New Roman"/>
          <w:sz w:val="24"/>
          <w:szCs w:val="24"/>
        </w:rPr>
        <w:t xml:space="preserve">two </w:t>
      </w:r>
      <w:r>
        <w:rPr>
          <w:rFonts w:ascii="Times New Roman" w:hAnsi="Times New Roman"/>
          <w:sz w:val="24"/>
          <w:szCs w:val="24"/>
        </w:rPr>
        <w:t>weeks of review.</w:t>
      </w:r>
    </w:p>
    <w:p w14:paraId="57C196E2" w14:textId="77777777" w:rsidR="00473341" w:rsidRDefault="00473341" w:rsidP="003D2CFD">
      <w:pPr>
        <w:pStyle w:val="ListParagraph"/>
        <w:ind w:left="1620"/>
        <w:jc w:val="both"/>
        <w:rPr>
          <w:rFonts w:ascii="Times New Roman" w:hAnsi="Times New Roman"/>
          <w:sz w:val="24"/>
          <w:szCs w:val="24"/>
        </w:rPr>
      </w:pPr>
    </w:p>
    <w:p w14:paraId="38C6472D" w14:textId="77777777" w:rsidR="00F270E3" w:rsidRDefault="00F270E3" w:rsidP="003D2CFD">
      <w:pPr>
        <w:pStyle w:val="ListParagraph"/>
        <w:numPr>
          <w:ilvl w:val="0"/>
          <w:numId w:val="23"/>
        </w:numPr>
        <w:ind w:left="1620" w:hanging="540"/>
        <w:jc w:val="both"/>
        <w:rPr>
          <w:rFonts w:ascii="Times New Roman" w:hAnsi="Times New Roman"/>
          <w:sz w:val="24"/>
          <w:szCs w:val="24"/>
        </w:rPr>
      </w:pPr>
      <w:r w:rsidRPr="00FC74B6">
        <w:rPr>
          <w:rFonts w:ascii="Times New Roman" w:hAnsi="Times New Roman"/>
          <w:sz w:val="24"/>
          <w:szCs w:val="24"/>
        </w:rPr>
        <w:t>Title I – Preliminary Design Activities and Deliverables</w:t>
      </w:r>
    </w:p>
    <w:p w14:paraId="29A5527B" w14:textId="77777777" w:rsidR="00F270E3" w:rsidRPr="00FC74B6" w:rsidRDefault="00F270E3" w:rsidP="003D2CFD">
      <w:pPr>
        <w:pStyle w:val="ListParagraph"/>
        <w:ind w:left="2160"/>
        <w:jc w:val="both"/>
        <w:rPr>
          <w:rFonts w:ascii="Times New Roman" w:hAnsi="Times New Roman"/>
          <w:sz w:val="24"/>
          <w:szCs w:val="24"/>
        </w:rPr>
      </w:pPr>
    </w:p>
    <w:p w14:paraId="4659F6F3" w14:textId="1E588BAD" w:rsidR="00886F41" w:rsidRDefault="006834A2" w:rsidP="003D2CFD">
      <w:pPr>
        <w:pStyle w:val="ListParagraph"/>
        <w:numPr>
          <w:ilvl w:val="0"/>
          <w:numId w:val="37"/>
        </w:numPr>
        <w:jc w:val="both"/>
        <w:rPr>
          <w:rFonts w:ascii="Times New Roman" w:hAnsi="Times New Roman"/>
          <w:sz w:val="24"/>
          <w:szCs w:val="24"/>
        </w:rPr>
      </w:pPr>
      <w:r w:rsidRPr="00FC74B6">
        <w:rPr>
          <w:rFonts w:ascii="Times New Roman" w:hAnsi="Times New Roman"/>
          <w:sz w:val="24"/>
          <w:szCs w:val="24"/>
        </w:rPr>
        <w:t xml:space="preserve">Drawings:  </w:t>
      </w:r>
      <w:r w:rsidR="00F661E8" w:rsidRPr="00FC74B6">
        <w:rPr>
          <w:rFonts w:ascii="Times New Roman" w:hAnsi="Times New Roman"/>
          <w:sz w:val="24"/>
          <w:szCs w:val="24"/>
        </w:rPr>
        <w:t>Provide preliminary drawings including s</w:t>
      </w:r>
      <w:r w:rsidRPr="00FC74B6">
        <w:rPr>
          <w:rFonts w:ascii="Times New Roman" w:hAnsi="Times New Roman"/>
          <w:sz w:val="24"/>
          <w:szCs w:val="24"/>
        </w:rPr>
        <w:t xml:space="preserve">ite plans, floor plans, all elevations, cross sections and other drawings needed to illustrate the size, character, interior arrangements, and quality of work of the projects. Define essentials of structure type, mechanical and electrical and controls systems, and </w:t>
      </w:r>
      <w:r w:rsidRPr="00FC74B6">
        <w:rPr>
          <w:rFonts w:ascii="Times New Roman" w:hAnsi="Times New Roman"/>
          <w:sz w:val="24"/>
          <w:szCs w:val="24"/>
        </w:rPr>
        <w:lastRenderedPageBreak/>
        <w:t xml:space="preserve">other systems as needed for a complete installation. Drawings shall clearly delineate the scope of work. </w:t>
      </w:r>
    </w:p>
    <w:p w14:paraId="04639FF3" w14:textId="77777777" w:rsidR="0034048B" w:rsidRPr="00FC74B6" w:rsidRDefault="0034048B" w:rsidP="003D2CFD">
      <w:pPr>
        <w:pStyle w:val="ListParagraph"/>
        <w:ind w:left="2160" w:hanging="540"/>
        <w:jc w:val="both"/>
        <w:rPr>
          <w:rFonts w:ascii="Times New Roman" w:hAnsi="Times New Roman"/>
          <w:sz w:val="24"/>
          <w:szCs w:val="24"/>
        </w:rPr>
      </w:pPr>
    </w:p>
    <w:p w14:paraId="7CFBCE51" w14:textId="77777777" w:rsidR="006834A2" w:rsidRDefault="006834A2" w:rsidP="003D2CFD">
      <w:pPr>
        <w:pStyle w:val="ListParagraph"/>
        <w:numPr>
          <w:ilvl w:val="0"/>
          <w:numId w:val="37"/>
        </w:numPr>
        <w:ind w:hanging="540"/>
        <w:jc w:val="both"/>
        <w:rPr>
          <w:rFonts w:ascii="Times New Roman" w:hAnsi="Times New Roman"/>
          <w:sz w:val="24"/>
          <w:szCs w:val="24"/>
        </w:rPr>
      </w:pPr>
      <w:r w:rsidRPr="00FC74B6">
        <w:rPr>
          <w:rFonts w:ascii="Times New Roman" w:hAnsi="Times New Roman"/>
          <w:sz w:val="24"/>
          <w:szCs w:val="24"/>
        </w:rPr>
        <w:t>Cal</w:t>
      </w:r>
      <w:r w:rsidR="00F661E8" w:rsidRPr="00FC74B6">
        <w:rPr>
          <w:rFonts w:ascii="Times New Roman" w:hAnsi="Times New Roman"/>
          <w:sz w:val="24"/>
          <w:szCs w:val="24"/>
        </w:rPr>
        <w:t>culations</w:t>
      </w:r>
      <w:r w:rsidR="00596610">
        <w:rPr>
          <w:rFonts w:ascii="Times New Roman" w:hAnsi="Times New Roman"/>
          <w:sz w:val="24"/>
          <w:szCs w:val="24"/>
        </w:rPr>
        <w:t xml:space="preserve"> and Modelling</w:t>
      </w:r>
      <w:r w:rsidR="00F661E8" w:rsidRPr="00FC74B6">
        <w:rPr>
          <w:rFonts w:ascii="Times New Roman" w:hAnsi="Times New Roman"/>
          <w:sz w:val="24"/>
          <w:szCs w:val="24"/>
        </w:rPr>
        <w:t xml:space="preserve">:  Provide preliminary design calculations </w:t>
      </w:r>
      <w:r w:rsidR="00596610">
        <w:rPr>
          <w:rFonts w:ascii="Times New Roman" w:hAnsi="Times New Roman"/>
          <w:sz w:val="24"/>
          <w:szCs w:val="24"/>
        </w:rPr>
        <w:t xml:space="preserve">and modelling </w:t>
      </w:r>
      <w:r w:rsidR="00F661E8" w:rsidRPr="00FC74B6">
        <w:rPr>
          <w:rFonts w:ascii="Times New Roman" w:hAnsi="Times New Roman"/>
          <w:sz w:val="24"/>
          <w:szCs w:val="24"/>
        </w:rPr>
        <w:t>to support the preliminary design.</w:t>
      </w:r>
      <w:r w:rsidR="006E06A1" w:rsidRPr="00FC74B6">
        <w:rPr>
          <w:rFonts w:ascii="Times New Roman" w:hAnsi="Times New Roman"/>
          <w:sz w:val="24"/>
          <w:szCs w:val="24"/>
        </w:rPr>
        <w:t xml:space="preserve"> Include energy budget estimate and return-on-investment calculations.</w:t>
      </w:r>
    </w:p>
    <w:p w14:paraId="6326FD99" w14:textId="77777777" w:rsidR="0034048B" w:rsidRPr="00FC74B6" w:rsidRDefault="0034048B" w:rsidP="003D2CFD">
      <w:pPr>
        <w:pStyle w:val="ListParagraph"/>
        <w:ind w:left="2160" w:hanging="540"/>
        <w:jc w:val="both"/>
        <w:rPr>
          <w:rFonts w:ascii="Times New Roman" w:hAnsi="Times New Roman"/>
          <w:sz w:val="24"/>
          <w:szCs w:val="24"/>
        </w:rPr>
      </w:pPr>
    </w:p>
    <w:p w14:paraId="69DBC04E" w14:textId="77777777" w:rsidR="00E1601A" w:rsidRDefault="00E1601A" w:rsidP="003D2CFD">
      <w:pPr>
        <w:pStyle w:val="ListParagraph"/>
        <w:numPr>
          <w:ilvl w:val="0"/>
          <w:numId w:val="37"/>
        </w:numPr>
        <w:ind w:hanging="540"/>
        <w:jc w:val="both"/>
        <w:rPr>
          <w:rFonts w:ascii="Times New Roman" w:hAnsi="Times New Roman"/>
          <w:sz w:val="24"/>
          <w:szCs w:val="24"/>
        </w:rPr>
      </w:pPr>
      <w:r w:rsidRPr="00FC74B6">
        <w:rPr>
          <w:rFonts w:ascii="Times New Roman" w:hAnsi="Times New Roman"/>
          <w:sz w:val="24"/>
          <w:szCs w:val="24"/>
        </w:rPr>
        <w:t>Commissioning Plan: Provide design basis and system descriptions for mechanical and electrical systems to be commissioned</w:t>
      </w:r>
    </w:p>
    <w:p w14:paraId="2E6D557E" w14:textId="77777777" w:rsidR="00D81570" w:rsidRPr="00D81570" w:rsidRDefault="00D81570" w:rsidP="003D2CFD">
      <w:pPr>
        <w:pStyle w:val="ListParagraph"/>
        <w:jc w:val="both"/>
        <w:rPr>
          <w:rFonts w:ascii="Times New Roman" w:hAnsi="Times New Roman"/>
          <w:sz w:val="24"/>
          <w:szCs w:val="24"/>
        </w:rPr>
      </w:pPr>
    </w:p>
    <w:p w14:paraId="33757E7E" w14:textId="77777777" w:rsidR="00D81570" w:rsidRDefault="00D81570" w:rsidP="003D2CFD">
      <w:pPr>
        <w:pStyle w:val="ListParagraph"/>
        <w:numPr>
          <w:ilvl w:val="0"/>
          <w:numId w:val="37"/>
        </w:numPr>
        <w:ind w:hanging="540"/>
        <w:jc w:val="both"/>
        <w:rPr>
          <w:rFonts w:ascii="Times New Roman" w:hAnsi="Times New Roman"/>
          <w:sz w:val="24"/>
          <w:szCs w:val="24"/>
        </w:rPr>
      </w:pPr>
      <w:r>
        <w:rPr>
          <w:rFonts w:ascii="Times New Roman" w:hAnsi="Times New Roman"/>
          <w:sz w:val="24"/>
          <w:szCs w:val="24"/>
        </w:rPr>
        <w:t xml:space="preserve">Specifications:  The Subcontractor shall provide draft specifications during Title I that </w:t>
      </w:r>
      <w:r w:rsidR="001E7469">
        <w:rPr>
          <w:rFonts w:ascii="Times New Roman" w:hAnsi="Times New Roman"/>
          <w:sz w:val="24"/>
          <w:szCs w:val="24"/>
        </w:rPr>
        <w:t>comply with</w:t>
      </w:r>
      <w:r w:rsidR="005D745E">
        <w:rPr>
          <w:rFonts w:ascii="Times New Roman" w:hAnsi="Times New Roman"/>
          <w:sz w:val="24"/>
          <w:szCs w:val="24"/>
        </w:rPr>
        <w:t xml:space="preserve"> the </w:t>
      </w:r>
      <w:r w:rsidR="001E7469">
        <w:rPr>
          <w:rFonts w:ascii="Times New Roman" w:hAnsi="Times New Roman"/>
          <w:sz w:val="24"/>
          <w:szCs w:val="24"/>
        </w:rPr>
        <w:t>A-E Submittal requirements for Specifications below.</w:t>
      </w:r>
    </w:p>
    <w:p w14:paraId="3D8278B2" w14:textId="77777777" w:rsidR="00CD4B3D" w:rsidRPr="00FC74B6" w:rsidRDefault="00CD4B3D" w:rsidP="003D2CFD">
      <w:pPr>
        <w:pStyle w:val="ListParagraph"/>
        <w:ind w:left="1440"/>
        <w:jc w:val="both"/>
        <w:rPr>
          <w:rFonts w:ascii="Times New Roman" w:hAnsi="Times New Roman"/>
          <w:sz w:val="24"/>
          <w:szCs w:val="24"/>
        </w:rPr>
      </w:pPr>
    </w:p>
    <w:p w14:paraId="515D2519" w14:textId="77777777" w:rsidR="006834A2" w:rsidRPr="00FC74B6" w:rsidRDefault="00E1601A" w:rsidP="003D2CFD">
      <w:pPr>
        <w:pStyle w:val="ListParagraph"/>
        <w:numPr>
          <w:ilvl w:val="0"/>
          <w:numId w:val="23"/>
        </w:numPr>
        <w:ind w:left="1440"/>
        <w:jc w:val="both"/>
        <w:rPr>
          <w:rFonts w:ascii="Times New Roman" w:hAnsi="Times New Roman"/>
          <w:sz w:val="24"/>
          <w:szCs w:val="24"/>
        </w:rPr>
      </w:pPr>
      <w:r w:rsidRPr="00FC74B6">
        <w:rPr>
          <w:rFonts w:ascii="Times New Roman" w:hAnsi="Times New Roman"/>
          <w:sz w:val="24"/>
          <w:szCs w:val="24"/>
        </w:rPr>
        <w:t xml:space="preserve">Title II – </w:t>
      </w:r>
      <w:r w:rsidR="00492D2A" w:rsidRPr="00FC74B6">
        <w:rPr>
          <w:rFonts w:ascii="Times New Roman" w:hAnsi="Times New Roman"/>
          <w:sz w:val="24"/>
          <w:szCs w:val="24"/>
        </w:rPr>
        <w:t>Final</w:t>
      </w:r>
      <w:r w:rsidRPr="00FC74B6">
        <w:rPr>
          <w:rFonts w:ascii="Times New Roman" w:hAnsi="Times New Roman"/>
          <w:sz w:val="24"/>
          <w:szCs w:val="24"/>
        </w:rPr>
        <w:t xml:space="preserve"> </w:t>
      </w:r>
      <w:r w:rsidR="00D77AC6" w:rsidRPr="00FC74B6">
        <w:rPr>
          <w:rFonts w:ascii="Times New Roman" w:hAnsi="Times New Roman"/>
          <w:sz w:val="24"/>
          <w:szCs w:val="24"/>
        </w:rPr>
        <w:t>D</w:t>
      </w:r>
      <w:r w:rsidRPr="00FC74B6">
        <w:rPr>
          <w:rFonts w:ascii="Times New Roman" w:hAnsi="Times New Roman"/>
          <w:sz w:val="24"/>
          <w:szCs w:val="24"/>
        </w:rPr>
        <w:t>esign</w:t>
      </w:r>
      <w:r w:rsidR="00AF0C79">
        <w:rPr>
          <w:rFonts w:ascii="Times New Roman" w:hAnsi="Times New Roman"/>
          <w:sz w:val="24"/>
          <w:szCs w:val="24"/>
        </w:rPr>
        <w:t xml:space="preserve"> Activities and Deliverables</w:t>
      </w:r>
    </w:p>
    <w:p w14:paraId="7D650127" w14:textId="77777777" w:rsidR="00CD4B3D" w:rsidRPr="00FC74B6" w:rsidRDefault="00CD4B3D" w:rsidP="003D2CFD">
      <w:pPr>
        <w:pStyle w:val="ListParagraph"/>
        <w:ind w:left="1620" w:hanging="540"/>
        <w:jc w:val="both"/>
        <w:rPr>
          <w:rFonts w:ascii="Times New Roman" w:hAnsi="Times New Roman"/>
          <w:sz w:val="24"/>
          <w:szCs w:val="24"/>
        </w:rPr>
      </w:pPr>
    </w:p>
    <w:p w14:paraId="26EA238A" w14:textId="5F73001E" w:rsidR="00E1601A" w:rsidRDefault="00E1601A" w:rsidP="003D2CFD">
      <w:pPr>
        <w:pStyle w:val="ListParagraph"/>
        <w:numPr>
          <w:ilvl w:val="4"/>
          <w:numId w:val="27"/>
        </w:numPr>
        <w:ind w:left="2160" w:hanging="540"/>
        <w:jc w:val="both"/>
        <w:rPr>
          <w:rFonts w:ascii="Times New Roman" w:hAnsi="Times New Roman"/>
          <w:sz w:val="24"/>
          <w:szCs w:val="24"/>
        </w:rPr>
      </w:pPr>
      <w:r w:rsidRPr="00FC74B6">
        <w:rPr>
          <w:rFonts w:ascii="Times New Roman" w:hAnsi="Times New Roman"/>
          <w:sz w:val="24"/>
          <w:szCs w:val="24"/>
        </w:rPr>
        <w:t>Drawings</w:t>
      </w:r>
      <w:r w:rsidR="00705A36" w:rsidRPr="00FC74B6">
        <w:rPr>
          <w:rFonts w:ascii="Times New Roman" w:hAnsi="Times New Roman"/>
          <w:sz w:val="24"/>
          <w:szCs w:val="24"/>
        </w:rPr>
        <w:t xml:space="preserve">: Provide final design detailed working drawings and </w:t>
      </w:r>
      <w:r w:rsidR="00010AA2">
        <w:rPr>
          <w:rFonts w:ascii="Times New Roman" w:hAnsi="Times New Roman"/>
          <w:sz w:val="24"/>
          <w:szCs w:val="24"/>
        </w:rPr>
        <w:t xml:space="preserve">electronic copies </w:t>
      </w:r>
      <w:r w:rsidR="00705A36" w:rsidRPr="00FC74B6">
        <w:rPr>
          <w:rFonts w:ascii="Times New Roman" w:hAnsi="Times New Roman"/>
          <w:sz w:val="24"/>
          <w:szCs w:val="24"/>
        </w:rPr>
        <w:t>of drawings compatible with AutoCAD systems .dwg format. Final issuance of 100% drawings and specifications shall occur upon final signatures by LLNS.</w:t>
      </w:r>
    </w:p>
    <w:p w14:paraId="7F622E09" w14:textId="77777777" w:rsidR="007C06FC" w:rsidRPr="00FC74B6" w:rsidRDefault="007C06FC" w:rsidP="003D2CFD">
      <w:pPr>
        <w:pStyle w:val="ListParagraph"/>
        <w:ind w:left="2160"/>
        <w:jc w:val="both"/>
        <w:rPr>
          <w:rFonts w:ascii="Times New Roman" w:hAnsi="Times New Roman"/>
          <w:sz w:val="24"/>
          <w:szCs w:val="24"/>
        </w:rPr>
      </w:pPr>
    </w:p>
    <w:p w14:paraId="748D055B" w14:textId="77777777" w:rsidR="00E1601A" w:rsidRDefault="00E1601A" w:rsidP="003D2CFD">
      <w:pPr>
        <w:pStyle w:val="ListParagraph"/>
        <w:numPr>
          <w:ilvl w:val="4"/>
          <w:numId w:val="27"/>
        </w:numPr>
        <w:ind w:left="2160" w:hanging="540"/>
        <w:jc w:val="both"/>
        <w:rPr>
          <w:rFonts w:ascii="Times New Roman" w:hAnsi="Times New Roman"/>
          <w:sz w:val="24"/>
          <w:szCs w:val="24"/>
        </w:rPr>
      </w:pPr>
      <w:r w:rsidRPr="00FC74B6">
        <w:rPr>
          <w:rFonts w:ascii="Times New Roman" w:hAnsi="Times New Roman"/>
          <w:sz w:val="24"/>
          <w:szCs w:val="24"/>
        </w:rPr>
        <w:t>Calculations</w:t>
      </w:r>
      <w:r w:rsidR="001C7D70" w:rsidRPr="00FC74B6">
        <w:rPr>
          <w:rFonts w:ascii="Times New Roman" w:hAnsi="Times New Roman"/>
          <w:sz w:val="24"/>
          <w:szCs w:val="24"/>
        </w:rPr>
        <w:t xml:space="preserve"> and Modelling: Final civil, structural, mechanical and electrical design calculations and modelling results.</w:t>
      </w:r>
    </w:p>
    <w:p w14:paraId="61135816" w14:textId="77777777" w:rsidR="0034048B" w:rsidRPr="00FC74B6" w:rsidRDefault="0034048B" w:rsidP="003D2CFD">
      <w:pPr>
        <w:pStyle w:val="ListParagraph"/>
        <w:ind w:left="2160" w:hanging="540"/>
        <w:jc w:val="both"/>
        <w:rPr>
          <w:rFonts w:ascii="Times New Roman" w:hAnsi="Times New Roman"/>
          <w:sz w:val="24"/>
          <w:szCs w:val="24"/>
        </w:rPr>
      </w:pPr>
    </w:p>
    <w:p w14:paraId="3E2730B7" w14:textId="77777777" w:rsidR="00E1601A" w:rsidRDefault="00E1601A" w:rsidP="003D2CFD">
      <w:pPr>
        <w:pStyle w:val="ListParagraph"/>
        <w:numPr>
          <w:ilvl w:val="4"/>
          <w:numId w:val="27"/>
        </w:numPr>
        <w:ind w:left="2160" w:hanging="540"/>
        <w:jc w:val="both"/>
        <w:rPr>
          <w:rFonts w:ascii="Times New Roman" w:hAnsi="Times New Roman"/>
          <w:sz w:val="24"/>
          <w:szCs w:val="24"/>
        </w:rPr>
      </w:pPr>
      <w:r w:rsidRPr="00FC74B6">
        <w:rPr>
          <w:rFonts w:ascii="Times New Roman" w:hAnsi="Times New Roman"/>
          <w:sz w:val="24"/>
          <w:szCs w:val="24"/>
        </w:rPr>
        <w:t>Commissioning Plan</w:t>
      </w:r>
      <w:r w:rsidR="00AA6B80" w:rsidRPr="00FC74B6">
        <w:rPr>
          <w:rFonts w:ascii="Times New Roman" w:hAnsi="Times New Roman"/>
          <w:sz w:val="24"/>
          <w:szCs w:val="24"/>
        </w:rPr>
        <w:t>: Provide detailed commissioning plans for mechanical and electrical systems</w:t>
      </w:r>
      <w:r w:rsidR="00F40F34">
        <w:rPr>
          <w:rFonts w:ascii="Times New Roman" w:hAnsi="Times New Roman"/>
          <w:sz w:val="24"/>
          <w:szCs w:val="24"/>
        </w:rPr>
        <w:t xml:space="preserve"> and any required testing and balancing</w:t>
      </w:r>
      <w:r w:rsidR="00AA6B80" w:rsidRPr="00FC74B6">
        <w:rPr>
          <w:rFonts w:ascii="Times New Roman" w:hAnsi="Times New Roman"/>
          <w:sz w:val="24"/>
          <w:szCs w:val="24"/>
        </w:rPr>
        <w:t>.</w:t>
      </w:r>
    </w:p>
    <w:p w14:paraId="0084A577" w14:textId="77777777" w:rsidR="0034048B" w:rsidRPr="00FC74B6" w:rsidRDefault="0034048B" w:rsidP="003D2CFD">
      <w:pPr>
        <w:pStyle w:val="ListParagraph"/>
        <w:ind w:left="2160" w:hanging="540"/>
        <w:jc w:val="both"/>
        <w:rPr>
          <w:rFonts w:ascii="Times New Roman" w:hAnsi="Times New Roman"/>
          <w:sz w:val="24"/>
          <w:szCs w:val="24"/>
        </w:rPr>
      </w:pPr>
    </w:p>
    <w:p w14:paraId="7BCC768E" w14:textId="69FD2DC9" w:rsidR="004D13DA" w:rsidRPr="00FC74B6" w:rsidRDefault="001E7469" w:rsidP="003D2CFD">
      <w:pPr>
        <w:pStyle w:val="ListParagraph"/>
        <w:numPr>
          <w:ilvl w:val="4"/>
          <w:numId w:val="27"/>
        </w:numPr>
        <w:ind w:left="2160" w:hanging="540"/>
        <w:jc w:val="both"/>
        <w:rPr>
          <w:rFonts w:ascii="Times New Roman" w:hAnsi="Times New Roman"/>
          <w:sz w:val="24"/>
          <w:szCs w:val="24"/>
        </w:rPr>
      </w:pPr>
      <w:r>
        <w:rPr>
          <w:rFonts w:ascii="Times New Roman" w:hAnsi="Times New Roman"/>
          <w:sz w:val="24"/>
          <w:szCs w:val="24"/>
        </w:rPr>
        <w:t xml:space="preserve"> Specifications for the Lower-tier Build Subcontractor</w:t>
      </w:r>
      <w:r w:rsidR="00B56BDA">
        <w:rPr>
          <w:rFonts w:ascii="Times New Roman" w:hAnsi="Times New Roman"/>
          <w:sz w:val="24"/>
          <w:szCs w:val="24"/>
        </w:rPr>
        <w:t>s</w:t>
      </w:r>
      <w:r>
        <w:rPr>
          <w:rFonts w:ascii="Times New Roman" w:hAnsi="Times New Roman"/>
          <w:sz w:val="24"/>
          <w:szCs w:val="24"/>
        </w:rPr>
        <w:t xml:space="preserve"> shall be submitted during the Title II phase in compliance with the A-E Submittal Requirements for Specifications below.</w:t>
      </w:r>
    </w:p>
    <w:p w14:paraId="6DED2BDB" w14:textId="77777777" w:rsidR="004D13DA" w:rsidRPr="00FC74B6" w:rsidRDefault="004D13DA" w:rsidP="003D2CFD">
      <w:pPr>
        <w:pStyle w:val="ListParagraph"/>
        <w:ind w:left="2160" w:hanging="540"/>
        <w:jc w:val="both"/>
        <w:rPr>
          <w:rFonts w:ascii="Times New Roman" w:hAnsi="Times New Roman"/>
          <w:sz w:val="24"/>
          <w:szCs w:val="24"/>
        </w:rPr>
      </w:pPr>
    </w:p>
    <w:p w14:paraId="3EB8691E" w14:textId="77777777" w:rsidR="0078280F" w:rsidRPr="00FC74B6" w:rsidRDefault="00CC506A" w:rsidP="003D2CFD">
      <w:pPr>
        <w:pStyle w:val="ListParagraph"/>
        <w:numPr>
          <w:ilvl w:val="0"/>
          <w:numId w:val="23"/>
        </w:numPr>
        <w:ind w:left="1440"/>
        <w:jc w:val="both"/>
        <w:rPr>
          <w:rFonts w:ascii="Times New Roman" w:hAnsi="Times New Roman"/>
          <w:sz w:val="24"/>
          <w:szCs w:val="24"/>
        </w:rPr>
      </w:pPr>
      <w:r>
        <w:rPr>
          <w:rFonts w:ascii="Times New Roman" w:hAnsi="Times New Roman"/>
          <w:sz w:val="24"/>
          <w:szCs w:val="24"/>
        </w:rPr>
        <w:t xml:space="preserve">Requirements for </w:t>
      </w:r>
      <w:r w:rsidR="00CE78E6" w:rsidRPr="00FC74B6">
        <w:rPr>
          <w:rFonts w:ascii="Times New Roman" w:hAnsi="Times New Roman"/>
          <w:sz w:val="24"/>
          <w:szCs w:val="24"/>
        </w:rPr>
        <w:t>A-E</w:t>
      </w:r>
      <w:r w:rsidR="0078280F" w:rsidRPr="00FC74B6">
        <w:rPr>
          <w:rFonts w:ascii="Times New Roman" w:hAnsi="Times New Roman"/>
          <w:sz w:val="24"/>
          <w:szCs w:val="24"/>
        </w:rPr>
        <w:t xml:space="preserve"> Submittals</w:t>
      </w:r>
      <w:r>
        <w:rPr>
          <w:rFonts w:ascii="Times New Roman" w:hAnsi="Times New Roman"/>
          <w:sz w:val="24"/>
          <w:szCs w:val="24"/>
        </w:rPr>
        <w:t>, Title III and other A-E Activities</w:t>
      </w:r>
    </w:p>
    <w:p w14:paraId="43A587C7" w14:textId="77777777" w:rsidR="00CD4B3D" w:rsidRPr="00FC74B6" w:rsidRDefault="00CD4B3D" w:rsidP="003D2CFD">
      <w:pPr>
        <w:pStyle w:val="ListParagraph"/>
        <w:ind w:left="900"/>
        <w:jc w:val="both"/>
        <w:rPr>
          <w:rFonts w:ascii="Times New Roman" w:hAnsi="Times New Roman"/>
          <w:sz w:val="24"/>
          <w:szCs w:val="24"/>
        </w:rPr>
      </w:pPr>
    </w:p>
    <w:p w14:paraId="4056BC01" w14:textId="77777777" w:rsidR="00103C0E" w:rsidRPr="00FC74B6" w:rsidRDefault="0078280F" w:rsidP="003D2CFD">
      <w:pPr>
        <w:pStyle w:val="ListParagraph"/>
        <w:numPr>
          <w:ilvl w:val="4"/>
          <w:numId w:val="30"/>
        </w:numPr>
        <w:ind w:left="2160" w:hanging="540"/>
        <w:jc w:val="both"/>
        <w:rPr>
          <w:rFonts w:ascii="Times New Roman" w:hAnsi="Times New Roman"/>
          <w:sz w:val="24"/>
          <w:szCs w:val="24"/>
        </w:rPr>
      </w:pPr>
      <w:r w:rsidRPr="00FC74B6">
        <w:rPr>
          <w:rFonts w:ascii="Times New Roman" w:hAnsi="Times New Roman"/>
          <w:sz w:val="24"/>
          <w:szCs w:val="24"/>
        </w:rPr>
        <w:t>Energy Modelling</w:t>
      </w:r>
      <w:r w:rsidR="006E06A1" w:rsidRPr="00FC74B6">
        <w:rPr>
          <w:rFonts w:ascii="Times New Roman" w:hAnsi="Times New Roman"/>
          <w:sz w:val="24"/>
          <w:szCs w:val="24"/>
        </w:rPr>
        <w:t>:</w:t>
      </w:r>
      <w:r w:rsidR="00353A84" w:rsidRPr="00FC74B6">
        <w:rPr>
          <w:rFonts w:ascii="Times New Roman" w:hAnsi="Times New Roman"/>
          <w:sz w:val="24"/>
          <w:szCs w:val="24"/>
        </w:rPr>
        <w:t xml:space="preserve"> Propose energy modelling software to demonstrate energy utilization of the systems installed and those proposed for installation.  The energy modelling software shall permit detailed comparative analysis of building system design and technologies </w:t>
      </w:r>
      <w:proofErr w:type="gramStart"/>
      <w:r w:rsidR="00353A84" w:rsidRPr="00FC74B6">
        <w:rPr>
          <w:rFonts w:ascii="Times New Roman" w:hAnsi="Times New Roman"/>
          <w:sz w:val="24"/>
          <w:szCs w:val="24"/>
        </w:rPr>
        <w:t>through the use of</w:t>
      </w:r>
      <w:proofErr w:type="gramEnd"/>
      <w:r w:rsidR="00353A84" w:rsidRPr="00FC74B6">
        <w:rPr>
          <w:rFonts w:ascii="Times New Roman" w:hAnsi="Times New Roman"/>
          <w:sz w:val="24"/>
          <w:szCs w:val="24"/>
        </w:rPr>
        <w:t xml:space="preserve"> system energy use simulation.  Use approved energy modelling software to provide energy utilization of the systems proposed and installed. Incorporate energy model into building automation systems provided and provide energy utilization reports of energy consumption </w:t>
      </w:r>
      <w:r w:rsidR="00103C0E" w:rsidRPr="00FC74B6">
        <w:rPr>
          <w:rFonts w:ascii="Times New Roman" w:hAnsi="Times New Roman"/>
          <w:sz w:val="24"/>
          <w:szCs w:val="24"/>
        </w:rPr>
        <w:t>predicted versus actual for all systems installed.</w:t>
      </w:r>
    </w:p>
    <w:p w14:paraId="5A773C9E" w14:textId="77777777" w:rsidR="0044443C" w:rsidRPr="00FC74B6" w:rsidRDefault="00353A84" w:rsidP="003D2CFD">
      <w:pPr>
        <w:pStyle w:val="ListParagraph"/>
        <w:keepNext/>
        <w:ind w:left="1800"/>
        <w:jc w:val="both"/>
        <w:rPr>
          <w:rFonts w:ascii="Times New Roman" w:hAnsi="Times New Roman"/>
          <w:sz w:val="24"/>
          <w:szCs w:val="24"/>
        </w:rPr>
      </w:pPr>
      <w:r w:rsidRPr="00FC74B6">
        <w:rPr>
          <w:rFonts w:ascii="Times New Roman" w:hAnsi="Times New Roman"/>
          <w:sz w:val="24"/>
          <w:szCs w:val="24"/>
        </w:rPr>
        <w:lastRenderedPageBreak/>
        <w:t xml:space="preserve"> </w:t>
      </w:r>
    </w:p>
    <w:p w14:paraId="2B5D5377" w14:textId="77777777" w:rsidR="0078280F" w:rsidRDefault="008B5AC0" w:rsidP="003D2CFD">
      <w:pPr>
        <w:pStyle w:val="ListParagraph"/>
        <w:numPr>
          <w:ilvl w:val="4"/>
          <w:numId w:val="30"/>
        </w:numPr>
        <w:ind w:left="2160" w:hanging="540"/>
        <w:jc w:val="both"/>
        <w:rPr>
          <w:rFonts w:ascii="Times New Roman" w:hAnsi="Times New Roman"/>
          <w:sz w:val="24"/>
          <w:szCs w:val="24"/>
        </w:rPr>
      </w:pPr>
      <w:r>
        <w:rPr>
          <w:rFonts w:ascii="Times New Roman" w:hAnsi="Times New Roman"/>
          <w:sz w:val="24"/>
          <w:szCs w:val="24"/>
        </w:rPr>
        <w:t xml:space="preserve">Engineering </w:t>
      </w:r>
      <w:r w:rsidR="0078280F" w:rsidRPr="00FC74B6">
        <w:rPr>
          <w:rFonts w:ascii="Times New Roman" w:hAnsi="Times New Roman"/>
          <w:sz w:val="24"/>
          <w:szCs w:val="24"/>
        </w:rPr>
        <w:t>Calculations</w:t>
      </w:r>
      <w:r w:rsidR="00D35056" w:rsidRPr="00FC74B6">
        <w:rPr>
          <w:rFonts w:ascii="Times New Roman" w:hAnsi="Times New Roman"/>
          <w:sz w:val="24"/>
          <w:szCs w:val="24"/>
        </w:rPr>
        <w:t xml:space="preserve"> </w:t>
      </w:r>
      <w:r>
        <w:rPr>
          <w:rFonts w:ascii="Times New Roman" w:hAnsi="Times New Roman"/>
          <w:sz w:val="24"/>
          <w:szCs w:val="24"/>
        </w:rPr>
        <w:t>(For requirements for calculations presented during Construction, refer to CHAMP Special Provisions).</w:t>
      </w:r>
    </w:p>
    <w:p w14:paraId="3657BC72" w14:textId="77777777" w:rsidR="0034048B" w:rsidRPr="00FC74B6" w:rsidRDefault="0034048B" w:rsidP="003D2CFD">
      <w:pPr>
        <w:pStyle w:val="ListParagraph"/>
        <w:ind w:left="2340" w:hanging="540"/>
        <w:jc w:val="both"/>
        <w:rPr>
          <w:rFonts w:ascii="Times New Roman" w:hAnsi="Times New Roman"/>
          <w:sz w:val="24"/>
          <w:szCs w:val="24"/>
        </w:rPr>
      </w:pPr>
    </w:p>
    <w:p w14:paraId="5EE52E70" w14:textId="56A02578" w:rsidR="003630DD" w:rsidRDefault="00EB5D91" w:rsidP="003D2CFD">
      <w:pPr>
        <w:pStyle w:val="ListParagraph"/>
        <w:numPr>
          <w:ilvl w:val="5"/>
          <w:numId w:val="11"/>
        </w:numPr>
        <w:ind w:left="2700" w:hanging="540"/>
        <w:jc w:val="both"/>
        <w:rPr>
          <w:rFonts w:ascii="Times New Roman" w:hAnsi="Times New Roman"/>
          <w:sz w:val="24"/>
          <w:szCs w:val="24"/>
        </w:rPr>
      </w:pPr>
      <w:r w:rsidRPr="00FC74B6">
        <w:rPr>
          <w:rFonts w:ascii="Times New Roman" w:hAnsi="Times New Roman"/>
          <w:sz w:val="24"/>
          <w:szCs w:val="24"/>
        </w:rPr>
        <w:t>The Subcontractor shall use g</w:t>
      </w:r>
      <w:r w:rsidR="003630DD" w:rsidRPr="00FC74B6">
        <w:rPr>
          <w:rFonts w:ascii="Times New Roman" w:hAnsi="Times New Roman"/>
          <w:sz w:val="24"/>
          <w:szCs w:val="24"/>
        </w:rPr>
        <w:t xml:space="preserve">ood form and legible lettering in recording all calculations. Prior to </w:t>
      </w:r>
      <w:r w:rsidRPr="00FC74B6">
        <w:rPr>
          <w:rFonts w:ascii="Times New Roman" w:hAnsi="Times New Roman"/>
          <w:sz w:val="24"/>
          <w:szCs w:val="24"/>
        </w:rPr>
        <w:t xml:space="preserve">presenting </w:t>
      </w:r>
      <w:r w:rsidR="003630DD" w:rsidRPr="00FC74B6">
        <w:rPr>
          <w:rFonts w:ascii="Times New Roman" w:hAnsi="Times New Roman"/>
          <w:sz w:val="24"/>
          <w:szCs w:val="24"/>
        </w:rPr>
        <w:t xml:space="preserve">the actual calculations, </w:t>
      </w:r>
      <w:r w:rsidRPr="00FC74B6">
        <w:rPr>
          <w:rFonts w:ascii="Times New Roman" w:hAnsi="Times New Roman"/>
          <w:sz w:val="24"/>
          <w:szCs w:val="24"/>
        </w:rPr>
        <w:t xml:space="preserve">the Subcontractor shall </w:t>
      </w:r>
      <w:r w:rsidR="003630DD" w:rsidRPr="00FC74B6">
        <w:rPr>
          <w:rFonts w:ascii="Times New Roman" w:hAnsi="Times New Roman"/>
          <w:sz w:val="24"/>
          <w:szCs w:val="24"/>
        </w:rPr>
        <w:t>all</w:t>
      </w:r>
      <w:r w:rsidRPr="00FC74B6">
        <w:rPr>
          <w:rFonts w:ascii="Times New Roman" w:hAnsi="Times New Roman"/>
          <w:sz w:val="24"/>
          <w:szCs w:val="24"/>
        </w:rPr>
        <w:t xml:space="preserve"> state all </w:t>
      </w:r>
      <w:r w:rsidR="003630DD" w:rsidRPr="00FC74B6">
        <w:rPr>
          <w:rFonts w:ascii="Times New Roman" w:hAnsi="Times New Roman"/>
          <w:sz w:val="24"/>
          <w:szCs w:val="24"/>
        </w:rPr>
        <w:t>known parameters first,</w:t>
      </w:r>
      <w:r w:rsidRPr="00FC74B6">
        <w:rPr>
          <w:rFonts w:ascii="Times New Roman" w:hAnsi="Times New Roman"/>
          <w:sz w:val="24"/>
          <w:szCs w:val="24"/>
        </w:rPr>
        <w:t xml:space="preserve"> </w:t>
      </w:r>
      <w:r w:rsidR="003630DD" w:rsidRPr="00FC74B6">
        <w:rPr>
          <w:rFonts w:ascii="Times New Roman" w:hAnsi="Times New Roman"/>
          <w:sz w:val="24"/>
          <w:szCs w:val="24"/>
        </w:rPr>
        <w:t>with all formulas, assumptions, and constants. All calculations shall be made on 8-1/2 x 11-inch computation paper. All computer-generated calculations shall be accompanied by a narrative with clearly stated conclusions noted.</w:t>
      </w:r>
    </w:p>
    <w:p w14:paraId="19337467" w14:textId="77777777" w:rsidR="00D81570" w:rsidRPr="00FC74B6" w:rsidRDefault="00D81570" w:rsidP="003D2CFD">
      <w:pPr>
        <w:pStyle w:val="ListParagraph"/>
        <w:ind w:left="2700"/>
        <w:jc w:val="both"/>
        <w:rPr>
          <w:rFonts w:ascii="Times New Roman" w:hAnsi="Times New Roman"/>
          <w:sz w:val="24"/>
          <w:szCs w:val="24"/>
        </w:rPr>
      </w:pPr>
    </w:p>
    <w:p w14:paraId="6605549B" w14:textId="29CBD8A3" w:rsidR="000C2454" w:rsidRPr="00FC74B6" w:rsidRDefault="00A230FC" w:rsidP="003D2CFD">
      <w:pPr>
        <w:pStyle w:val="ListParagraph"/>
        <w:numPr>
          <w:ilvl w:val="5"/>
          <w:numId w:val="11"/>
        </w:numPr>
        <w:ind w:left="2700" w:hanging="540"/>
        <w:jc w:val="both"/>
        <w:rPr>
          <w:rFonts w:ascii="Times New Roman" w:hAnsi="Times New Roman"/>
          <w:sz w:val="24"/>
          <w:szCs w:val="24"/>
        </w:rPr>
      </w:pPr>
      <w:r w:rsidRPr="00FC74B6">
        <w:rPr>
          <w:rFonts w:ascii="Times New Roman" w:hAnsi="Times New Roman"/>
          <w:sz w:val="24"/>
          <w:szCs w:val="24"/>
        </w:rPr>
        <w:t xml:space="preserve">Calculations required shall be </w:t>
      </w:r>
      <w:r w:rsidR="000A6DC7" w:rsidRPr="00FC74B6">
        <w:rPr>
          <w:rFonts w:ascii="Times New Roman" w:hAnsi="Times New Roman"/>
          <w:sz w:val="24"/>
          <w:szCs w:val="24"/>
        </w:rPr>
        <w:t>prepared by engineers licensed within their respective disciplines</w:t>
      </w:r>
      <w:r w:rsidR="007C06FC">
        <w:rPr>
          <w:rFonts w:ascii="Times New Roman" w:hAnsi="Times New Roman"/>
          <w:sz w:val="24"/>
          <w:szCs w:val="24"/>
        </w:rPr>
        <w:t xml:space="preserve"> and in the state where the construction effort will be performed</w:t>
      </w:r>
      <w:r w:rsidR="000A6DC7" w:rsidRPr="00FC74B6">
        <w:rPr>
          <w:rFonts w:ascii="Times New Roman" w:hAnsi="Times New Roman"/>
          <w:sz w:val="24"/>
          <w:szCs w:val="24"/>
        </w:rPr>
        <w:t>. Standard, recognized computation techniques shall be used; shortcut methods and rules-of-thumb are not acceptable. Computations shall be presented in well-indexed document form with all assumptions stated and references made to supporting documents and text. Each computation shall be independently checked by a checker having professional credentials equivalent or better than the designer.  The names, not initials, of the designer and checker shall appear on the calculations with the date of origin. Test data, where appropriate, may be included as part of the supporting documentation.</w:t>
      </w:r>
    </w:p>
    <w:p w14:paraId="758B9932" w14:textId="77777777" w:rsidR="00D83112" w:rsidRPr="00FC74B6" w:rsidRDefault="00D83112" w:rsidP="003D2CFD">
      <w:pPr>
        <w:pStyle w:val="ListParagraph"/>
        <w:ind w:left="1800"/>
        <w:jc w:val="both"/>
        <w:rPr>
          <w:rFonts w:ascii="Times New Roman" w:hAnsi="Times New Roman"/>
          <w:sz w:val="24"/>
          <w:szCs w:val="24"/>
        </w:rPr>
      </w:pPr>
    </w:p>
    <w:p w14:paraId="0780F9AB" w14:textId="77777777" w:rsidR="00B24AED" w:rsidRDefault="008B5AC0" w:rsidP="003D2CFD">
      <w:pPr>
        <w:pStyle w:val="ListParagraph"/>
        <w:numPr>
          <w:ilvl w:val="4"/>
          <w:numId w:val="30"/>
        </w:numPr>
        <w:ind w:left="2160" w:hanging="540"/>
        <w:jc w:val="both"/>
        <w:rPr>
          <w:rFonts w:ascii="Times New Roman" w:hAnsi="Times New Roman"/>
          <w:sz w:val="24"/>
          <w:szCs w:val="24"/>
        </w:rPr>
      </w:pPr>
      <w:r>
        <w:rPr>
          <w:rFonts w:ascii="Times New Roman" w:hAnsi="Times New Roman"/>
          <w:sz w:val="24"/>
          <w:szCs w:val="24"/>
        </w:rPr>
        <w:t xml:space="preserve">Design </w:t>
      </w:r>
      <w:r w:rsidR="0078280F" w:rsidRPr="00FC74B6">
        <w:rPr>
          <w:rFonts w:ascii="Times New Roman" w:hAnsi="Times New Roman"/>
          <w:sz w:val="24"/>
          <w:szCs w:val="24"/>
        </w:rPr>
        <w:t>Drawings</w:t>
      </w:r>
      <w:r w:rsidR="000E5FE2" w:rsidRPr="00FC74B6">
        <w:rPr>
          <w:rFonts w:ascii="Times New Roman" w:hAnsi="Times New Roman"/>
          <w:sz w:val="24"/>
          <w:szCs w:val="24"/>
        </w:rPr>
        <w:t>:</w:t>
      </w:r>
    </w:p>
    <w:p w14:paraId="79F6DB2D" w14:textId="77777777" w:rsidR="007901EC" w:rsidRPr="00FC74B6" w:rsidRDefault="007901EC" w:rsidP="003D2CFD">
      <w:pPr>
        <w:pStyle w:val="ListParagraph"/>
        <w:ind w:left="1800"/>
        <w:jc w:val="both"/>
        <w:rPr>
          <w:rFonts w:ascii="Times New Roman" w:hAnsi="Times New Roman"/>
          <w:sz w:val="24"/>
          <w:szCs w:val="24"/>
        </w:rPr>
      </w:pPr>
    </w:p>
    <w:p w14:paraId="0E43472F" w14:textId="77777777" w:rsidR="008B5AC0" w:rsidRDefault="008B5AC0" w:rsidP="003D2CFD">
      <w:pPr>
        <w:pStyle w:val="ListParagraph"/>
        <w:numPr>
          <w:ilvl w:val="5"/>
          <w:numId w:val="31"/>
        </w:numPr>
        <w:ind w:left="2700" w:hanging="540"/>
        <w:jc w:val="both"/>
        <w:rPr>
          <w:rFonts w:ascii="Times New Roman" w:hAnsi="Times New Roman"/>
          <w:sz w:val="24"/>
          <w:szCs w:val="24"/>
        </w:rPr>
      </w:pPr>
      <w:r>
        <w:rPr>
          <w:rFonts w:ascii="Times New Roman" w:hAnsi="Times New Roman"/>
          <w:sz w:val="24"/>
          <w:szCs w:val="24"/>
        </w:rPr>
        <w:t>For shop drawing specifications, refer to CHAMP Special Provisions.</w:t>
      </w:r>
    </w:p>
    <w:p w14:paraId="460E9709" w14:textId="77777777" w:rsidR="008B5AC0" w:rsidRDefault="008B5AC0" w:rsidP="003D2CFD">
      <w:pPr>
        <w:pStyle w:val="ListParagraph"/>
        <w:ind w:left="2700"/>
        <w:jc w:val="both"/>
        <w:rPr>
          <w:rFonts w:ascii="Times New Roman" w:hAnsi="Times New Roman"/>
          <w:sz w:val="24"/>
          <w:szCs w:val="24"/>
        </w:rPr>
      </w:pPr>
    </w:p>
    <w:p w14:paraId="38C5209E" w14:textId="77777777" w:rsidR="00B24AED" w:rsidRDefault="00B24AED" w:rsidP="003D2CFD">
      <w:pPr>
        <w:pStyle w:val="ListParagraph"/>
        <w:numPr>
          <w:ilvl w:val="5"/>
          <w:numId w:val="31"/>
        </w:numPr>
        <w:ind w:left="2700" w:hanging="540"/>
        <w:jc w:val="both"/>
        <w:rPr>
          <w:rFonts w:ascii="Times New Roman" w:hAnsi="Times New Roman"/>
          <w:sz w:val="24"/>
          <w:szCs w:val="24"/>
        </w:rPr>
      </w:pPr>
      <w:r w:rsidRPr="00FC74B6">
        <w:rPr>
          <w:rFonts w:ascii="Times New Roman" w:hAnsi="Times New Roman"/>
          <w:sz w:val="24"/>
          <w:szCs w:val="24"/>
        </w:rPr>
        <w:t>All drawings shall be computer-aided design/drafting (CADD) system compatible with AutoCAD, latest revision.</w:t>
      </w:r>
    </w:p>
    <w:p w14:paraId="7D8119E6" w14:textId="77777777" w:rsidR="0034048B" w:rsidRPr="00FC74B6" w:rsidRDefault="0034048B" w:rsidP="003D2CFD">
      <w:pPr>
        <w:pStyle w:val="ListParagraph"/>
        <w:ind w:left="2700" w:hanging="540"/>
        <w:jc w:val="both"/>
        <w:rPr>
          <w:rFonts w:ascii="Times New Roman" w:hAnsi="Times New Roman"/>
          <w:sz w:val="24"/>
          <w:szCs w:val="24"/>
        </w:rPr>
      </w:pPr>
    </w:p>
    <w:p w14:paraId="5CCB77DA" w14:textId="466B1CCB" w:rsidR="00B24AED" w:rsidRDefault="00B24AED" w:rsidP="003D2CFD">
      <w:pPr>
        <w:pStyle w:val="ListParagraph"/>
        <w:numPr>
          <w:ilvl w:val="5"/>
          <w:numId w:val="31"/>
        </w:numPr>
        <w:ind w:left="2700" w:hanging="540"/>
        <w:jc w:val="both"/>
        <w:rPr>
          <w:rFonts w:ascii="Times New Roman" w:hAnsi="Times New Roman"/>
          <w:sz w:val="24"/>
          <w:szCs w:val="24"/>
        </w:rPr>
      </w:pPr>
      <w:r w:rsidRPr="00FC74B6">
        <w:rPr>
          <w:rFonts w:ascii="Times New Roman" w:hAnsi="Times New Roman"/>
          <w:sz w:val="24"/>
          <w:szCs w:val="24"/>
        </w:rPr>
        <w:t xml:space="preserve">The </w:t>
      </w:r>
      <w:r w:rsidR="00844CCD">
        <w:rPr>
          <w:rFonts w:ascii="Times New Roman" w:hAnsi="Times New Roman"/>
          <w:sz w:val="24"/>
          <w:szCs w:val="24"/>
        </w:rPr>
        <w:t>Subcontractor</w:t>
      </w:r>
      <w:r w:rsidRPr="00FC74B6">
        <w:rPr>
          <w:rFonts w:ascii="Times New Roman" w:hAnsi="Times New Roman"/>
          <w:sz w:val="24"/>
          <w:szCs w:val="24"/>
        </w:rPr>
        <w:t xml:space="preserve"> shall provide complete reproducible, scaled drawings which include all information necessary to adequately describe construction requirements. Drawing title blocks shall allow room for LLNS approval signatures and for the application of engineering stamps. All design drawings shall be stamped by licensed professional engineers or architects registered to practice in the state</w:t>
      </w:r>
      <w:r w:rsidR="00FC3690">
        <w:rPr>
          <w:rFonts w:ascii="Times New Roman" w:hAnsi="Times New Roman"/>
          <w:sz w:val="24"/>
          <w:szCs w:val="24"/>
        </w:rPr>
        <w:t xml:space="preserve"> where the construction effort will be performed</w:t>
      </w:r>
      <w:r w:rsidRPr="00FC74B6">
        <w:rPr>
          <w:rFonts w:ascii="Times New Roman" w:hAnsi="Times New Roman"/>
          <w:sz w:val="24"/>
          <w:szCs w:val="24"/>
        </w:rPr>
        <w:t xml:space="preserve">. When work is complete, the </w:t>
      </w:r>
      <w:r w:rsidR="00CE78E6" w:rsidRPr="00FC74B6">
        <w:rPr>
          <w:rFonts w:ascii="Times New Roman" w:hAnsi="Times New Roman"/>
          <w:sz w:val="24"/>
          <w:szCs w:val="24"/>
        </w:rPr>
        <w:t>A-E</w:t>
      </w:r>
      <w:r w:rsidRPr="00FC74B6">
        <w:rPr>
          <w:rFonts w:ascii="Times New Roman" w:hAnsi="Times New Roman"/>
          <w:sz w:val="24"/>
          <w:szCs w:val="24"/>
        </w:rPr>
        <w:t xml:space="preserve"> shall provide a record set of “as-built” drawings, of the type specified by LLNS showing construction as actually accomplished.</w:t>
      </w:r>
    </w:p>
    <w:p w14:paraId="04C1C43C" w14:textId="77777777" w:rsidR="0034048B" w:rsidRPr="00FC74B6" w:rsidRDefault="0034048B" w:rsidP="003D2CFD">
      <w:pPr>
        <w:pStyle w:val="ListParagraph"/>
        <w:ind w:left="2700" w:hanging="540"/>
        <w:jc w:val="both"/>
        <w:rPr>
          <w:rFonts w:ascii="Times New Roman" w:hAnsi="Times New Roman"/>
          <w:sz w:val="24"/>
          <w:szCs w:val="24"/>
        </w:rPr>
      </w:pPr>
    </w:p>
    <w:p w14:paraId="1891E3B4" w14:textId="7E9B362C" w:rsidR="00B24AED" w:rsidRDefault="00B24AED" w:rsidP="003D2CFD">
      <w:pPr>
        <w:pStyle w:val="ListParagraph"/>
        <w:numPr>
          <w:ilvl w:val="5"/>
          <w:numId w:val="31"/>
        </w:numPr>
        <w:ind w:left="2700" w:hanging="540"/>
        <w:jc w:val="both"/>
        <w:rPr>
          <w:rFonts w:ascii="Times New Roman" w:hAnsi="Times New Roman"/>
          <w:sz w:val="24"/>
          <w:szCs w:val="24"/>
        </w:rPr>
      </w:pPr>
      <w:r w:rsidRPr="00FC74B6">
        <w:rPr>
          <w:rFonts w:ascii="Times New Roman" w:hAnsi="Times New Roman"/>
          <w:sz w:val="24"/>
          <w:szCs w:val="24"/>
        </w:rPr>
        <w:lastRenderedPageBreak/>
        <w:t xml:space="preserve">All notation, dimensioning, and lettering on drawings shall be of a scale to permit legible half-sized reduction. Minimum acceptable sizes are 1/8-inch for handwritten notes and ¼-inch for all major labels.  Lower case lettering shall not be used. All drawings shall have a standard graphic scale incorporated into the format. </w:t>
      </w:r>
    </w:p>
    <w:p w14:paraId="2FD922D2" w14:textId="77777777" w:rsidR="0034048B" w:rsidRPr="00FC74B6" w:rsidRDefault="0034048B" w:rsidP="003D2CFD">
      <w:pPr>
        <w:pStyle w:val="ListParagraph"/>
        <w:ind w:left="2700" w:hanging="540"/>
        <w:jc w:val="both"/>
        <w:rPr>
          <w:rFonts w:ascii="Times New Roman" w:hAnsi="Times New Roman"/>
          <w:sz w:val="24"/>
          <w:szCs w:val="24"/>
        </w:rPr>
      </w:pPr>
    </w:p>
    <w:p w14:paraId="38198F22" w14:textId="3AFD12AF" w:rsidR="00FB36DA" w:rsidRDefault="00FB36DA" w:rsidP="003D2CFD">
      <w:pPr>
        <w:pStyle w:val="ListParagraph"/>
        <w:numPr>
          <w:ilvl w:val="5"/>
          <w:numId w:val="31"/>
        </w:numPr>
        <w:ind w:left="2700" w:hanging="540"/>
        <w:jc w:val="both"/>
        <w:rPr>
          <w:rFonts w:ascii="Times New Roman" w:hAnsi="Times New Roman"/>
          <w:sz w:val="24"/>
          <w:szCs w:val="24"/>
        </w:rPr>
      </w:pPr>
      <w:r w:rsidRPr="00FC74B6">
        <w:rPr>
          <w:rFonts w:ascii="Times New Roman" w:hAnsi="Times New Roman"/>
          <w:sz w:val="24"/>
          <w:szCs w:val="24"/>
        </w:rPr>
        <w:t xml:space="preserve">All plan view drawings shall incorporate a key plan notation to designate the area of work </w:t>
      </w:r>
      <w:r w:rsidR="00E73537">
        <w:rPr>
          <w:rFonts w:ascii="Times New Roman" w:hAnsi="Times New Roman"/>
          <w:sz w:val="24"/>
          <w:szCs w:val="24"/>
        </w:rPr>
        <w:t>as</w:t>
      </w:r>
      <w:r w:rsidR="00E10C45" w:rsidRPr="00FC74B6">
        <w:rPr>
          <w:rFonts w:ascii="Times New Roman" w:hAnsi="Times New Roman"/>
          <w:sz w:val="24"/>
          <w:szCs w:val="24"/>
        </w:rPr>
        <w:t xml:space="preserve"> </w:t>
      </w:r>
      <w:r w:rsidR="00E02C43" w:rsidRPr="00FC74B6">
        <w:rPr>
          <w:rFonts w:ascii="Times New Roman" w:hAnsi="Times New Roman"/>
          <w:sz w:val="24"/>
          <w:szCs w:val="24"/>
        </w:rPr>
        <w:t xml:space="preserve">applicable </w:t>
      </w:r>
      <w:r w:rsidRPr="00FC74B6">
        <w:rPr>
          <w:rFonts w:ascii="Times New Roman" w:hAnsi="Times New Roman"/>
          <w:sz w:val="24"/>
          <w:szCs w:val="24"/>
        </w:rPr>
        <w:t>and consistent use of directional orientation with north indication throughout the package.</w:t>
      </w:r>
    </w:p>
    <w:p w14:paraId="4794D1B6" w14:textId="77777777" w:rsidR="009563BE" w:rsidRPr="00FC74B6" w:rsidRDefault="009563BE" w:rsidP="003D2CFD">
      <w:pPr>
        <w:pStyle w:val="ListParagraph"/>
        <w:ind w:left="2700" w:hanging="540"/>
        <w:jc w:val="both"/>
        <w:rPr>
          <w:rFonts w:ascii="Times New Roman" w:hAnsi="Times New Roman"/>
          <w:sz w:val="24"/>
          <w:szCs w:val="24"/>
        </w:rPr>
      </w:pPr>
    </w:p>
    <w:p w14:paraId="333DFC19" w14:textId="2710AD6D" w:rsidR="00FB36DA" w:rsidRDefault="00FF11C1" w:rsidP="003D2CFD">
      <w:pPr>
        <w:pStyle w:val="ListParagraph"/>
        <w:numPr>
          <w:ilvl w:val="5"/>
          <w:numId w:val="31"/>
        </w:numPr>
        <w:ind w:left="2700" w:hanging="540"/>
        <w:jc w:val="both"/>
        <w:rPr>
          <w:rFonts w:ascii="Times New Roman" w:hAnsi="Times New Roman"/>
          <w:sz w:val="24"/>
          <w:szCs w:val="24"/>
        </w:rPr>
      </w:pPr>
      <w:r w:rsidRPr="00FC74B6">
        <w:rPr>
          <w:rFonts w:ascii="Times New Roman" w:hAnsi="Times New Roman"/>
          <w:sz w:val="24"/>
          <w:szCs w:val="24"/>
        </w:rPr>
        <w:t xml:space="preserve">Final design drawing submittal shall be </w:t>
      </w:r>
      <w:r w:rsidR="002F343C">
        <w:rPr>
          <w:rFonts w:ascii="Times New Roman" w:hAnsi="Times New Roman"/>
          <w:sz w:val="24"/>
          <w:szCs w:val="24"/>
        </w:rPr>
        <w:t xml:space="preserve">electronically distributed, sized </w:t>
      </w:r>
      <w:proofErr w:type="gramStart"/>
      <w:r w:rsidR="002F343C">
        <w:rPr>
          <w:rFonts w:ascii="Times New Roman" w:hAnsi="Times New Roman"/>
          <w:sz w:val="24"/>
          <w:szCs w:val="24"/>
        </w:rPr>
        <w:t xml:space="preserve">for </w:t>
      </w:r>
      <w:r w:rsidRPr="00FC74B6">
        <w:rPr>
          <w:rFonts w:ascii="Times New Roman" w:hAnsi="Times New Roman"/>
          <w:sz w:val="24"/>
          <w:szCs w:val="24"/>
        </w:rPr>
        <w:t xml:space="preserve"> “</w:t>
      </w:r>
      <w:proofErr w:type="gramEnd"/>
      <w:r w:rsidRPr="00FC74B6">
        <w:rPr>
          <w:rFonts w:ascii="Times New Roman" w:hAnsi="Times New Roman"/>
          <w:sz w:val="24"/>
          <w:szCs w:val="24"/>
        </w:rPr>
        <w:t xml:space="preserve">D” sheet size 30” x 42” inches. </w:t>
      </w:r>
    </w:p>
    <w:p w14:paraId="6BFD21C6" w14:textId="77777777" w:rsidR="009563BE" w:rsidRPr="00FC74B6" w:rsidRDefault="009563BE" w:rsidP="003D2CFD">
      <w:pPr>
        <w:pStyle w:val="ListParagraph"/>
        <w:ind w:left="2700" w:hanging="540"/>
        <w:jc w:val="both"/>
        <w:rPr>
          <w:rFonts w:ascii="Times New Roman" w:hAnsi="Times New Roman"/>
          <w:sz w:val="24"/>
          <w:szCs w:val="24"/>
        </w:rPr>
      </w:pPr>
    </w:p>
    <w:p w14:paraId="690588D6" w14:textId="1B9B9F6E" w:rsidR="00FF11C1" w:rsidRPr="00FC74B6" w:rsidRDefault="00FF11C1" w:rsidP="003D2CFD">
      <w:pPr>
        <w:pStyle w:val="ListParagraph"/>
        <w:numPr>
          <w:ilvl w:val="5"/>
          <w:numId w:val="31"/>
        </w:numPr>
        <w:ind w:left="2700" w:hanging="540"/>
        <w:jc w:val="both"/>
        <w:rPr>
          <w:rFonts w:ascii="Times New Roman" w:hAnsi="Times New Roman"/>
          <w:sz w:val="24"/>
          <w:szCs w:val="24"/>
        </w:rPr>
      </w:pPr>
      <w:r w:rsidRPr="00FC74B6">
        <w:rPr>
          <w:rFonts w:ascii="Times New Roman" w:hAnsi="Times New Roman"/>
          <w:sz w:val="24"/>
          <w:szCs w:val="24"/>
        </w:rPr>
        <w:t xml:space="preserve">Schematic airflow and piping diagrams for mechanical systems shall include every component related to the controls, maintenance, and operation of the systems. Items such as thermometers, transmitters, gauges, dampers, sensors, access doors, test ports, flexible connectors, </w:t>
      </w:r>
      <w:r w:rsidR="00EB50D6" w:rsidRPr="00FC74B6">
        <w:rPr>
          <w:rFonts w:ascii="Times New Roman" w:hAnsi="Times New Roman"/>
          <w:sz w:val="24"/>
          <w:szCs w:val="24"/>
        </w:rPr>
        <w:t>Pete’s</w:t>
      </w:r>
      <w:r w:rsidRPr="00FC74B6">
        <w:rPr>
          <w:rFonts w:ascii="Times New Roman" w:hAnsi="Times New Roman"/>
          <w:sz w:val="24"/>
          <w:szCs w:val="24"/>
        </w:rPr>
        <w:t xml:space="preserve"> plugs, thermostats, control panels, and all other appurtenances and control devices shall be included.</w:t>
      </w:r>
    </w:p>
    <w:p w14:paraId="145F66C4" w14:textId="77777777" w:rsidR="00D83112" w:rsidRPr="00FC74B6" w:rsidRDefault="00D83112" w:rsidP="003D2CFD">
      <w:pPr>
        <w:pStyle w:val="ListParagraph"/>
        <w:ind w:left="1800"/>
        <w:jc w:val="both"/>
        <w:rPr>
          <w:rFonts w:ascii="Times New Roman" w:hAnsi="Times New Roman"/>
          <w:sz w:val="24"/>
          <w:szCs w:val="24"/>
        </w:rPr>
      </w:pPr>
    </w:p>
    <w:p w14:paraId="2AF62BB2" w14:textId="77777777" w:rsidR="0078280F" w:rsidRDefault="0078280F" w:rsidP="003D2CFD">
      <w:pPr>
        <w:pStyle w:val="ListParagraph"/>
        <w:numPr>
          <w:ilvl w:val="4"/>
          <w:numId w:val="30"/>
        </w:numPr>
        <w:ind w:left="2160" w:hanging="540"/>
        <w:jc w:val="both"/>
        <w:rPr>
          <w:rFonts w:ascii="Times New Roman" w:hAnsi="Times New Roman"/>
          <w:sz w:val="24"/>
          <w:szCs w:val="24"/>
        </w:rPr>
      </w:pPr>
      <w:r w:rsidRPr="00FC74B6">
        <w:rPr>
          <w:rFonts w:ascii="Times New Roman" w:hAnsi="Times New Roman"/>
          <w:sz w:val="24"/>
          <w:szCs w:val="24"/>
        </w:rPr>
        <w:t>Specifications</w:t>
      </w:r>
      <w:r w:rsidR="000E5FE2" w:rsidRPr="00FC74B6">
        <w:rPr>
          <w:rFonts w:ascii="Times New Roman" w:hAnsi="Times New Roman"/>
          <w:sz w:val="24"/>
          <w:szCs w:val="24"/>
        </w:rPr>
        <w:t>:</w:t>
      </w:r>
    </w:p>
    <w:p w14:paraId="40F711DF" w14:textId="77777777" w:rsidR="009563BE" w:rsidRPr="00FC74B6" w:rsidRDefault="009563BE" w:rsidP="003D2CFD">
      <w:pPr>
        <w:pStyle w:val="ListParagraph"/>
        <w:ind w:left="1800"/>
        <w:jc w:val="both"/>
        <w:rPr>
          <w:rFonts w:ascii="Times New Roman" w:hAnsi="Times New Roman"/>
          <w:sz w:val="24"/>
          <w:szCs w:val="24"/>
        </w:rPr>
      </w:pPr>
    </w:p>
    <w:p w14:paraId="6175796B" w14:textId="77777777" w:rsidR="00CC506A" w:rsidRDefault="005D745E" w:rsidP="003D2CFD">
      <w:pPr>
        <w:pStyle w:val="ListParagraph"/>
        <w:numPr>
          <w:ilvl w:val="5"/>
          <w:numId w:val="32"/>
        </w:numPr>
        <w:ind w:left="2700" w:hanging="540"/>
        <w:jc w:val="both"/>
        <w:rPr>
          <w:rFonts w:ascii="Times New Roman" w:hAnsi="Times New Roman"/>
          <w:sz w:val="24"/>
          <w:szCs w:val="24"/>
        </w:rPr>
      </w:pPr>
      <w:r w:rsidRPr="00CC506A">
        <w:rPr>
          <w:rFonts w:ascii="Times New Roman" w:hAnsi="Times New Roman"/>
          <w:sz w:val="24"/>
          <w:szCs w:val="24"/>
        </w:rPr>
        <w:t>The Subcontractor shall provide draft specifications during Title I that include all general product data and all required data for data for long lead time material procurements.</w:t>
      </w:r>
      <w:r w:rsidR="00CC506A">
        <w:rPr>
          <w:rFonts w:ascii="Times New Roman" w:hAnsi="Times New Roman"/>
          <w:sz w:val="24"/>
          <w:szCs w:val="24"/>
        </w:rPr>
        <w:t xml:space="preserve"> In addition, the Subcontractor should alert LLNS to any recommended equipment that might require a Buy-American Act Waiver.</w:t>
      </w:r>
    </w:p>
    <w:p w14:paraId="72BFDCCD" w14:textId="77777777" w:rsidR="00CC506A" w:rsidRPr="00CC506A" w:rsidRDefault="00CC506A" w:rsidP="003D2CFD">
      <w:pPr>
        <w:pStyle w:val="ListParagraph"/>
        <w:ind w:left="2700"/>
        <w:jc w:val="both"/>
        <w:rPr>
          <w:rFonts w:ascii="Times New Roman" w:hAnsi="Times New Roman"/>
          <w:sz w:val="24"/>
          <w:szCs w:val="24"/>
        </w:rPr>
      </w:pPr>
    </w:p>
    <w:p w14:paraId="4586A9FF" w14:textId="237A33B7" w:rsidR="009609B1" w:rsidRDefault="00E703C4" w:rsidP="003D2CFD">
      <w:pPr>
        <w:pStyle w:val="ListParagraph"/>
        <w:numPr>
          <w:ilvl w:val="5"/>
          <w:numId w:val="32"/>
        </w:numPr>
        <w:ind w:left="2700" w:hanging="540"/>
        <w:jc w:val="both"/>
        <w:rPr>
          <w:rFonts w:ascii="Times New Roman" w:hAnsi="Times New Roman"/>
          <w:sz w:val="24"/>
          <w:szCs w:val="24"/>
        </w:rPr>
      </w:pPr>
      <w:r>
        <w:rPr>
          <w:rFonts w:ascii="Times New Roman" w:hAnsi="Times New Roman"/>
          <w:sz w:val="24"/>
          <w:szCs w:val="24"/>
        </w:rPr>
        <w:t xml:space="preserve">During the Title II phase, the </w:t>
      </w:r>
      <w:r w:rsidR="00EB5D91" w:rsidRPr="00FC74B6">
        <w:rPr>
          <w:rFonts w:ascii="Times New Roman" w:hAnsi="Times New Roman"/>
          <w:sz w:val="24"/>
          <w:szCs w:val="24"/>
        </w:rPr>
        <w:t>Subcontractor shall submit c</w:t>
      </w:r>
      <w:r w:rsidR="009609B1" w:rsidRPr="00FC74B6">
        <w:rPr>
          <w:rFonts w:ascii="Times New Roman" w:hAnsi="Times New Roman"/>
          <w:sz w:val="24"/>
          <w:szCs w:val="24"/>
        </w:rPr>
        <w:t xml:space="preserve">omplete technical specifications, with Title II drawings. </w:t>
      </w:r>
      <w:r>
        <w:rPr>
          <w:rFonts w:ascii="Times New Roman" w:hAnsi="Times New Roman"/>
          <w:sz w:val="24"/>
          <w:szCs w:val="24"/>
        </w:rPr>
        <w:t xml:space="preserve"> The specification package shall also address requirements for </w:t>
      </w:r>
      <w:r w:rsidR="00CC506A">
        <w:rPr>
          <w:rFonts w:ascii="Times New Roman" w:hAnsi="Times New Roman"/>
          <w:sz w:val="24"/>
          <w:szCs w:val="24"/>
        </w:rPr>
        <w:t>General Conditions</w:t>
      </w:r>
      <w:r>
        <w:rPr>
          <w:rFonts w:ascii="Times New Roman" w:hAnsi="Times New Roman"/>
          <w:sz w:val="24"/>
          <w:szCs w:val="24"/>
        </w:rPr>
        <w:t xml:space="preserve">, </w:t>
      </w:r>
      <w:r w:rsidR="00A56DCF">
        <w:rPr>
          <w:rFonts w:ascii="Times New Roman" w:hAnsi="Times New Roman"/>
          <w:sz w:val="24"/>
          <w:szCs w:val="24"/>
        </w:rPr>
        <w:t xml:space="preserve">including but not limited to, </w:t>
      </w:r>
      <w:r>
        <w:rPr>
          <w:rFonts w:ascii="Times New Roman" w:hAnsi="Times New Roman"/>
          <w:sz w:val="24"/>
          <w:szCs w:val="24"/>
        </w:rPr>
        <w:t>safety, environmental, work control, quality</w:t>
      </w:r>
      <w:r w:rsidR="00CC506A">
        <w:rPr>
          <w:rFonts w:ascii="Times New Roman" w:hAnsi="Times New Roman"/>
          <w:sz w:val="24"/>
          <w:szCs w:val="24"/>
        </w:rPr>
        <w:t>, security and</w:t>
      </w:r>
      <w:r>
        <w:rPr>
          <w:rFonts w:ascii="Times New Roman" w:hAnsi="Times New Roman"/>
          <w:sz w:val="24"/>
          <w:szCs w:val="24"/>
        </w:rPr>
        <w:t xml:space="preserve"> </w:t>
      </w:r>
      <w:r w:rsidR="00CC506A">
        <w:rPr>
          <w:rFonts w:ascii="Times New Roman" w:hAnsi="Times New Roman"/>
          <w:sz w:val="24"/>
          <w:szCs w:val="24"/>
        </w:rPr>
        <w:t>operations and maintenance data</w:t>
      </w:r>
      <w:r>
        <w:rPr>
          <w:rFonts w:ascii="Times New Roman" w:hAnsi="Times New Roman"/>
          <w:sz w:val="24"/>
          <w:szCs w:val="24"/>
        </w:rPr>
        <w:t xml:space="preserve"> requirements that will become part of the </w:t>
      </w:r>
      <w:proofErr w:type="gramStart"/>
      <w:r>
        <w:rPr>
          <w:rFonts w:ascii="Times New Roman" w:hAnsi="Times New Roman"/>
          <w:sz w:val="24"/>
          <w:szCs w:val="24"/>
        </w:rPr>
        <w:t>lower-tier</w:t>
      </w:r>
      <w:proofErr w:type="gramEnd"/>
      <w:r>
        <w:rPr>
          <w:rFonts w:ascii="Times New Roman" w:hAnsi="Times New Roman"/>
          <w:sz w:val="24"/>
          <w:szCs w:val="24"/>
        </w:rPr>
        <w:t xml:space="preserve"> build package to be awarded under a Construction Management Task Order. </w:t>
      </w:r>
    </w:p>
    <w:p w14:paraId="5A34697C" w14:textId="77777777" w:rsidR="009563BE" w:rsidRPr="00FC74B6" w:rsidRDefault="009563BE" w:rsidP="00FC3690">
      <w:pPr>
        <w:pStyle w:val="ListParagraph"/>
        <w:ind w:left="2700"/>
        <w:rPr>
          <w:rFonts w:ascii="Times New Roman" w:hAnsi="Times New Roman"/>
          <w:sz w:val="24"/>
          <w:szCs w:val="24"/>
        </w:rPr>
      </w:pPr>
    </w:p>
    <w:p w14:paraId="27BFAFB0" w14:textId="77777777" w:rsidR="009609B1" w:rsidRDefault="00EB5D91" w:rsidP="003D2CFD">
      <w:pPr>
        <w:pStyle w:val="ListParagraph"/>
        <w:numPr>
          <w:ilvl w:val="5"/>
          <w:numId w:val="32"/>
        </w:numPr>
        <w:spacing w:after="0"/>
        <w:ind w:left="2707" w:hanging="547"/>
        <w:jc w:val="both"/>
        <w:rPr>
          <w:rFonts w:ascii="Times New Roman" w:hAnsi="Times New Roman"/>
          <w:sz w:val="24"/>
          <w:szCs w:val="24"/>
        </w:rPr>
      </w:pPr>
      <w:r w:rsidRPr="00FC74B6">
        <w:rPr>
          <w:rFonts w:ascii="Times New Roman" w:hAnsi="Times New Roman"/>
          <w:sz w:val="24"/>
          <w:szCs w:val="24"/>
        </w:rPr>
        <w:t xml:space="preserve">Submit </w:t>
      </w:r>
      <w:r w:rsidR="009609B1" w:rsidRPr="00FC74B6">
        <w:rPr>
          <w:rFonts w:ascii="Times New Roman" w:hAnsi="Times New Roman"/>
          <w:sz w:val="24"/>
          <w:szCs w:val="24"/>
        </w:rPr>
        <w:t>specifications electronically in Microsoft Word, current version</w:t>
      </w:r>
      <w:r w:rsidRPr="00FC74B6">
        <w:rPr>
          <w:rFonts w:ascii="Times New Roman" w:hAnsi="Times New Roman"/>
          <w:sz w:val="24"/>
          <w:szCs w:val="24"/>
        </w:rPr>
        <w:t xml:space="preserve"> for review</w:t>
      </w:r>
      <w:r w:rsidR="009609B1" w:rsidRPr="00FC74B6">
        <w:rPr>
          <w:rFonts w:ascii="Times New Roman" w:hAnsi="Times New Roman"/>
          <w:sz w:val="24"/>
          <w:szCs w:val="24"/>
        </w:rPr>
        <w:t xml:space="preserve">. </w:t>
      </w:r>
    </w:p>
    <w:p w14:paraId="7FC3AD27" w14:textId="77777777" w:rsidR="009563BE" w:rsidRPr="009563BE" w:rsidRDefault="009563BE" w:rsidP="003D2CFD">
      <w:pPr>
        <w:jc w:val="both"/>
      </w:pPr>
    </w:p>
    <w:p w14:paraId="10D6B68B" w14:textId="77777777" w:rsidR="00BE246E" w:rsidRDefault="00E703C4" w:rsidP="003D2CFD">
      <w:pPr>
        <w:pStyle w:val="ListParagraph"/>
        <w:numPr>
          <w:ilvl w:val="5"/>
          <w:numId w:val="32"/>
        </w:numPr>
        <w:ind w:left="2700" w:hanging="540"/>
        <w:jc w:val="both"/>
        <w:rPr>
          <w:rFonts w:ascii="Times New Roman" w:hAnsi="Times New Roman"/>
          <w:sz w:val="24"/>
          <w:szCs w:val="24"/>
        </w:rPr>
      </w:pPr>
      <w:r>
        <w:rPr>
          <w:rFonts w:ascii="Times New Roman" w:hAnsi="Times New Roman"/>
          <w:sz w:val="24"/>
          <w:szCs w:val="24"/>
        </w:rPr>
        <w:lastRenderedPageBreak/>
        <w:t xml:space="preserve">When preparing the Title II specification package, the Subcontractor shall refer to the minimum requirements in the </w:t>
      </w:r>
      <w:r w:rsidR="00247340">
        <w:rPr>
          <w:rFonts w:ascii="Times New Roman" w:hAnsi="Times New Roman"/>
          <w:sz w:val="24"/>
          <w:szCs w:val="24"/>
        </w:rPr>
        <w:t xml:space="preserve">CHAMP </w:t>
      </w:r>
      <w:r>
        <w:rPr>
          <w:rFonts w:ascii="Times New Roman" w:hAnsi="Times New Roman"/>
          <w:sz w:val="24"/>
          <w:szCs w:val="24"/>
        </w:rPr>
        <w:t>Special Provisions</w:t>
      </w:r>
      <w:r w:rsidR="005D745E">
        <w:rPr>
          <w:rFonts w:ascii="Times New Roman" w:hAnsi="Times New Roman"/>
          <w:sz w:val="24"/>
          <w:szCs w:val="24"/>
        </w:rPr>
        <w:t xml:space="preserve"> for guidance on how to prepare and supplement its General Conditions</w:t>
      </w:r>
      <w:r>
        <w:rPr>
          <w:rFonts w:ascii="Times New Roman" w:hAnsi="Times New Roman"/>
          <w:sz w:val="24"/>
          <w:szCs w:val="24"/>
        </w:rPr>
        <w:t xml:space="preserve">. Notwithstanding these </w:t>
      </w:r>
      <w:r w:rsidR="00247340">
        <w:rPr>
          <w:rFonts w:ascii="Times New Roman" w:hAnsi="Times New Roman"/>
          <w:sz w:val="24"/>
          <w:szCs w:val="24"/>
        </w:rPr>
        <w:t xml:space="preserve">CHAMP </w:t>
      </w:r>
      <w:r w:rsidR="000C672F">
        <w:rPr>
          <w:rFonts w:ascii="Times New Roman" w:hAnsi="Times New Roman"/>
          <w:sz w:val="24"/>
          <w:szCs w:val="24"/>
        </w:rPr>
        <w:t>Special P</w:t>
      </w:r>
      <w:r>
        <w:rPr>
          <w:rFonts w:ascii="Times New Roman" w:hAnsi="Times New Roman"/>
          <w:sz w:val="24"/>
          <w:szCs w:val="24"/>
        </w:rPr>
        <w:t xml:space="preserve">rovisions, the Subcontractor shall comply with all </w:t>
      </w:r>
      <w:r w:rsidR="00E7244A">
        <w:rPr>
          <w:rFonts w:ascii="Times New Roman" w:hAnsi="Times New Roman"/>
          <w:sz w:val="24"/>
          <w:szCs w:val="24"/>
        </w:rPr>
        <w:t xml:space="preserve">applicable </w:t>
      </w:r>
      <w:r>
        <w:rPr>
          <w:rFonts w:ascii="Times New Roman" w:hAnsi="Times New Roman"/>
          <w:sz w:val="24"/>
          <w:szCs w:val="24"/>
        </w:rPr>
        <w:t xml:space="preserve">local, state and federal requirements. In the event of a conflict between the requirements under the </w:t>
      </w:r>
      <w:r w:rsidR="00247340">
        <w:rPr>
          <w:rFonts w:ascii="Times New Roman" w:hAnsi="Times New Roman"/>
          <w:sz w:val="24"/>
          <w:szCs w:val="24"/>
        </w:rPr>
        <w:t xml:space="preserve">CHAMP </w:t>
      </w:r>
      <w:r>
        <w:rPr>
          <w:rFonts w:ascii="Times New Roman" w:hAnsi="Times New Roman"/>
          <w:sz w:val="24"/>
          <w:szCs w:val="24"/>
        </w:rPr>
        <w:t xml:space="preserve">Special Provisions and the </w:t>
      </w:r>
      <w:r w:rsidR="001D076F">
        <w:rPr>
          <w:rFonts w:ascii="Times New Roman" w:hAnsi="Times New Roman"/>
          <w:sz w:val="24"/>
          <w:szCs w:val="24"/>
        </w:rPr>
        <w:t>requirements of the Participating Site, those of the Participating Site shall govern.</w:t>
      </w:r>
    </w:p>
    <w:p w14:paraId="1825B243" w14:textId="77777777" w:rsidR="00FC3690" w:rsidRPr="00FC3690" w:rsidRDefault="00FC3690" w:rsidP="003D2CFD">
      <w:pPr>
        <w:pStyle w:val="ListParagraph"/>
        <w:jc w:val="both"/>
        <w:rPr>
          <w:rFonts w:ascii="Times New Roman" w:hAnsi="Times New Roman"/>
          <w:sz w:val="24"/>
          <w:szCs w:val="24"/>
        </w:rPr>
      </w:pPr>
    </w:p>
    <w:p w14:paraId="79347DEB" w14:textId="221EC587" w:rsidR="00DA343E" w:rsidRDefault="00DA343E" w:rsidP="003D2CFD">
      <w:pPr>
        <w:pStyle w:val="ListParagraph"/>
        <w:numPr>
          <w:ilvl w:val="5"/>
          <w:numId w:val="32"/>
        </w:numPr>
        <w:ind w:left="2700" w:hanging="540"/>
        <w:jc w:val="both"/>
        <w:rPr>
          <w:rFonts w:ascii="Times New Roman" w:hAnsi="Times New Roman"/>
          <w:sz w:val="24"/>
          <w:szCs w:val="24"/>
        </w:rPr>
      </w:pPr>
      <w:r w:rsidRPr="00FC74B6">
        <w:rPr>
          <w:rFonts w:ascii="Times New Roman" w:hAnsi="Times New Roman"/>
          <w:sz w:val="24"/>
          <w:szCs w:val="24"/>
        </w:rPr>
        <w:t xml:space="preserve">When referring to codes or standards in the construction documents, use recognized industry codes and standards. Refer to Section 01 42 00 Codes and Standards </w:t>
      </w:r>
      <w:r w:rsidR="001D076F">
        <w:rPr>
          <w:rFonts w:ascii="Times New Roman" w:hAnsi="Times New Roman"/>
          <w:sz w:val="24"/>
          <w:szCs w:val="24"/>
        </w:rPr>
        <w:t xml:space="preserve">of the </w:t>
      </w:r>
      <w:r w:rsidR="00247340">
        <w:rPr>
          <w:rFonts w:ascii="Times New Roman" w:hAnsi="Times New Roman"/>
          <w:sz w:val="24"/>
          <w:szCs w:val="24"/>
        </w:rPr>
        <w:t xml:space="preserve">CHAMP </w:t>
      </w:r>
      <w:r w:rsidR="00F01A5B">
        <w:rPr>
          <w:rFonts w:ascii="Times New Roman" w:hAnsi="Times New Roman"/>
          <w:sz w:val="24"/>
          <w:szCs w:val="24"/>
        </w:rPr>
        <w:t>Special Provisions</w:t>
      </w:r>
      <w:r w:rsidR="001D076F">
        <w:rPr>
          <w:rFonts w:ascii="Times New Roman" w:hAnsi="Times New Roman"/>
          <w:sz w:val="24"/>
          <w:szCs w:val="24"/>
        </w:rPr>
        <w:t>.</w:t>
      </w:r>
      <w:r w:rsidRPr="00FC74B6">
        <w:rPr>
          <w:rFonts w:ascii="Times New Roman" w:hAnsi="Times New Roman"/>
          <w:sz w:val="24"/>
          <w:szCs w:val="24"/>
        </w:rPr>
        <w:t xml:space="preserve"> Federal standards and military specifications shall not be used unless their content is common knowledge.</w:t>
      </w:r>
    </w:p>
    <w:p w14:paraId="6DCF8872" w14:textId="77777777" w:rsidR="004226E0" w:rsidRPr="00FC74B6" w:rsidRDefault="004226E0" w:rsidP="003D2CFD">
      <w:pPr>
        <w:pStyle w:val="ListParagraph"/>
        <w:ind w:left="2700"/>
        <w:jc w:val="both"/>
        <w:rPr>
          <w:rFonts w:ascii="Times New Roman" w:hAnsi="Times New Roman"/>
          <w:sz w:val="24"/>
          <w:szCs w:val="24"/>
        </w:rPr>
      </w:pPr>
    </w:p>
    <w:p w14:paraId="705C56D2" w14:textId="4CC4B91D" w:rsidR="00F01A5B" w:rsidRDefault="00DA343E" w:rsidP="003D2CFD">
      <w:pPr>
        <w:pStyle w:val="ListParagraph"/>
        <w:numPr>
          <w:ilvl w:val="5"/>
          <w:numId w:val="32"/>
        </w:numPr>
        <w:ind w:left="2700" w:hanging="540"/>
        <w:jc w:val="both"/>
        <w:rPr>
          <w:rFonts w:ascii="Times New Roman" w:hAnsi="Times New Roman"/>
          <w:sz w:val="24"/>
          <w:szCs w:val="24"/>
        </w:rPr>
      </w:pPr>
      <w:r w:rsidRPr="00FC74B6">
        <w:rPr>
          <w:rFonts w:ascii="Times New Roman" w:hAnsi="Times New Roman"/>
          <w:sz w:val="24"/>
          <w:szCs w:val="24"/>
        </w:rPr>
        <w:t xml:space="preserve">References to a specific manufacturer, vendor, or product as a standard of quality shall include a minimum of two manufacturers, followed by “or equal” and shall include manufacturer and model numbers for each manufacturer specified. Catalog numbers, when shown, shall apply to each supplier. </w:t>
      </w:r>
      <w:r w:rsidR="00AF5878" w:rsidRPr="00FC74B6">
        <w:rPr>
          <w:rFonts w:ascii="Times New Roman" w:hAnsi="Times New Roman"/>
          <w:sz w:val="24"/>
          <w:szCs w:val="24"/>
        </w:rPr>
        <w:t>When only one supplier</w:t>
      </w:r>
      <w:r w:rsidR="00E654DD" w:rsidRPr="00FC74B6">
        <w:rPr>
          <w:rFonts w:ascii="Times New Roman" w:hAnsi="Times New Roman"/>
          <w:sz w:val="24"/>
          <w:szCs w:val="24"/>
        </w:rPr>
        <w:t>, manufacturer</w:t>
      </w:r>
      <w:r w:rsidR="00AF5878" w:rsidRPr="00FC74B6">
        <w:rPr>
          <w:rFonts w:ascii="Times New Roman" w:hAnsi="Times New Roman"/>
          <w:sz w:val="24"/>
          <w:szCs w:val="24"/>
        </w:rPr>
        <w:t xml:space="preserve">, or vendor is </w:t>
      </w:r>
      <w:r w:rsidR="00587A7C">
        <w:rPr>
          <w:rFonts w:ascii="Times New Roman" w:hAnsi="Times New Roman"/>
          <w:sz w:val="24"/>
          <w:szCs w:val="24"/>
        </w:rPr>
        <w:t>known</w:t>
      </w:r>
      <w:r w:rsidR="00AF5878" w:rsidRPr="00FC74B6">
        <w:rPr>
          <w:rFonts w:ascii="Times New Roman" w:hAnsi="Times New Roman"/>
          <w:sz w:val="24"/>
          <w:szCs w:val="24"/>
        </w:rPr>
        <w:t>, use “or equal (no known equal).”</w:t>
      </w:r>
    </w:p>
    <w:p w14:paraId="058AB103" w14:textId="77777777" w:rsidR="00F01A5B" w:rsidRPr="00F01A5B" w:rsidRDefault="00F01A5B" w:rsidP="003D2CFD">
      <w:pPr>
        <w:jc w:val="both"/>
      </w:pPr>
    </w:p>
    <w:p w14:paraId="36239EF1" w14:textId="77777777" w:rsidR="00B86E58" w:rsidRDefault="00A57BE7" w:rsidP="003D2CFD">
      <w:pPr>
        <w:pStyle w:val="ListParagraph"/>
        <w:numPr>
          <w:ilvl w:val="4"/>
          <w:numId w:val="30"/>
        </w:numPr>
        <w:ind w:left="2160" w:hanging="540"/>
        <w:jc w:val="both"/>
        <w:rPr>
          <w:rFonts w:ascii="Times New Roman" w:hAnsi="Times New Roman"/>
          <w:sz w:val="24"/>
          <w:szCs w:val="24"/>
        </w:rPr>
      </w:pPr>
      <w:r>
        <w:rPr>
          <w:rFonts w:ascii="Times New Roman" w:hAnsi="Times New Roman"/>
          <w:sz w:val="24"/>
          <w:szCs w:val="24"/>
        </w:rPr>
        <w:t xml:space="preserve">Specification Requirements for </w:t>
      </w:r>
      <w:r w:rsidR="0078280F" w:rsidRPr="00FC74B6">
        <w:rPr>
          <w:rFonts w:ascii="Times New Roman" w:hAnsi="Times New Roman"/>
          <w:sz w:val="24"/>
          <w:szCs w:val="24"/>
        </w:rPr>
        <w:t>Operations and Maintenance Data</w:t>
      </w:r>
      <w:r w:rsidR="009F6B0C" w:rsidRPr="00FC74B6">
        <w:rPr>
          <w:rFonts w:ascii="Times New Roman" w:hAnsi="Times New Roman"/>
          <w:sz w:val="24"/>
          <w:szCs w:val="24"/>
        </w:rPr>
        <w:t xml:space="preserve"> </w:t>
      </w:r>
    </w:p>
    <w:p w14:paraId="0F9560FD" w14:textId="77777777" w:rsidR="00FC3690" w:rsidRPr="00FC74B6" w:rsidRDefault="00FC3690" w:rsidP="003D2CFD">
      <w:pPr>
        <w:pStyle w:val="ListParagraph"/>
        <w:ind w:left="2160"/>
        <w:jc w:val="both"/>
        <w:rPr>
          <w:rFonts w:ascii="Times New Roman" w:hAnsi="Times New Roman"/>
          <w:sz w:val="24"/>
          <w:szCs w:val="24"/>
        </w:rPr>
      </w:pPr>
    </w:p>
    <w:p w14:paraId="70B690CA" w14:textId="77777777" w:rsidR="00374C00" w:rsidRDefault="00AD27E4" w:rsidP="003D2CFD">
      <w:pPr>
        <w:pStyle w:val="ListParagraph"/>
        <w:numPr>
          <w:ilvl w:val="5"/>
          <w:numId w:val="34"/>
        </w:numPr>
        <w:ind w:left="2700" w:hanging="540"/>
        <w:jc w:val="both"/>
        <w:rPr>
          <w:rFonts w:ascii="Times New Roman" w:hAnsi="Times New Roman"/>
          <w:sz w:val="24"/>
          <w:szCs w:val="24"/>
        </w:rPr>
      </w:pPr>
      <w:r w:rsidRPr="00FC74B6">
        <w:rPr>
          <w:rFonts w:ascii="Times New Roman" w:hAnsi="Times New Roman"/>
          <w:sz w:val="24"/>
          <w:szCs w:val="24"/>
        </w:rPr>
        <w:t>The Subcontractor is responsible for providing a</w:t>
      </w:r>
      <w:r w:rsidR="00374C00" w:rsidRPr="00FC74B6">
        <w:rPr>
          <w:rFonts w:ascii="Times New Roman" w:hAnsi="Times New Roman"/>
          <w:sz w:val="24"/>
          <w:szCs w:val="24"/>
        </w:rPr>
        <w:t>ll available information and data required for proper equipment operation and maintenance.</w:t>
      </w:r>
    </w:p>
    <w:p w14:paraId="26DD8F25" w14:textId="77777777" w:rsidR="00FC3690" w:rsidRPr="00FC74B6" w:rsidRDefault="00FC3690" w:rsidP="003D2CFD">
      <w:pPr>
        <w:pStyle w:val="ListParagraph"/>
        <w:ind w:left="2700"/>
        <w:jc w:val="both"/>
        <w:rPr>
          <w:rFonts w:ascii="Times New Roman" w:hAnsi="Times New Roman"/>
          <w:sz w:val="24"/>
          <w:szCs w:val="24"/>
        </w:rPr>
      </w:pPr>
    </w:p>
    <w:p w14:paraId="1CC9385D" w14:textId="2B3E79A7" w:rsidR="00C04193" w:rsidRDefault="00AD27E4" w:rsidP="003D2CFD">
      <w:pPr>
        <w:pStyle w:val="ListParagraph"/>
        <w:numPr>
          <w:ilvl w:val="5"/>
          <w:numId w:val="34"/>
        </w:numPr>
        <w:ind w:left="2700" w:hanging="540"/>
        <w:jc w:val="both"/>
        <w:rPr>
          <w:rFonts w:ascii="Times New Roman" w:hAnsi="Times New Roman"/>
          <w:sz w:val="24"/>
          <w:szCs w:val="24"/>
        </w:rPr>
      </w:pPr>
      <w:r w:rsidRPr="00FC74B6">
        <w:rPr>
          <w:rFonts w:ascii="Times New Roman" w:hAnsi="Times New Roman"/>
          <w:sz w:val="24"/>
          <w:szCs w:val="24"/>
        </w:rPr>
        <w:t>The Subcontractor shall r</w:t>
      </w:r>
      <w:r w:rsidR="00C04193" w:rsidRPr="00FC74B6">
        <w:rPr>
          <w:rFonts w:ascii="Times New Roman" w:hAnsi="Times New Roman"/>
          <w:sz w:val="24"/>
          <w:szCs w:val="24"/>
        </w:rPr>
        <w:t xml:space="preserve">equire in </w:t>
      </w:r>
      <w:r w:rsidR="00AB2C00" w:rsidRPr="00FC74B6">
        <w:rPr>
          <w:rFonts w:ascii="Times New Roman" w:hAnsi="Times New Roman"/>
          <w:sz w:val="24"/>
          <w:szCs w:val="24"/>
        </w:rPr>
        <w:t>it</w:t>
      </w:r>
      <w:r w:rsidR="00AB2C00">
        <w:rPr>
          <w:rFonts w:ascii="Times New Roman" w:hAnsi="Times New Roman"/>
          <w:sz w:val="24"/>
          <w:szCs w:val="24"/>
        </w:rPr>
        <w:t>s</w:t>
      </w:r>
      <w:r w:rsidR="00AB2C00" w:rsidRPr="00FC74B6">
        <w:rPr>
          <w:rFonts w:ascii="Times New Roman" w:hAnsi="Times New Roman"/>
          <w:sz w:val="24"/>
          <w:szCs w:val="24"/>
        </w:rPr>
        <w:t xml:space="preserve"> </w:t>
      </w:r>
      <w:r w:rsidR="00C04193" w:rsidRPr="00FC74B6">
        <w:rPr>
          <w:rFonts w:ascii="Times New Roman" w:hAnsi="Times New Roman"/>
          <w:sz w:val="24"/>
          <w:szCs w:val="24"/>
        </w:rPr>
        <w:t xml:space="preserve">specifications that the </w:t>
      </w:r>
      <w:proofErr w:type="gramStart"/>
      <w:r w:rsidR="003B71AA" w:rsidRPr="00FC74B6">
        <w:rPr>
          <w:rFonts w:ascii="Times New Roman" w:hAnsi="Times New Roman"/>
          <w:sz w:val="24"/>
          <w:szCs w:val="24"/>
        </w:rPr>
        <w:t>lower-tier</w:t>
      </w:r>
      <w:proofErr w:type="gramEnd"/>
      <w:r w:rsidR="003B71AA" w:rsidRPr="00FC74B6">
        <w:rPr>
          <w:rFonts w:ascii="Times New Roman" w:hAnsi="Times New Roman"/>
          <w:sz w:val="24"/>
          <w:szCs w:val="24"/>
        </w:rPr>
        <w:t xml:space="preserve"> build</w:t>
      </w:r>
      <w:r w:rsidR="00374C00" w:rsidRPr="00FC74B6">
        <w:rPr>
          <w:rFonts w:ascii="Times New Roman" w:hAnsi="Times New Roman"/>
          <w:sz w:val="24"/>
          <w:szCs w:val="24"/>
        </w:rPr>
        <w:t xml:space="preserve"> subcontractor </w:t>
      </w:r>
      <w:r w:rsidR="00C04193" w:rsidRPr="00FC74B6">
        <w:rPr>
          <w:rFonts w:ascii="Times New Roman" w:hAnsi="Times New Roman"/>
          <w:sz w:val="24"/>
          <w:szCs w:val="24"/>
        </w:rPr>
        <w:t xml:space="preserve">provide equipment </w:t>
      </w:r>
      <w:r w:rsidR="00374C00" w:rsidRPr="00FC74B6">
        <w:rPr>
          <w:rFonts w:ascii="Times New Roman" w:hAnsi="Times New Roman"/>
          <w:sz w:val="24"/>
          <w:szCs w:val="24"/>
        </w:rPr>
        <w:t>warranties</w:t>
      </w:r>
      <w:r w:rsidR="00C04193" w:rsidRPr="00FC74B6">
        <w:rPr>
          <w:rFonts w:ascii="Times New Roman" w:hAnsi="Times New Roman"/>
          <w:sz w:val="24"/>
          <w:szCs w:val="24"/>
        </w:rPr>
        <w:t xml:space="preserve"> for all installed equipment.</w:t>
      </w:r>
      <w:r w:rsidR="00B832E6">
        <w:rPr>
          <w:rFonts w:ascii="Times New Roman" w:hAnsi="Times New Roman"/>
          <w:sz w:val="24"/>
          <w:szCs w:val="24"/>
        </w:rPr>
        <w:t xml:space="preserve"> </w:t>
      </w:r>
      <w:r w:rsidR="00883D0C">
        <w:rPr>
          <w:rFonts w:ascii="Times New Roman" w:hAnsi="Times New Roman"/>
          <w:sz w:val="24"/>
          <w:szCs w:val="24"/>
        </w:rPr>
        <w:t xml:space="preserve">Unless stated otherwise in the Task Order, the warranties shall, at a minimum, </w:t>
      </w:r>
      <w:r w:rsidR="00A56DCF">
        <w:rPr>
          <w:rFonts w:ascii="Times New Roman" w:hAnsi="Times New Roman"/>
          <w:sz w:val="24"/>
          <w:szCs w:val="24"/>
        </w:rPr>
        <w:t xml:space="preserve">comply </w:t>
      </w:r>
      <w:r w:rsidR="00883D0C">
        <w:rPr>
          <w:rFonts w:ascii="Times New Roman" w:hAnsi="Times New Roman"/>
          <w:sz w:val="24"/>
          <w:szCs w:val="24"/>
        </w:rPr>
        <w:t>with warranty requirements stated in LLNS General Provisions.</w:t>
      </w:r>
    </w:p>
    <w:p w14:paraId="6E840AEB" w14:textId="77777777" w:rsidR="007901EC" w:rsidRPr="00FC74B6" w:rsidRDefault="007901EC" w:rsidP="003D2CFD">
      <w:pPr>
        <w:pStyle w:val="ListParagraph"/>
        <w:ind w:left="2700" w:hanging="540"/>
        <w:jc w:val="both"/>
        <w:rPr>
          <w:rFonts w:ascii="Times New Roman" w:hAnsi="Times New Roman"/>
          <w:sz w:val="24"/>
          <w:szCs w:val="24"/>
        </w:rPr>
      </w:pPr>
    </w:p>
    <w:p w14:paraId="5AA3CFFB" w14:textId="77777777" w:rsidR="009F6B0C" w:rsidRDefault="00AD27E4" w:rsidP="003D2CFD">
      <w:pPr>
        <w:pStyle w:val="ListParagraph"/>
        <w:numPr>
          <w:ilvl w:val="5"/>
          <w:numId w:val="34"/>
        </w:numPr>
        <w:ind w:left="2700" w:hanging="540"/>
        <w:jc w:val="both"/>
        <w:rPr>
          <w:rFonts w:ascii="Times New Roman" w:hAnsi="Times New Roman"/>
          <w:sz w:val="24"/>
          <w:szCs w:val="24"/>
        </w:rPr>
      </w:pPr>
      <w:r w:rsidRPr="00FC74B6">
        <w:rPr>
          <w:rFonts w:ascii="Times New Roman" w:hAnsi="Times New Roman"/>
          <w:sz w:val="24"/>
          <w:szCs w:val="24"/>
        </w:rPr>
        <w:t>The Subcontractor shall r</w:t>
      </w:r>
      <w:r w:rsidR="00C04193" w:rsidRPr="00FC74B6">
        <w:rPr>
          <w:rFonts w:ascii="Times New Roman" w:hAnsi="Times New Roman"/>
          <w:sz w:val="24"/>
          <w:szCs w:val="24"/>
        </w:rPr>
        <w:t xml:space="preserve">equire in specifications that the </w:t>
      </w:r>
      <w:r w:rsidR="003B71AA" w:rsidRPr="00FC74B6">
        <w:rPr>
          <w:rFonts w:ascii="Times New Roman" w:hAnsi="Times New Roman"/>
          <w:sz w:val="24"/>
          <w:szCs w:val="24"/>
        </w:rPr>
        <w:t>lower-tier build</w:t>
      </w:r>
      <w:r w:rsidR="00C04193" w:rsidRPr="00FC74B6">
        <w:rPr>
          <w:rFonts w:ascii="Times New Roman" w:hAnsi="Times New Roman"/>
          <w:sz w:val="24"/>
          <w:szCs w:val="24"/>
        </w:rPr>
        <w:t xml:space="preserve"> subcontractor perform all required start-up tests and procedures, complete all </w:t>
      </w:r>
      <w:proofErr w:type="gramStart"/>
      <w:r w:rsidR="00C04193" w:rsidRPr="00FC74B6">
        <w:rPr>
          <w:rFonts w:ascii="Times New Roman" w:hAnsi="Times New Roman"/>
          <w:sz w:val="24"/>
          <w:szCs w:val="24"/>
        </w:rPr>
        <w:t>trouble-shooting</w:t>
      </w:r>
      <w:proofErr w:type="gramEnd"/>
      <w:r w:rsidR="00C04193" w:rsidRPr="00FC74B6">
        <w:rPr>
          <w:rFonts w:ascii="Times New Roman" w:hAnsi="Times New Roman"/>
          <w:sz w:val="24"/>
          <w:szCs w:val="24"/>
        </w:rPr>
        <w:t xml:space="preserve"> </w:t>
      </w:r>
      <w:r w:rsidRPr="00FC74B6">
        <w:rPr>
          <w:rFonts w:ascii="Times New Roman" w:hAnsi="Times New Roman"/>
          <w:sz w:val="24"/>
          <w:szCs w:val="24"/>
        </w:rPr>
        <w:t>prior to</w:t>
      </w:r>
      <w:r w:rsidR="00C04193" w:rsidRPr="00FC74B6">
        <w:rPr>
          <w:rFonts w:ascii="Times New Roman" w:hAnsi="Times New Roman"/>
          <w:sz w:val="24"/>
          <w:szCs w:val="24"/>
        </w:rPr>
        <w:t xml:space="preserve"> final acceptance, and train all designated site personnel in the operation and maintenance of all building systems.  </w:t>
      </w:r>
      <w:r w:rsidR="00374C00" w:rsidRPr="00FC74B6">
        <w:rPr>
          <w:rFonts w:ascii="Times New Roman" w:hAnsi="Times New Roman"/>
          <w:sz w:val="24"/>
          <w:szCs w:val="24"/>
        </w:rPr>
        <w:t xml:space="preserve"> </w:t>
      </w:r>
    </w:p>
    <w:p w14:paraId="596EBEB4" w14:textId="77777777" w:rsidR="007901EC" w:rsidRPr="00FC74B6" w:rsidRDefault="007901EC" w:rsidP="003D2CFD">
      <w:pPr>
        <w:pStyle w:val="ListParagraph"/>
        <w:ind w:left="2700" w:hanging="540"/>
        <w:jc w:val="both"/>
        <w:rPr>
          <w:rFonts w:ascii="Times New Roman" w:hAnsi="Times New Roman"/>
          <w:sz w:val="24"/>
          <w:szCs w:val="24"/>
        </w:rPr>
      </w:pPr>
    </w:p>
    <w:p w14:paraId="0896D629" w14:textId="77777777" w:rsidR="00374C00" w:rsidRDefault="00AB2C00" w:rsidP="003D2CFD">
      <w:pPr>
        <w:pStyle w:val="ListParagraph"/>
        <w:numPr>
          <w:ilvl w:val="5"/>
          <w:numId w:val="34"/>
        </w:numPr>
        <w:ind w:left="2700" w:hanging="540"/>
        <w:jc w:val="both"/>
        <w:rPr>
          <w:rFonts w:ascii="Times New Roman" w:hAnsi="Times New Roman"/>
          <w:sz w:val="24"/>
          <w:szCs w:val="24"/>
        </w:rPr>
      </w:pPr>
      <w:r>
        <w:rPr>
          <w:rFonts w:ascii="Times New Roman" w:hAnsi="Times New Roman"/>
          <w:sz w:val="24"/>
          <w:szCs w:val="24"/>
        </w:rPr>
        <w:lastRenderedPageBreak/>
        <w:t xml:space="preserve">The </w:t>
      </w:r>
      <w:r w:rsidR="00AD27E4" w:rsidRPr="00FC74B6">
        <w:rPr>
          <w:rFonts w:ascii="Times New Roman" w:hAnsi="Times New Roman"/>
          <w:sz w:val="24"/>
          <w:szCs w:val="24"/>
        </w:rPr>
        <w:t>Subcontractor</w:t>
      </w:r>
      <w:r w:rsidR="00181599" w:rsidRPr="00FC74B6">
        <w:rPr>
          <w:rFonts w:ascii="Times New Roman" w:hAnsi="Times New Roman"/>
          <w:sz w:val="24"/>
          <w:szCs w:val="24"/>
        </w:rPr>
        <w:t xml:space="preserve"> shall require in specifications that plans and procedures to accomplish these task</w:t>
      </w:r>
      <w:r w:rsidR="00AD27E4" w:rsidRPr="00FC74B6">
        <w:rPr>
          <w:rFonts w:ascii="Times New Roman" w:hAnsi="Times New Roman"/>
          <w:sz w:val="24"/>
          <w:szCs w:val="24"/>
        </w:rPr>
        <w:t>s</w:t>
      </w:r>
      <w:r w:rsidR="00181599" w:rsidRPr="00FC74B6">
        <w:rPr>
          <w:rFonts w:ascii="Times New Roman" w:hAnsi="Times New Roman"/>
          <w:sz w:val="24"/>
          <w:szCs w:val="24"/>
        </w:rPr>
        <w:t xml:space="preserve"> shall be submitted for review to LLNS prior to execution.</w:t>
      </w:r>
    </w:p>
    <w:p w14:paraId="1DA2A369" w14:textId="77777777" w:rsidR="006D2DE9" w:rsidRPr="00FC74B6" w:rsidRDefault="006D2DE9" w:rsidP="003D2CFD">
      <w:pPr>
        <w:pStyle w:val="ListParagraph"/>
        <w:ind w:left="2700"/>
        <w:jc w:val="both"/>
        <w:rPr>
          <w:rFonts w:ascii="Times New Roman" w:hAnsi="Times New Roman"/>
          <w:sz w:val="24"/>
          <w:szCs w:val="24"/>
        </w:rPr>
      </w:pPr>
    </w:p>
    <w:p w14:paraId="0363B5AF" w14:textId="77777777" w:rsidR="00F97920" w:rsidRDefault="0078280F" w:rsidP="003D2CFD">
      <w:pPr>
        <w:pStyle w:val="ListParagraph"/>
        <w:numPr>
          <w:ilvl w:val="4"/>
          <w:numId w:val="30"/>
        </w:numPr>
        <w:ind w:left="1980"/>
        <w:jc w:val="both"/>
        <w:rPr>
          <w:rFonts w:ascii="Times New Roman" w:hAnsi="Times New Roman"/>
          <w:sz w:val="24"/>
          <w:szCs w:val="24"/>
        </w:rPr>
      </w:pPr>
      <w:r w:rsidRPr="00AB2C00">
        <w:rPr>
          <w:rFonts w:ascii="Times New Roman" w:hAnsi="Times New Roman"/>
          <w:sz w:val="24"/>
          <w:szCs w:val="24"/>
        </w:rPr>
        <w:t>Record Documents</w:t>
      </w:r>
      <w:r w:rsidR="00181599" w:rsidRPr="00AB2C00">
        <w:rPr>
          <w:rFonts w:ascii="Times New Roman" w:hAnsi="Times New Roman"/>
          <w:sz w:val="24"/>
          <w:szCs w:val="24"/>
        </w:rPr>
        <w:t xml:space="preserve">: </w:t>
      </w:r>
      <w:r w:rsidR="009F6B0C" w:rsidRPr="00AB2C00">
        <w:rPr>
          <w:rFonts w:ascii="Times New Roman" w:hAnsi="Times New Roman"/>
          <w:sz w:val="24"/>
          <w:szCs w:val="24"/>
        </w:rPr>
        <w:t xml:space="preserve"> </w:t>
      </w:r>
      <w:r w:rsidR="00CC506A" w:rsidRPr="00AB2C00">
        <w:rPr>
          <w:rFonts w:ascii="Times New Roman" w:hAnsi="Times New Roman"/>
          <w:sz w:val="24"/>
          <w:szCs w:val="24"/>
        </w:rPr>
        <w:t>The Subcontractor</w:t>
      </w:r>
      <w:r w:rsidR="009F6B0C" w:rsidRPr="00AB2C00">
        <w:rPr>
          <w:rFonts w:ascii="Times New Roman" w:hAnsi="Times New Roman"/>
          <w:sz w:val="24"/>
          <w:szCs w:val="24"/>
        </w:rPr>
        <w:t xml:space="preserve"> shall furnish a</w:t>
      </w:r>
      <w:r w:rsidR="00181599" w:rsidRPr="00AB2C00">
        <w:rPr>
          <w:rFonts w:ascii="Times New Roman" w:hAnsi="Times New Roman"/>
          <w:sz w:val="24"/>
          <w:szCs w:val="24"/>
        </w:rPr>
        <w:t>s-built drawings and specifications</w:t>
      </w:r>
      <w:r w:rsidR="009F6B0C" w:rsidRPr="00AB2C00">
        <w:rPr>
          <w:rFonts w:ascii="Times New Roman" w:hAnsi="Times New Roman"/>
          <w:sz w:val="24"/>
          <w:szCs w:val="24"/>
        </w:rPr>
        <w:t xml:space="preserve"> and</w:t>
      </w:r>
      <w:r w:rsidR="00181599" w:rsidRPr="00AB2C00">
        <w:rPr>
          <w:rFonts w:ascii="Times New Roman" w:hAnsi="Times New Roman"/>
          <w:sz w:val="24"/>
          <w:szCs w:val="24"/>
        </w:rPr>
        <w:t xml:space="preserve"> as-built CADD documents and specifications</w:t>
      </w:r>
      <w:r w:rsidR="00B832E6">
        <w:rPr>
          <w:rFonts w:ascii="Times New Roman" w:hAnsi="Times New Roman"/>
          <w:sz w:val="24"/>
          <w:szCs w:val="24"/>
        </w:rPr>
        <w:t xml:space="preserve"> as directed under the Construction Management Task Orders</w:t>
      </w:r>
      <w:r w:rsidR="009F6B0C" w:rsidRPr="00AB2C00">
        <w:rPr>
          <w:rFonts w:ascii="Times New Roman" w:hAnsi="Times New Roman"/>
          <w:sz w:val="24"/>
          <w:szCs w:val="24"/>
        </w:rPr>
        <w:t>.</w:t>
      </w:r>
    </w:p>
    <w:p w14:paraId="233DB971" w14:textId="77777777" w:rsidR="006D2DE9" w:rsidRPr="001D076F" w:rsidRDefault="006D2DE9" w:rsidP="003D2CFD">
      <w:pPr>
        <w:pStyle w:val="ListParagraph"/>
        <w:ind w:left="1980"/>
        <w:jc w:val="both"/>
        <w:rPr>
          <w:rFonts w:ascii="Times New Roman" w:hAnsi="Times New Roman"/>
          <w:sz w:val="24"/>
          <w:szCs w:val="24"/>
        </w:rPr>
      </w:pPr>
    </w:p>
    <w:p w14:paraId="11FFE6BD" w14:textId="2375FFE0" w:rsidR="00CD4B3D" w:rsidRDefault="006F050C" w:rsidP="003D2CFD">
      <w:pPr>
        <w:pStyle w:val="ListParagraph"/>
        <w:numPr>
          <w:ilvl w:val="0"/>
          <w:numId w:val="23"/>
        </w:numPr>
        <w:ind w:left="1440"/>
        <w:jc w:val="both"/>
        <w:rPr>
          <w:rFonts w:ascii="Times New Roman" w:hAnsi="Times New Roman"/>
          <w:sz w:val="24"/>
          <w:szCs w:val="24"/>
        </w:rPr>
      </w:pPr>
      <w:r w:rsidRPr="00FC74B6">
        <w:rPr>
          <w:rFonts w:ascii="Times New Roman" w:hAnsi="Times New Roman"/>
          <w:sz w:val="24"/>
          <w:szCs w:val="24"/>
        </w:rPr>
        <w:t>Estimating</w:t>
      </w:r>
      <w:r w:rsidR="0045186E">
        <w:rPr>
          <w:rFonts w:ascii="Times New Roman" w:hAnsi="Times New Roman"/>
          <w:sz w:val="24"/>
          <w:szCs w:val="24"/>
        </w:rPr>
        <w:t xml:space="preserve"> and Task Order Proposals</w:t>
      </w:r>
    </w:p>
    <w:p w14:paraId="2143AD77" w14:textId="77777777" w:rsidR="006D2DE9" w:rsidRPr="00FC74B6" w:rsidRDefault="006D2DE9" w:rsidP="003D2CFD">
      <w:pPr>
        <w:pStyle w:val="ListParagraph"/>
        <w:ind w:left="1620"/>
        <w:jc w:val="both"/>
        <w:rPr>
          <w:rFonts w:ascii="Times New Roman" w:hAnsi="Times New Roman"/>
          <w:sz w:val="24"/>
          <w:szCs w:val="24"/>
        </w:rPr>
      </w:pPr>
    </w:p>
    <w:p w14:paraId="44291646" w14:textId="08D913A7" w:rsidR="009E28CF" w:rsidRDefault="009E28CF" w:rsidP="003D2CFD">
      <w:pPr>
        <w:ind w:left="1980" w:hanging="360"/>
        <w:jc w:val="both"/>
      </w:pPr>
      <w:r>
        <w:t>a)</w:t>
      </w:r>
      <w:r>
        <w:tab/>
      </w:r>
      <w:r w:rsidR="000120BB" w:rsidRPr="009043E4">
        <w:t>LLNS will establish the design and construction budget for each project</w:t>
      </w:r>
      <w:r w:rsidR="00A06F7E" w:rsidRPr="009043E4">
        <w:t>.</w:t>
      </w:r>
      <w:r w:rsidR="000120BB" w:rsidRPr="009043E4">
        <w:t xml:space="preserve"> </w:t>
      </w:r>
      <w:r w:rsidR="00E5715F" w:rsidRPr="009043E4">
        <w:t xml:space="preserve">When required by Task Order, the </w:t>
      </w:r>
      <w:r w:rsidR="00593824" w:rsidRPr="009043E4">
        <w:t xml:space="preserve">Subcontractor </w:t>
      </w:r>
      <w:r w:rsidR="00E5715F" w:rsidRPr="009043E4">
        <w:t>shall</w:t>
      </w:r>
      <w:r w:rsidR="007437AF" w:rsidRPr="009043E4">
        <w:t>:</w:t>
      </w:r>
    </w:p>
    <w:p w14:paraId="1F84ED99" w14:textId="05C650C2" w:rsidR="009E28CF" w:rsidRPr="009043E4" w:rsidRDefault="009E28CF" w:rsidP="003D2CFD">
      <w:pPr>
        <w:ind w:left="1980" w:hanging="360"/>
        <w:jc w:val="both"/>
      </w:pPr>
      <w:r>
        <w:tab/>
      </w:r>
    </w:p>
    <w:p w14:paraId="7D6BB0E2" w14:textId="0AD3A532" w:rsidR="009E28CF" w:rsidRDefault="000120BB" w:rsidP="003D2CFD">
      <w:pPr>
        <w:pStyle w:val="ListParagraph"/>
        <w:numPr>
          <w:ilvl w:val="5"/>
          <w:numId w:val="41"/>
        </w:numPr>
        <w:ind w:left="2700" w:hanging="540"/>
        <w:jc w:val="both"/>
      </w:pPr>
      <w:r w:rsidRPr="009E28CF">
        <w:t>Prepare designs</w:t>
      </w:r>
      <w:r w:rsidR="00101E4F" w:rsidRPr="009E28CF">
        <w:t xml:space="preserve"> </w:t>
      </w:r>
      <w:r w:rsidRPr="009E28CF">
        <w:t>within the established budget</w:t>
      </w:r>
      <w:r w:rsidR="00101E4F" w:rsidRPr="009E28CF">
        <w:t>s</w:t>
      </w:r>
      <w:r w:rsidRPr="009E28CF">
        <w:t>.</w:t>
      </w:r>
    </w:p>
    <w:p w14:paraId="738423C8" w14:textId="4A6BBA05" w:rsidR="007437AF" w:rsidRPr="009E28CF" w:rsidRDefault="009E28CF" w:rsidP="003D2CFD">
      <w:pPr>
        <w:ind w:left="2700" w:hanging="720"/>
        <w:jc w:val="both"/>
      </w:pPr>
      <w:r>
        <w:t>ii.</w:t>
      </w:r>
      <w:r>
        <w:tab/>
      </w:r>
      <w:r w:rsidR="007437AF" w:rsidRPr="009E28CF">
        <w:t xml:space="preserve">Validate </w:t>
      </w:r>
      <w:r w:rsidR="00596610" w:rsidRPr="009E28CF">
        <w:t xml:space="preserve">during Assessment Phase </w:t>
      </w:r>
      <w:r w:rsidR="00E02F9A" w:rsidRPr="009E28CF">
        <w:t xml:space="preserve">independent </w:t>
      </w:r>
      <w:r w:rsidR="00593824" w:rsidRPr="009E28CF">
        <w:t>AACE Class 3 (Budget, Authorization, or Control)</w:t>
      </w:r>
      <w:r w:rsidR="00EE6A12" w:rsidRPr="009E28CF">
        <w:t xml:space="preserve"> estimates furnished by the Participating Sites</w:t>
      </w:r>
      <w:r w:rsidR="007722FC" w:rsidRPr="009E28CF">
        <w:t xml:space="preserve"> for design and build efforts</w:t>
      </w:r>
      <w:r w:rsidR="00A06F7E" w:rsidRPr="009E28CF">
        <w:t xml:space="preserve"> are within the budget allocated by LLNS</w:t>
      </w:r>
      <w:r w:rsidR="007722FC" w:rsidRPr="009E28CF">
        <w:t>.</w:t>
      </w:r>
    </w:p>
    <w:p w14:paraId="2F5DA3DF" w14:textId="77777777" w:rsidR="007901EC" w:rsidRPr="00FC74B6" w:rsidRDefault="007901EC" w:rsidP="003D2CFD">
      <w:pPr>
        <w:pStyle w:val="ListParagraph"/>
        <w:ind w:left="2700" w:hanging="540"/>
        <w:jc w:val="both"/>
        <w:rPr>
          <w:rFonts w:ascii="Times New Roman" w:hAnsi="Times New Roman"/>
          <w:sz w:val="24"/>
          <w:szCs w:val="24"/>
        </w:rPr>
      </w:pPr>
    </w:p>
    <w:p w14:paraId="3664715D" w14:textId="77777777" w:rsidR="006F050C" w:rsidRDefault="007437AF" w:rsidP="003D2CFD">
      <w:pPr>
        <w:pStyle w:val="ListParagraph"/>
        <w:numPr>
          <w:ilvl w:val="5"/>
          <w:numId w:val="11"/>
        </w:numPr>
        <w:ind w:left="2700" w:hanging="540"/>
        <w:jc w:val="both"/>
        <w:rPr>
          <w:rFonts w:ascii="Times New Roman" w:hAnsi="Times New Roman"/>
          <w:sz w:val="24"/>
          <w:szCs w:val="24"/>
        </w:rPr>
      </w:pPr>
      <w:r w:rsidRPr="00FC74B6">
        <w:rPr>
          <w:rFonts w:ascii="Times New Roman" w:hAnsi="Times New Roman"/>
          <w:sz w:val="24"/>
          <w:szCs w:val="24"/>
        </w:rPr>
        <w:t>D</w:t>
      </w:r>
      <w:r w:rsidR="00EE6A12" w:rsidRPr="00FC74B6">
        <w:rPr>
          <w:rFonts w:ascii="Times New Roman" w:hAnsi="Times New Roman"/>
          <w:sz w:val="24"/>
          <w:szCs w:val="24"/>
        </w:rPr>
        <w:t>evelop independent</w:t>
      </w:r>
      <w:r w:rsidR="006F050C" w:rsidRPr="00FC74B6">
        <w:rPr>
          <w:rFonts w:ascii="Times New Roman" w:hAnsi="Times New Roman"/>
          <w:sz w:val="24"/>
          <w:szCs w:val="24"/>
        </w:rPr>
        <w:t xml:space="preserve"> </w:t>
      </w:r>
      <w:r w:rsidR="00EE6A12" w:rsidRPr="00FC74B6">
        <w:rPr>
          <w:rFonts w:ascii="Times New Roman" w:hAnsi="Times New Roman"/>
          <w:sz w:val="24"/>
          <w:szCs w:val="24"/>
        </w:rPr>
        <w:t xml:space="preserve">budgetary </w:t>
      </w:r>
      <w:r w:rsidRPr="00FC74B6">
        <w:rPr>
          <w:rFonts w:ascii="Times New Roman" w:hAnsi="Times New Roman"/>
          <w:sz w:val="24"/>
          <w:szCs w:val="24"/>
        </w:rPr>
        <w:t xml:space="preserve">construction </w:t>
      </w:r>
      <w:r w:rsidR="00EE6A12" w:rsidRPr="00FC74B6">
        <w:rPr>
          <w:rFonts w:ascii="Times New Roman" w:hAnsi="Times New Roman"/>
          <w:sz w:val="24"/>
          <w:szCs w:val="24"/>
        </w:rPr>
        <w:t xml:space="preserve">estimates </w:t>
      </w:r>
      <w:r w:rsidR="006F050C" w:rsidRPr="00FC74B6">
        <w:rPr>
          <w:rFonts w:ascii="Times New Roman" w:hAnsi="Times New Roman"/>
          <w:sz w:val="24"/>
          <w:szCs w:val="24"/>
        </w:rPr>
        <w:t xml:space="preserve">and final </w:t>
      </w:r>
      <w:r w:rsidRPr="00FC74B6">
        <w:rPr>
          <w:rFonts w:ascii="Times New Roman" w:hAnsi="Times New Roman"/>
          <w:sz w:val="24"/>
          <w:szCs w:val="24"/>
        </w:rPr>
        <w:t xml:space="preserve">construction </w:t>
      </w:r>
      <w:r w:rsidR="006F050C" w:rsidRPr="00FC74B6">
        <w:rPr>
          <w:rFonts w:ascii="Times New Roman" w:hAnsi="Times New Roman"/>
          <w:sz w:val="24"/>
          <w:szCs w:val="24"/>
        </w:rPr>
        <w:t>estimate</w:t>
      </w:r>
      <w:r w:rsidR="00EE6A12" w:rsidRPr="00FC74B6">
        <w:rPr>
          <w:rFonts w:ascii="Times New Roman" w:hAnsi="Times New Roman"/>
          <w:sz w:val="24"/>
          <w:szCs w:val="24"/>
        </w:rPr>
        <w:t>s</w:t>
      </w:r>
      <w:r w:rsidRPr="00FC74B6">
        <w:rPr>
          <w:rFonts w:ascii="Times New Roman" w:hAnsi="Times New Roman"/>
          <w:sz w:val="24"/>
          <w:szCs w:val="24"/>
        </w:rPr>
        <w:t xml:space="preserve">. Construction </w:t>
      </w:r>
      <w:r w:rsidR="006F050C" w:rsidRPr="00FC74B6">
        <w:rPr>
          <w:rFonts w:ascii="Times New Roman" w:hAnsi="Times New Roman"/>
          <w:sz w:val="24"/>
          <w:szCs w:val="24"/>
        </w:rPr>
        <w:t xml:space="preserve">estimates shall meet AACE Class 3 (Budget, Authorization, or Control) </w:t>
      </w:r>
      <w:r w:rsidR="00101E4F">
        <w:rPr>
          <w:rFonts w:ascii="Times New Roman" w:hAnsi="Times New Roman"/>
          <w:sz w:val="24"/>
          <w:szCs w:val="24"/>
        </w:rPr>
        <w:t xml:space="preserve">requirements </w:t>
      </w:r>
      <w:r w:rsidR="006F050C" w:rsidRPr="00FC74B6">
        <w:rPr>
          <w:rFonts w:ascii="Times New Roman" w:hAnsi="Times New Roman"/>
          <w:sz w:val="24"/>
          <w:szCs w:val="24"/>
        </w:rPr>
        <w:t xml:space="preserve">at 65% design </w:t>
      </w:r>
      <w:r w:rsidR="00EE6A12" w:rsidRPr="00FC74B6">
        <w:rPr>
          <w:rFonts w:ascii="Times New Roman" w:hAnsi="Times New Roman"/>
          <w:sz w:val="24"/>
          <w:szCs w:val="24"/>
        </w:rPr>
        <w:t xml:space="preserve">completion </w:t>
      </w:r>
      <w:r w:rsidR="006F050C" w:rsidRPr="00FC74B6">
        <w:rPr>
          <w:rFonts w:ascii="Times New Roman" w:hAnsi="Times New Roman"/>
          <w:sz w:val="24"/>
          <w:szCs w:val="24"/>
        </w:rPr>
        <w:t>and AACE Class 1 (Check Estimate an</w:t>
      </w:r>
      <w:r w:rsidR="00EE6A12" w:rsidRPr="00FC74B6">
        <w:rPr>
          <w:rFonts w:ascii="Times New Roman" w:hAnsi="Times New Roman"/>
          <w:sz w:val="24"/>
          <w:szCs w:val="24"/>
        </w:rPr>
        <w:t xml:space="preserve">d/or Bid Tender) </w:t>
      </w:r>
      <w:r w:rsidR="00101E4F">
        <w:rPr>
          <w:rFonts w:ascii="Times New Roman" w:hAnsi="Times New Roman"/>
          <w:sz w:val="24"/>
          <w:szCs w:val="24"/>
        </w:rPr>
        <w:t xml:space="preserve">requirements </w:t>
      </w:r>
      <w:r w:rsidR="00EE6A12" w:rsidRPr="00FC74B6">
        <w:rPr>
          <w:rFonts w:ascii="Times New Roman" w:hAnsi="Times New Roman"/>
          <w:sz w:val="24"/>
          <w:szCs w:val="24"/>
        </w:rPr>
        <w:t>at 95% design completion</w:t>
      </w:r>
      <w:r w:rsidR="006F050C" w:rsidRPr="00FC74B6">
        <w:rPr>
          <w:rFonts w:ascii="Times New Roman" w:hAnsi="Times New Roman"/>
          <w:sz w:val="24"/>
          <w:szCs w:val="24"/>
        </w:rPr>
        <w:t>.</w:t>
      </w:r>
      <w:r w:rsidR="000120BB">
        <w:rPr>
          <w:rFonts w:ascii="Times New Roman" w:hAnsi="Times New Roman"/>
          <w:sz w:val="24"/>
          <w:szCs w:val="24"/>
        </w:rPr>
        <w:t xml:space="preserve"> </w:t>
      </w:r>
      <w:r w:rsidR="000120BB" w:rsidRPr="00FC74B6">
        <w:rPr>
          <w:rFonts w:ascii="Times New Roman" w:hAnsi="Times New Roman"/>
          <w:sz w:val="24"/>
          <w:szCs w:val="24"/>
        </w:rPr>
        <w:t>As the design progresses, the cost estimates shall be kept current, reflecting design changes and up-to-date cost data.</w:t>
      </w:r>
    </w:p>
    <w:p w14:paraId="465DBDF9" w14:textId="77777777" w:rsidR="00101E4F" w:rsidRPr="00101E4F" w:rsidRDefault="00101E4F" w:rsidP="003D2CFD">
      <w:pPr>
        <w:pStyle w:val="ListParagraph"/>
        <w:jc w:val="both"/>
        <w:rPr>
          <w:rFonts w:ascii="Times New Roman" w:hAnsi="Times New Roman"/>
          <w:sz w:val="24"/>
          <w:szCs w:val="24"/>
        </w:rPr>
      </w:pPr>
    </w:p>
    <w:p w14:paraId="154DD459" w14:textId="2A460E12" w:rsidR="00264E68" w:rsidRDefault="00264E68" w:rsidP="003D2CFD">
      <w:pPr>
        <w:pStyle w:val="ListParagraph"/>
        <w:numPr>
          <w:ilvl w:val="5"/>
          <w:numId w:val="11"/>
        </w:numPr>
        <w:ind w:left="2700" w:hanging="540"/>
        <w:jc w:val="both"/>
        <w:rPr>
          <w:rFonts w:ascii="Times New Roman" w:hAnsi="Times New Roman"/>
          <w:sz w:val="24"/>
          <w:szCs w:val="24"/>
        </w:rPr>
      </w:pPr>
      <w:r>
        <w:rPr>
          <w:rFonts w:ascii="Times New Roman" w:hAnsi="Times New Roman"/>
          <w:sz w:val="24"/>
          <w:szCs w:val="24"/>
        </w:rPr>
        <w:t xml:space="preserve">Estimates shall </w:t>
      </w:r>
      <w:r w:rsidR="004226E0">
        <w:rPr>
          <w:rFonts w:ascii="Times New Roman" w:hAnsi="Times New Roman"/>
          <w:sz w:val="24"/>
          <w:szCs w:val="24"/>
        </w:rPr>
        <w:t xml:space="preserve">be broken down by phase or bid package, if used, to </w:t>
      </w:r>
      <w:r>
        <w:rPr>
          <w:rFonts w:ascii="Times New Roman" w:hAnsi="Times New Roman"/>
          <w:sz w:val="24"/>
          <w:szCs w:val="24"/>
        </w:rPr>
        <w:t>clearly describe labor assumptions, hours and categories and material assumptions, quantities and types.</w:t>
      </w:r>
    </w:p>
    <w:p w14:paraId="65D81A78" w14:textId="77777777" w:rsidR="00264E68" w:rsidRPr="00264E68" w:rsidRDefault="00264E68" w:rsidP="003D2CFD">
      <w:pPr>
        <w:pStyle w:val="ListParagraph"/>
        <w:jc w:val="both"/>
        <w:rPr>
          <w:rFonts w:ascii="Times New Roman" w:hAnsi="Times New Roman"/>
          <w:sz w:val="24"/>
          <w:szCs w:val="24"/>
        </w:rPr>
      </w:pPr>
    </w:p>
    <w:p w14:paraId="2E7C5A04" w14:textId="77777777" w:rsidR="00101E4F" w:rsidRDefault="00101E4F" w:rsidP="003D2CFD">
      <w:pPr>
        <w:pStyle w:val="ListParagraph"/>
        <w:numPr>
          <w:ilvl w:val="5"/>
          <w:numId w:val="11"/>
        </w:numPr>
        <w:ind w:left="2700" w:hanging="540"/>
        <w:jc w:val="both"/>
        <w:rPr>
          <w:rFonts w:ascii="Times New Roman" w:hAnsi="Times New Roman"/>
          <w:sz w:val="24"/>
          <w:szCs w:val="24"/>
        </w:rPr>
      </w:pPr>
      <w:r>
        <w:rPr>
          <w:rFonts w:ascii="Times New Roman" w:hAnsi="Times New Roman"/>
          <w:sz w:val="24"/>
          <w:szCs w:val="24"/>
        </w:rPr>
        <w:t xml:space="preserve">Subcontractor shall provide estimates in Microsoft Excel with the ability to sort on schedule descriptors such as the work breakdown structure, resource loading or design and construction phases. Estimate preparation shall be coordinated with the schedule preparation in accordance with Task Order requirements. </w:t>
      </w:r>
    </w:p>
    <w:p w14:paraId="73961EEC" w14:textId="77777777" w:rsidR="007901EC" w:rsidRPr="00FC74B6" w:rsidRDefault="007901EC" w:rsidP="003D2CFD">
      <w:pPr>
        <w:pStyle w:val="ListParagraph"/>
        <w:ind w:left="2700" w:hanging="540"/>
        <w:jc w:val="both"/>
        <w:rPr>
          <w:rFonts w:ascii="Times New Roman" w:hAnsi="Times New Roman"/>
          <w:sz w:val="24"/>
          <w:szCs w:val="24"/>
        </w:rPr>
      </w:pPr>
    </w:p>
    <w:p w14:paraId="612D2AE9" w14:textId="77777777" w:rsidR="007722FC" w:rsidRDefault="00101E4F" w:rsidP="003D2CFD">
      <w:pPr>
        <w:pStyle w:val="ListParagraph"/>
        <w:numPr>
          <w:ilvl w:val="5"/>
          <w:numId w:val="11"/>
        </w:numPr>
        <w:ind w:left="2700" w:hanging="540"/>
        <w:jc w:val="both"/>
        <w:rPr>
          <w:rFonts w:ascii="Times New Roman" w:hAnsi="Times New Roman"/>
          <w:sz w:val="24"/>
          <w:szCs w:val="24"/>
        </w:rPr>
      </w:pPr>
      <w:r>
        <w:rPr>
          <w:rFonts w:ascii="Times New Roman" w:hAnsi="Times New Roman"/>
          <w:sz w:val="24"/>
          <w:szCs w:val="24"/>
        </w:rPr>
        <w:t xml:space="preserve">Perform construction within the established budget. To support the budget preparation process, </w:t>
      </w:r>
      <w:r w:rsidR="007722FC" w:rsidRPr="00FC74B6">
        <w:rPr>
          <w:rFonts w:ascii="Times New Roman" w:hAnsi="Times New Roman"/>
          <w:sz w:val="24"/>
          <w:szCs w:val="24"/>
        </w:rPr>
        <w:t>LLNS will require submittal of independent estimates prior to the bidding of work to lower-tier build subcontractors.</w:t>
      </w:r>
    </w:p>
    <w:p w14:paraId="1CD40B22" w14:textId="77777777" w:rsidR="007901EC" w:rsidRPr="00FC74B6" w:rsidRDefault="007901EC" w:rsidP="003D2CFD">
      <w:pPr>
        <w:pStyle w:val="ListParagraph"/>
        <w:ind w:left="2700" w:hanging="540"/>
        <w:jc w:val="both"/>
        <w:rPr>
          <w:rFonts w:ascii="Times New Roman" w:hAnsi="Times New Roman"/>
          <w:sz w:val="24"/>
          <w:szCs w:val="24"/>
        </w:rPr>
      </w:pPr>
    </w:p>
    <w:p w14:paraId="0DBBCCB4" w14:textId="4ECAA14C" w:rsidR="007722FC" w:rsidRPr="004E1615" w:rsidRDefault="004E1615" w:rsidP="003D2CFD">
      <w:pPr>
        <w:ind w:left="1980" w:hanging="360"/>
        <w:jc w:val="both"/>
      </w:pPr>
      <w:r>
        <w:lastRenderedPageBreak/>
        <w:t xml:space="preserve">b)   </w:t>
      </w:r>
      <w:r w:rsidR="0045186E" w:rsidRPr="004E1615">
        <w:t xml:space="preserve">Task Order Proposals: </w:t>
      </w:r>
      <w:r w:rsidR="00E02F9A" w:rsidRPr="004E1615">
        <w:t xml:space="preserve">In addition to the above, the Subcontractor shall furnish </w:t>
      </w:r>
      <w:r w:rsidR="008544CB" w:rsidRPr="004E1615">
        <w:t xml:space="preserve">Task Order </w:t>
      </w:r>
      <w:r w:rsidR="00E02F9A" w:rsidRPr="004E1615">
        <w:t>proposals for either A-E efforts or Construction Management efforts as outlined in the MTA paragraph entitled “Task Order Proposal Process.”</w:t>
      </w:r>
    </w:p>
    <w:p w14:paraId="78A8D574" w14:textId="77777777" w:rsidR="000120BB" w:rsidRDefault="000120BB" w:rsidP="003D2CFD">
      <w:pPr>
        <w:pStyle w:val="ListParagraph"/>
        <w:ind w:left="1800"/>
        <w:jc w:val="both"/>
        <w:rPr>
          <w:rFonts w:ascii="Times New Roman" w:hAnsi="Times New Roman"/>
          <w:sz w:val="24"/>
          <w:szCs w:val="24"/>
        </w:rPr>
      </w:pPr>
    </w:p>
    <w:p w14:paraId="0011A899" w14:textId="77777777" w:rsidR="009A021C" w:rsidRDefault="009A021C" w:rsidP="003D2CFD">
      <w:pPr>
        <w:pStyle w:val="ListParagraph"/>
        <w:numPr>
          <w:ilvl w:val="0"/>
          <w:numId w:val="23"/>
        </w:numPr>
        <w:ind w:left="1620" w:hanging="540"/>
        <w:jc w:val="both"/>
        <w:rPr>
          <w:rFonts w:ascii="Times New Roman" w:hAnsi="Times New Roman"/>
          <w:sz w:val="24"/>
          <w:szCs w:val="24"/>
        </w:rPr>
      </w:pPr>
      <w:r>
        <w:rPr>
          <w:rFonts w:ascii="Times New Roman" w:hAnsi="Times New Roman"/>
          <w:sz w:val="24"/>
          <w:szCs w:val="24"/>
        </w:rPr>
        <w:t>Pro</w:t>
      </w:r>
      <w:r w:rsidR="00A15576">
        <w:rPr>
          <w:rFonts w:ascii="Times New Roman" w:hAnsi="Times New Roman"/>
          <w:sz w:val="24"/>
          <w:szCs w:val="24"/>
        </w:rPr>
        <w:t>gram</w:t>
      </w:r>
      <w:r>
        <w:rPr>
          <w:rFonts w:ascii="Times New Roman" w:hAnsi="Times New Roman"/>
          <w:sz w:val="24"/>
          <w:szCs w:val="24"/>
        </w:rPr>
        <w:t xml:space="preserve"> </w:t>
      </w:r>
      <w:proofErr w:type="gramStart"/>
      <w:r>
        <w:rPr>
          <w:rFonts w:ascii="Times New Roman" w:hAnsi="Times New Roman"/>
          <w:sz w:val="24"/>
          <w:szCs w:val="24"/>
        </w:rPr>
        <w:t>Management  -</w:t>
      </w:r>
      <w:proofErr w:type="gramEnd"/>
      <w:r>
        <w:rPr>
          <w:rFonts w:ascii="Times New Roman" w:hAnsi="Times New Roman"/>
          <w:sz w:val="24"/>
          <w:szCs w:val="24"/>
        </w:rPr>
        <w:t xml:space="preserve"> Program Administration </w:t>
      </w:r>
    </w:p>
    <w:p w14:paraId="407DA6F6" w14:textId="77777777" w:rsidR="009A021C" w:rsidRDefault="009A021C" w:rsidP="003D2CFD">
      <w:pPr>
        <w:pStyle w:val="ListParagraph"/>
        <w:ind w:left="1620"/>
        <w:jc w:val="both"/>
        <w:rPr>
          <w:rFonts w:ascii="Times New Roman" w:hAnsi="Times New Roman"/>
          <w:sz w:val="24"/>
          <w:szCs w:val="24"/>
        </w:rPr>
      </w:pPr>
    </w:p>
    <w:p w14:paraId="2F7AF9BF" w14:textId="77777777" w:rsidR="009A021C" w:rsidRPr="001B36E5" w:rsidRDefault="009A021C" w:rsidP="003D2CFD">
      <w:pPr>
        <w:pStyle w:val="ListParagraph"/>
        <w:numPr>
          <w:ilvl w:val="6"/>
          <w:numId w:val="1"/>
        </w:numPr>
        <w:ind w:left="2160" w:hanging="540"/>
        <w:jc w:val="both"/>
        <w:rPr>
          <w:rFonts w:ascii="Times New Roman" w:hAnsi="Times New Roman"/>
          <w:sz w:val="24"/>
          <w:szCs w:val="24"/>
        </w:rPr>
      </w:pPr>
      <w:r w:rsidRPr="001B36E5">
        <w:rPr>
          <w:rFonts w:ascii="Times New Roman" w:hAnsi="Times New Roman"/>
          <w:sz w:val="24"/>
          <w:szCs w:val="24"/>
        </w:rPr>
        <w:t xml:space="preserve">Conduct an orientation meeting as soon as agreed with LLNS and DOE NA-522 after MTA award. This one-time meeting will allow both parties to coordinate the </w:t>
      </w:r>
      <w:r w:rsidR="00E26138">
        <w:rPr>
          <w:rFonts w:ascii="Times New Roman" w:hAnsi="Times New Roman"/>
          <w:sz w:val="24"/>
          <w:szCs w:val="24"/>
        </w:rPr>
        <w:t>CHAMP</w:t>
      </w:r>
      <w:r w:rsidRPr="001B36E5">
        <w:rPr>
          <w:rFonts w:ascii="Times New Roman" w:hAnsi="Times New Roman"/>
          <w:sz w:val="24"/>
          <w:szCs w:val="24"/>
        </w:rPr>
        <w:t xml:space="preserve"> startup.</w:t>
      </w:r>
    </w:p>
    <w:p w14:paraId="1BCBD55A" w14:textId="77777777" w:rsidR="009A021C" w:rsidRDefault="009A021C" w:rsidP="003D2CFD">
      <w:pPr>
        <w:pStyle w:val="ListParagraph"/>
        <w:numPr>
          <w:ilvl w:val="6"/>
          <w:numId w:val="1"/>
        </w:numPr>
        <w:ind w:left="2160" w:hanging="540"/>
        <w:jc w:val="both"/>
        <w:rPr>
          <w:rFonts w:ascii="Times New Roman" w:hAnsi="Times New Roman"/>
          <w:sz w:val="24"/>
          <w:szCs w:val="24"/>
        </w:rPr>
      </w:pPr>
      <w:r>
        <w:rPr>
          <w:rFonts w:ascii="Times New Roman" w:hAnsi="Times New Roman"/>
          <w:sz w:val="24"/>
          <w:szCs w:val="24"/>
        </w:rPr>
        <w:t xml:space="preserve">Conduct meetings </w:t>
      </w:r>
      <w:r w:rsidR="00850F3E">
        <w:rPr>
          <w:rFonts w:ascii="Times New Roman" w:hAnsi="Times New Roman"/>
          <w:sz w:val="24"/>
          <w:szCs w:val="24"/>
        </w:rPr>
        <w:t>per Section VI</w:t>
      </w:r>
      <w:r>
        <w:rPr>
          <w:rFonts w:ascii="Times New Roman" w:hAnsi="Times New Roman"/>
          <w:sz w:val="24"/>
          <w:szCs w:val="24"/>
        </w:rPr>
        <w:t>.</w:t>
      </w:r>
    </w:p>
    <w:p w14:paraId="75C4A3AD" w14:textId="77777777" w:rsidR="009A021C" w:rsidRPr="007A599E" w:rsidRDefault="009A021C" w:rsidP="003D2CFD">
      <w:pPr>
        <w:pStyle w:val="ListParagraph"/>
        <w:numPr>
          <w:ilvl w:val="6"/>
          <w:numId w:val="1"/>
        </w:numPr>
        <w:ind w:left="2160" w:hanging="540"/>
        <w:jc w:val="both"/>
        <w:rPr>
          <w:rFonts w:ascii="Times New Roman" w:hAnsi="Times New Roman"/>
          <w:sz w:val="24"/>
          <w:szCs w:val="24"/>
        </w:rPr>
      </w:pPr>
      <w:r>
        <w:rPr>
          <w:rFonts w:ascii="Times New Roman" w:hAnsi="Times New Roman"/>
          <w:sz w:val="24"/>
          <w:szCs w:val="24"/>
        </w:rPr>
        <w:t xml:space="preserve">Direct </w:t>
      </w:r>
      <w:r w:rsidR="00C251F1">
        <w:rPr>
          <w:rFonts w:ascii="Times New Roman" w:hAnsi="Times New Roman"/>
          <w:sz w:val="24"/>
          <w:szCs w:val="24"/>
        </w:rPr>
        <w:t xml:space="preserve">and coordinate efforts of </w:t>
      </w:r>
      <w:r>
        <w:rPr>
          <w:rFonts w:ascii="Times New Roman" w:hAnsi="Times New Roman"/>
          <w:sz w:val="24"/>
          <w:szCs w:val="24"/>
        </w:rPr>
        <w:t>design team</w:t>
      </w:r>
      <w:r w:rsidR="00850F3E">
        <w:rPr>
          <w:rFonts w:ascii="Times New Roman" w:hAnsi="Times New Roman"/>
          <w:sz w:val="24"/>
          <w:szCs w:val="24"/>
        </w:rPr>
        <w:t>(</w:t>
      </w:r>
      <w:r>
        <w:rPr>
          <w:rFonts w:ascii="Times New Roman" w:hAnsi="Times New Roman"/>
          <w:sz w:val="24"/>
          <w:szCs w:val="24"/>
        </w:rPr>
        <w:t>s</w:t>
      </w:r>
      <w:r w:rsidR="00850F3E">
        <w:rPr>
          <w:rFonts w:ascii="Times New Roman" w:hAnsi="Times New Roman"/>
          <w:sz w:val="24"/>
          <w:szCs w:val="24"/>
        </w:rPr>
        <w:t>), construction management</w:t>
      </w:r>
      <w:r>
        <w:rPr>
          <w:rFonts w:ascii="Times New Roman" w:hAnsi="Times New Roman"/>
          <w:sz w:val="24"/>
          <w:szCs w:val="24"/>
        </w:rPr>
        <w:t xml:space="preserve"> </w:t>
      </w:r>
      <w:r w:rsidR="00C251F1">
        <w:rPr>
          <w:rFonts w:ascii="Times New Roman" w:hAnsi="Times New Roman"/>
          <w:sz w:val="24"/>
          <w:szCs w:val="24"/>
        </w:rPr>
        <w:t xml:space="preserve">team(s) </w:t>
      </w:r>
      <w:r>
        <w:rPr>
          <w:rFonts w:ascii="Times New Roman" w:hAnsi="Times New Roman"/>
          <w:sz w:val="24"/>
          <w:szCs w:val="24"/>
        </w:rPr>
        <w:t xml:space="preserve">and </w:t>
      </w:r>
      <w:proofErr w:type="gramStart"/>
      <w:r>
        <w:rPr>
          <w:rFonts w:ascii="Times New Roman" w:hAnsi="Times New Roman"/>
          <w:sz w:val="24"/>
          <w:szCs w:val="24"/>
        </w:rPr>
        <w:t>lower-tier</w:t>
      </w:r>
      <w:proofErr w:type="gramEnd"/>
      <w:r>
        <w:rPr>
          <w:rFonts w:ascii="Times New Roman" w:hAnsi="Times New Roman"/>
          <w:sz w:val="24"/>
          <w:szCs w:val="24"/>
        </w:rPr>
        <w:t xml:space="preserve"> build subcontractors</w:t>
      </w:r>
      <w:r w:rsidR="00C251F1">
        <w:rPr>
          <w:rFonts w:ascii="Times New Roman" w:hAnsi="Times New Roman"/>
          <w:sz w:val="24"/>
          <w:szCs w:val="24"/>
        </w:rPr>
        <w:t xml:space="preserve"> and their interface with Participating Sites and LLNS Program Management</w:t>
      </w:r>
      <w:r>
        <w:rPr>
          <w:rFonts w:ascii="Times New Roman" w:hAnsi="Times New Roman"/>
          <w:sz w:val="24"/>
          <w:szCs w:val="24"/>
        </w:rPr>
        <w:t>.</w:t>
      </w:r>
    </w:p>
    <w:p w14:paraId="13C816B7" w14:textId="77777777" w:rsidR="009A021C" w:rsidRDefault="009A021C" w:rsidP="003D2CFD">
      <w:pPr>
        <w:pStyle w:val="ListParagraph"/>
        <w:numPr>
          <w:ilvl w:val="6"/>
          <w:numId w:val="1"/>
        </w:numPr>
        <w:ind w:left="2160" w:hanging="540"/>
        <w:jc w:val="both"/>
        <w:rPr>
          <w:rFonts w:ascii="Times New Roman" w:hAnsi="Times New Roman"/>
          <w:sz w:val="24"/>
          <w:szCs w:val="24"/>
        </w:rPr>
      </w:pPr>
      <w:r>
        <w:rPr>
          <w:rFonts w:ascii="Times New Roman" w:hAnsi="Times New Roman"/>
          <w:sz w:val="24"/>
          <w:szCs w:val="24"/>
        </w:rPr>
        <w:t>Provide cost estimates and schedules for design and construction.</w:t>
      </w:r>
    </w:p>
    <w:p w14:paraId="7E1C2F7C" w14:textId="20E3655D" w:rsidR="009A021C" w:rsidRDefault="009A021C" w:rsidP="003D2CFD">
      <w:pPr>
        <w:pStyle w:val="ListParagraph"/>
        <w:numPr>
          <w:ilvl w:val="6"/>
          <w:numId w:val="1"/>
        </w:numPr>
        <w:ind w:left="2160" w:hanging="540"/>
        <w:jc w:val="both"/>
        <w:rPr>
          <w:rFonts w:ascii="Times New Roman" w:hAnsi="Times New Roman"/>
          <w:sz w:val="24"/>
          <w:szCs w:val="24"/>
        </w:rPr>
      </w:pPr>
      <w:r>
        <w:rPr>
          <w:rFonts w:ascii="Times New Roman" w:hAnsi="Times New Roman"/>
          <w:sz w:val="24"/>
          <w:szCs w:val="24"/>
        </w:rPr>
        <w:t>Provide project status reporting (scope, schedule, cost).</w:t>
      </w:r>
      <w:r w:rsidR="0099472E">
        <w:rPr>
          <w:rFonts w:ascii="Times New Roman" w:hAnsi="Times New Roman"/>
          <w:sz w:val="24"/>
          <w:szCs w:val="24"/>
        </w:rPr>
        <w:t xml:space="preserve"> Use</w:t>
      </w:r>
      <w:r w:rsidR="0045640D">
        <w:rPr>
          <w:rFonts w:ascii="Times New Roman" w:hAnsi="Times New Roman"/>
          <w:sz w:val="24"/>
          <w:szCs w:val="24"/>
        </w:rPr>
        <w:t xml:space="preserve"> Microsoft Project, version current as of January</w:t>
      </w:r>
      <w:r w:rsidR="00B957FA">
        <w:rPr>
          <w:rFonts w:ascii="Times New Roman" w:hAnsi="Times New Roman"/>
          <w:sz w:val="24"/>
          <w:szCs w:val="24"/>
        </w:rPr>
        <w:t xml:space="preserve"> </w:t>
      </w:r>
      <w:r w:rsidR="0071468C">
        <w:rPr>
          <w:rFonts w:ascii="Times New Roman" w:hAnsi="Times New Roman"/>
          <w:sz w:val="24"/>
          <w:szCs w:val="24"/>
        </w:rPr>
        <w:t>2023</w:t>
      </w:r>
      <w:r w:rsidR="0099472E">
        <w:rPr>
          <w:rFonts w:ascii="Times New Roman" w:hAnsi="Times New Roman"/>
          <w:sz w:val="24"/>
          <w:szCs w:val="24"/>
        </w:rPr>
        <w:t xml:space="preserve">.  </w:t>
      </w:r>
    </w:p>
    <w:p w14:paraId="1A56B36B" w14:textId="77777777" w:rsidR="009A021C" w:rsidRDefault="009A021C" w:rsidP="003D2CFD">
      <w:pPr>
        <w:pStyle w:val="ListParagraph"/>
        <w:numPr>
          <w:ilvl w:val="6"/>
          <w:numId w:val="1"/>
        </w:numPr>
        <w:ind w:left="2160" w:hanging="540"/>
        <w:jc w:val="both"/>
        <w:rPr>
          <w:rFonts w:ascii="Times New Roman" w:hAnsi="Times New Roman"/>
          <w:sz w:val="24"/>
          <w:szCs w:val="24"/>
        </w:rPr>
      </w:pPr>
      <w:r>
        <w:rPr>
          <w:rFonts w:ascii="Times New Roman" w:hAnsi="Times New Roman"/>
          <w:sz w:val="24"/>
          <w:szCs w:val="24"/>
        </w:rPr>
        <w:t xml:space="preserve">Provide </w:t>
      </w:r>
      <w:r w:rsidR="004D34BF">
        <w:rPr>
          <w:rFonts w:ascii="Times New Roman" w:hAnsi="Times New Roman"/>
          <w:sz w:val="24"/>
          <w:szCs w:val="24"/>
        </w:rPr>
        <w:t xml:space="preserve">status reporting </w:t>
      </w:r>
      <w:r>
        <w:rPr>
          <w:rFonts w:ascii="Times New Roman" w:hAnsi="Times New Roman"/>
          <w:sz w:val="24"/>
          <w:szCs w:val="24"/>
        </w:rPr>
        <w:t>on a weekly (project) and monthly (program) basis.</w:t>
      </w:r>
    </w:p>
    <w:p w14:paraId="0B2DBDA8" w14:textId="30D698CE" w:rsidR="009A021C" w:rsidRDefault="009A021C" w:rsidP="003D2CFD">
      <w:pPr>
        <w:pStyle w:val="ListParagraph"/>
        <w:numPr>
          <w:ilvl w:val="6"/>
          <w:numId w:val="1"/>
        </w:numPr>
        <w:ind w:left="2160" w:hanging="540"/>
        <w:jc w:val="both"/>
        <w:rPr>
          <w:rFonts w:ascii="Times New Roman" w:hAnsi="Times New Roman"/>
          <w:sz w:val="24"/>
          <w:szCs w:val="24"/>
        </w:rPr>
      </w:pPr>
      <w:r>
        <w:rPr>
          <w:rFonts w:ascii="Times New Roman" w:hAnsi="Times New Roman"/>
          <w:sz w:val="24"/>
          <w:szCs w:val="24"/>
        </w:rPr>
        <w:t xml:space="preserve">Provide risk </w:t>
      </w:r>
      <w:r w:rsidR="004D34BF">
        <w:rPr>
          <w:rFonts w:ascii="Times New Roman" w:hAnsi="Times New Roman"/>
          <w:sz w:val="24"/>
          <w:szCs w:val="24"/>
        </w:rPr>
        <w:t xml:space="preserve">identification, risk </w:t>
      </w:r>
      <w:r>
        <w:rPr>
          <w:rFonts w:ascii="Times New Roman" w:hAnsi="Times New Roman"/>
          <w:sz w:val="24"/>
          <w:szCs w:val="24"/>
        </w:rPr>
        <w:t>evaluation</w:t>
      </w:r>
      <w:r w:rsidR="004D34BF">
        <w:rPr>
          <w:rFonts w:ascii="Times New Roman" w:hAnsi="Times New Roman"/>
          <w:sz w:val="24"/>
          <w:szCs w:val="24"/>
        </w:rPr>
        <w:t xml:space="preserve"> and assessment,</w:t>
      </w:r>
      <w:r>
        <w:rPr>
          <w:rFonts w:ascii="Times New Roman" w:hAnsi="Times New Roman"/>
          <w:sz w:val="24"/>
          <w:szCs w:val="24"/>
        </w:rPr>
        <w:t xml:space="preserve"> and mitigation strategies for projects.</w:t>
      </w:r>
      <w:r w:rsidR="004D34BF">
        <w:rPr>
          <w:rFonts w:ascii="Times New Roman" w:hAnsi="Times New Roman"/>
          <w:sz w:val="24"/>
          <w:szCs w:val="24"/>
        </w:rPr>
        <w:t xml:space="preserve"> Monitor risk relative to project risk tolerance. Evaluate effectiveness of mitigation approaches </w:t>
      </w:r>
      <w:r w:rsidR="000E373E">
        <w:rPr>
          <w:rFonts w:ascii="Times New Roman" w:hAnsi="Times New Roman"/>
          <w:sz w:val="24"/>
          <w:szCs w:val="24"/>
        </w:rPr>
        <w:t>used and</w:t>
      </w:r>
      <w:r w:rsidR="004D34BF">
        <w:rPr>
          <w:rFonts w:ascii="Times New Roman" w:hAnsi="Times New Roman"/>
          <w:sz w:val="24"/>
          <w:szCs w:val="24"/>
        </w:rPr>
        <w:t xml:space="preserve"> adapt processes and plans to reduce or adjust risk to acceptable levels.</w:t>
      </w:r>
    </w:p>
    <w:p w14:paraId="74D188D4" w14:textId="5C968CCC" w:rsidR="009A021C" w:rsidRDefault="0099472E" w:rsidP="003D2CFD">
      <w:pPr>
        <w:pStyle w:val="ListParagraph"/>
        <w:numPr>
          <w:ilvl w:val="6"/>
          <w:numId w:val="1"/>
        </w:numPr>
        <w:ind w:left="2160" w:hanging="540"/>
        <w:jc w:val="both"/>
        <w:rPr>
          <w:rFonts w:ascii="Times New Roman" w:hAnsi="Times New Roman"/>
          <w:sz w:val="24"/>
          <w:szCs w:val="24"/>
        </w:rPr>
      </w:pPr>
      <w:r>
        <w:rPr>
          <w:rFonts w:ascii="Times New Roman" w:hAnsi="Times New Roman"/>
          <w:sz w:val="24"/>
          <w:szCs w:val="24"/>
        </w:rPr>
        <w:t xml:space="preserve">Provide and track </w:t>
      </w:r>
      <w:r w:rsidR="009A021C" w:rsidRPr="009A021C">
        <w:rPr>
          <w:rFonts w:ascii="Times New Roman" w:hAnsi="Times New Roman"/>
          <w:sz w:val="24"/>
          <w:szCs w:val="24"/>
        </w:rPr>
        <w:t>program performance metrics</w:t>
      </w:r>
      <w:r w:rsidR="00C251F1">
        <w:rPr>
          <w:rFonts w:ascii="Times New Roman" w:hAnsi="Times New Roman"/>
          <w:sz w:val="24"/>
          <w:szCs w:val="24"/>
        </w:rPr>
        <w:t xml:space="preserve"> for schedule, cost, safety </w:t>
      </w:r>
      <w:r w:rsidR="00C251F1" w:rsidRPr="00C251F1">
        <w:rPr>
          <w:rFonts w:ascii="Times New Roman" w:hAnsi="Times New Roman"/>
          <w:sz w:val="24"/>
          <w:szCs w:val="24"/>
        </w:rPr>
        <w:t>(first aid incidents, lost time accidents, total recordable incident rate, Dart rate), change costs, field rework cost, performance evaluations and others as identified.</w:t>
      </w:r>
      <w:r w:rsidR="00C251F1">
        <w:rPr>
          <w:rFonts w:ascii="Times New Roman" w:hAnsi="Times New Roman"/>
          <w:sz w:val="24"/>
          <w:szCs w:val="24"/>
        </w:rPr>
        <w:t xml:space="preserve"> Subcontractor shall </w:t>
      </w:r>
      <w:r w:rsidR="009A021C" w:rsidRPr="009A021C">
        <w:rPr>
          <w:rFonts w:ascii="Times New Roman" w:hAnsi="Times New Roman"/>
          <w:sz w:val="24"/>
          <w:szCs w:val="24"/>
        </w:rPr>
        <w:t>publish metrics monthly.</w:t>
      </w:r>
    </w:p>
    <w:p w14:paraId="257B3310" w14:textId="64BE1F0D" w:rsidR="0099472E" w:rsidRDefault="0099472E" w:rsidP="003D2CFD">
      <w:pPr>
        <w:pStyle w:val="ListParagraph"/>
        <w:numPr>
          <w:ilvl w:val="6"/>
          <w:numId w:val="1"/>
        </w:numPr>
        <w:ind w:left="2160" w:hanging="540"/>
        <w:jc w:val="both"/>
        <w:rPr>
          <w:rFonts w:ascii="Times New Roman" w:hAnsi="Times New Roman"/>
          <w:sz w:val="24"/>
          <w:szCs w:val="24"/>
        </w:rPr>
      </w:pPr>
      <w:r>
        <w:rPr>
          <w:rFonts w:ascii="Times New Roman" w:hAnsi="Times New Roman"/>
          <w:sz w:val="24"/>
          <w:szCs w:val="24"/>
        </w:rPr>
        <w:t>Provide and use a configuration management system for drawing, specification, and cost estimate revision to incorporate design review changes, change orders, and field changes and to reflect final approved or as-built status. Review cost estimates and schedules to incorporate approved changes in construction.</w:t>
      </w:r>
    </w:p>
    <w:p w14:paraId="0262C502" w14:textId="77777777" w:rsidR="0045640D" w:rsidRDefault="0045640D" w:rsidP="003D2CFD">
      <w:pPr>
        <w:pStyle w:val="ListParagraph"/>
        <w:numPr>
          <w:ilvl w:val="6"/>
          <w:numId w:val="1"/>
        </w:numPr>
        <w:ind w:left="2160" w:hanging="540"/>
        <w:jc w:val="both"/>
        <w:rPr>
          <w:rFonts w:ascii="Times New Roman" w:hAnsi="Times New Roman"/>
          <w:sz w:val="24"/>
          <w:szCs w:val="24"/>
        </w:rPr>
      </w:pPr>
      <w:r>
        <w:rPr>
          <w:rFonts w:ascii="Times New Roman" w:hAnsi="Times New Roman"/>
          <w:sz w:val="24"/>
          <w:szCs w:val="24"/>
        </w:rPr>
        <w:t>Provide Environment, Safety and Health (</w:t>
      </w:r>
      <w:proofErr w:type="gramStart"/>
      <w:r>
        <w:rPr>
          <w:rFonts w:ascii="Times New Roman" w:hAnsi="Times New Roman"/>
          <w:sz w:val="24"/>
          <w:szCs w:val="24"/>
        </w:rPr>
        <w:t>E,S</w:t>
      </w:r>
      <w:proofErr w:type="gramEnd"/>
      <w:r>
        <w:rPr>
          <w:rFonts w:ascii="Times New Roman" w:hAnsi="Times New Roman"/>
          <w:sz w:val="24"/>
          <w:szCs w:val="24"/>
        </w:rPr>
        <w:t xml:space="preserve">&amp;H) management services for program safety plan development,  implementation, and oversight during all phases of this subcontract including design efforts and flow-down through all lower-tier subcontractors.  Develop and execute this program in accordance with the applicate MTA Articles, the </w:t>
      </w:r>
      <w:r w:rsidRPr="00024A02">
        <w:rPr>
          <w:rFonts w:ascii="Times New Roman" w:hAnsi="Times New Roman"/>
          <w:i/>
          <w:sz w:val="24"/>
          <w:szCs w:val="24"/>
        </w:rPr>
        <w:t>CHAMP Special Provisions, Section 01 35 23 General Safety Provisions</w:t>
      </w:r>
      <w:r>
        <w:rPr>
          <w:rFonts w:ascii="Times New Roman" w:hAnsi="Times New Roman"/>
          <w:sz w:val="24"/>
          <w:szCs w:val="24"/>
        </w:rPr>
        <w:t xml:space="preserve"> and the General Provisions</w:t>
      </w:r>
      <w:r w:rsidRPr="00024A02">
        <w:rPr>
          <w:rFonts w:ascii="Times New Roman" w:hAnsi="Times New Roman"/>
          <w:i/>
          <w:sz w:val="24"/>
          <w:szCs w:val="24"/>
        </w:rPr>
        <w:t>.</w:t>
      </w:r>
    </w:p>
    <w:p w14:paraId="222C8930" w14:textId="77777777" w:rsidR="002657F0" w:rsidRPr="00FC74B6" w:rsidRDefault="002657F0" w:rsidP="003D2CFD">
      <w:pPr>
        <w:pStyle w:val="ListParagraph"/>
        <w:ind w:left="1800"/>
        <w:jc w:val="both"/>
        <w:rPr>
          <w:rFonts w:ascii="Times New Roman" w:hAnsi="Times New Roman"/>
          <w:sz w:val="24"/>
          <w:szCs w:val="24"/>
        </w:rPr>
      </w:pPr>
    </w:p>
    <w:p w14:paraId="2197B768" w14:textId="44E91BC3" w:rsidR="00203A9A" w:rsidRPr="00FC74B6" w:rsidRDefault="00203A9A" w:rsidP="003D2CFD">
      <w:pPr>
        <w:pStyle w:val="ListParagraph"/>
        <w:widowControl w:val="0"/>
        <w:numPr>
          <w:ilvl w:val="0"/>
          <w:numId w:val="3"/>
        </w:numPr>
        <w:ind w:left="1080" w:hanging="540"/>
        <w:jc w:val="both"/>
        <w:rPr>
          <w:rFonts w:ascii="Times New Roman" w:hAnsi="Times New Roman"/>
          <w:sz w:val="24"/>
          <w:szCs w:val="24"/>
        </w:rPr>
      </w:pPr>
      <w:r w:rsidRPr="00FC74B6">
        <w:rPr>
          <w:rFonts w:ascii="Times New Roman" w:hAnsi="Times New Roman"/>
          <w:sz w:val="24"/>
          <w:szCs w:val="24"/>
        </w:rPr>
        <w:t>Construction Management</w:t>
      </w:r>
      <w:r w:rsidR="0006661B">
        <w:rPr>
          <w:rFonts w:ascii="Times New Roman" w:hAnsi="Times New Roman"/>
          <w:sz w:val="24"/>
          <w:szCs w:val="24"/>
        </w:rPr>
        <w:t xml:space="preserve"> and Field Safety Supervision</w:t>
      </w:r>
    </w:p>
    <w:p w14:paraId="5463C767" w14:textId="77777777" w:rsidR="00203A9A" w:rsidRPr="00FC74B6" w:rsidRDefault="00203A9A" w:rsidP="003D2CFD">
      <w:pPr>
        <w:pStyle w:val="ListParagraph"/>
        <w:widowControl w:val="0"/>
        <w:ind w:left="810"/>
        <w:jc w:val="both"/>
        <w:rPr>
          <w:rFonts w:ascii="Times New Roman" w:hAnsi="Times New Roman"/>
          <w:sz w:val="24"/>
          <w:szCs w:val="24"/>
        </w:rPr>
      </w:pPr>
    </w:p>
    <w:p w14:paraId="12E5A438" w14:textId="72FABDF6" w:rsidR="00203A9A" w:rsidRPr="00FC74B6" w:rsidRDefault="00264E68" w:rsidP="003D2CFD">
      <w:pPr>
        <w:pStyle w:val="ListParagraph"/>
        <w:widowControl w:val="0"/>
        <w:ind w:left="1080"/>
        <w:jc w:val="both"/>
        <w:rPr>
          <w:rFonts w:ascii="Times New Roman" w:hAnsi="Times New Roman"/>
          <w:sz w:val="24"/>
          <w:szCs w:val="24"/>
        </w:rPr>
      </w:pPr>
      <w:r>
        <w:rPr>
          <w:rFonts w:ascii="Times New Roman" w:hAnsi="Times New Roman"/>
          <w:sz w:val="24"/>
          <w:szCs w:val="24"/>
        </w:rPr>
        <w:t xml:space="preserve">During the performance of the A-E Task Orders, the Subcontractor shall </w:t>
      </w:r>
      <w:r w:rsidR="004226E0">
        <w:rPr>
          <w:rFonts w:ascii="Times New Roman" w:hAnsi="Times New Roman"/>
          <w:sz w:val="24"/>
          <w:szCs w:val="24"/>
        </w:rPr>
        <w:t xml:space="preserve">have </w:t>
      </w:r>
      <w:r>
        <w:rPr>
          <w:rFonts w:ascii="Times New Roman" w:hAnsi="Times New Roman"/>
          <w:sz w:val="24"/>
          <w:szCs w:val="24"/>
        </w:rPr>
        <w:t>create</w:t>
      </w:r>
      <w:r w:rsidR="004226E0">
        <w:rPr>
          <w:rFonts w:ascii="Times New Roman" w:hAnsi="Times New Roman"/>
          <w:sz w:val="24"/>
          <w:szCs w:val="24"/>
        </w:rPr>
        <w:t>d</w:t>
      </w:r>
      <w:r>
        <w:rPr>
          <w:rFonts w:ascii="Times New Roman" w:hAnsi="Times New Roman"/>
          <w:sz w:val="24"/>
          <w:szCs w:val="24"/>
        </w:rPr>
        <w:t xml:space="preserve"> designs, specifications and estimates in accordance A-E requirements to support follow-on </w:t>
      </w:r>
      <w:r>
        <w:rPr>
          <w:rFonts w:ascii="Times New Roman" w:hAnsi="Times New Roman"/>
          <w:sz w:val="24"/>
          <w:szCs w:val="24"/>
        </w:rPr>
        <w:lastRenderedPageBreak/>
        <w:t xml:space="preserve">construction management and lower-tier build activities. </w:t>
      </w:r>
      <w:r w:rsidR="00BE5EC6">
        <w:rPr>
          <w:rFonts w:ascii="Times New Roman" w:hAnsi="Times New Roman"/>
          <w:sz w:val="24"/>
          <w:szCs w:val="24"/>
        </w:rPr>
        <w:t xml:space="preserve">When required by </w:t>
      </w:r>
      <w:r w:rsidR="004226E0">
        <w:rPr>
          <w:rFonts w:ascii="Times New Roman" w:hAnsi="Times New Roman"/>
          <w:sz w:val="24"/>
          <w:szCs w:val="24"/>
        </w:rPr>
        <w:t>the Construction Management Task Orders, t</w:t>
      </w:r>
      <w:r w:rsidR="004226E0" w:rsidRPr="00FC74B6">
        <w:rPr>
          <w:rFonts w:ascii="Times New Roman" w:hAnsi="Times New Roman"/>
          <w:sz w:val="24"/>
          <w:szCs w:val="24"/>
        </w:rPr>
        <w:t xml:space="preserve">he </w:t>
      </w:r>
      <w:r w:rsidR="00203A9A" w:rsidRPr="00FC74B6">
        <w:rPr>
          <w:rFonts w:ascii="Times New Roman" w:hAnsi="Times New Roman"/>
          <w:sz w:val="24"/>
          <w:szCs w:val="24"/>
        </w:rPr>
        <w:t>Subcontractor shall provide construction management support to complete the work summarized below.</w:t>
      </w:r>
      <w:r w:rsidR="00473341">
        <w:rPr>
          <w:rFonts w:ascii="Times New Roman" w:hAnsi="Times New Roman"/>
          <w:sz w:val="24"/>
          <w:szCs w:val="24"/>
        </w:rPr>
        <w:t xml:space="preserve"> </w:t>
      </w:r>
      <w:r w:rsidR="00473341" w:rsidRPr="00FC74B6">
        <w:rPr>
          <w:rFonts w:ascii="Times New Roman" w:hAnsi="Times New Roman"/>
          <w:sz w:val="24"/>
          <w:szCs w:val="24"/>
        </w:rPr>
        <w:t xml:space="preserve">Refer to </w:t>
      </w:r>
      <w:r w:rsidR="00473341">
        <w:rPr>
          <w:rFonts w:ascii="Times New Roman" w:hAnsi="Times New Roman"/>
          <w:sz w:val="24"/>
          <w:szCs w:val="24"/>
        </w:rPr>
        <w:t xml:space="preserve">the </w:t>
      </w:r>
      <w:r w:rsidR="00247340">
        <w:rPr>
          <w:rFonts w:ascii="Times New Roman" w:hAnsi="Times New Roman"/>
          <w:sz w:val="24"/>
          <w:szCs w:val="24"/>
        </w:rPr>
        <w:t xml:space="preserve">CHAMP </w:t>
      </w:r>
      <w:r w:rsidR="00473341">
        <w:rPr>
          <w:rFonts w:ascii="Times New Roman" w:hAnsi="Times New Roman"/>
          <w:sz w:val="24"/>
          <w:szCs w:val="24"/>
        </w:rPr>
        <w:t xml:space="preserve">Special Provisions </w:t>
      </w:r>
      <w:r w:rsidR="00473341" w:rsidRPr="00FC74B6">
        <w:rPr>
          <w:rFonts w:ascii="Times New Roman" w:hAnsi="Times New Roman"/>
          <w:sz w:val="24"/>
          <w:szCs w:val="24"/>
        </w:rPr>
        <w:t xml:space="preserve">for </w:t>
      </w:r>
      <w:r w:rsidR="00473341">
        <w:rPr>
          <w:rFonts w:ascii="Times New Roman" w:hAnsi="Times New Roman"/>
          <w:sz w:val="24"/>
          <w:szCs w:val="24"/>
        </w:rPr>
        <w:t xml:space="preserve">minimum </w:t>
      </w:r>
      <w:r w:rsidR="00473341" w:rsidRPr="00FC74B6">
        <w:rPr>
          <w:rFonts w:ascii="Times New Roman" w:hAnsi="Times New Roman"/>
          <w:sz w:val="24"/>
          <w:szCs w:val="24"/>
        </w:rPr>
        <w:t>codes</w:t>
      </w:r>
      <w:r w:rsidR="00102B66">
        <w:rPr>
          <w:rFonts w:ascii="Times New Roman" w:hAnsi="Times New Roman"/>
          <w:sz w:val="24"/>
          <w:szCs w:val="24"/>
        </w:rPr>
        <w:t>, s</w:t>
      </w:r>
      <w:r w:rsidR="00473341" w:rsidRPr="00FC74B6">
        <w:rPr>
          <w:rFonts w:ascii="Times New Roman" w:hAnsi="Times New Roman"/>
          <w:sz w:val="24"/>
          <w:szCs w:val="24"/>
        </w:rPr>
        <w:t>tandards</w:t>
      </w:r>
      <w:r w:rsidR="00473341">
        <w:rPr>
          <w:rFonts w:ascii="Times New Roman" w:hAnsi="Times New Roman"/>
          <w:sz w:val="24"/>
          <w:szCs w:val="24"/>
        </w:rPr>
        <w:t xml:space="preserve"> </w:t>
      </w:r>
      <w:r w:rsidR="00102B66">
        <w:rPr>
          <w:rFonts w:ascii="Times New Roman" w:hAnsi="Times New Roman"/>
          <w:sz w:val="24"/>
          <w:szCs w:val="24"/>
        </w:rPr>
        <w:t xml:space="preserve">and other requirements </w:t>
      </w:r>
      <w:r w:rsidR="00473341">
        <w:rPr>
          <w:rFonts w:ascii="Times New Roman" w:hAnsi="Times New Roman"/>
          <w:sz w:val="24"/>
          <w:szCs w:val="24"/>
        </w:rPr>
        <w:t>to be applied to this work</w:t>
      </w:r>
      <w:r w:rsidR="00473341" w:rsidRPr="00FC74B6">
        <w:rPr>
          <w:rFonts w:ascii="Times New Roman" w:hAnsi="Times New Roman"/>
          <w:sz w:val="24"/>
          <w:szCs w:val="24"/>
        </w:rPr>
        <w:t>.</w:t>
      </w:r>
    </w:p>
    <w:p w14:paraId="0ED9BE1B" w14:textId="77777777" w:rsidR="00203A9A" w:rsidRPr="00FC74B6" w:rsidRDefault="00203A9A" w:rsidP="003D2CFD">
      <w:pPr>
        <w:pStyle w:val="ListParagraph"/>
        <w:widowControl w:val="0"/>
        <w:ind w:left="810"/>
        <w:jc w:val="both"/>
        <w:rPr>
          <w:rFonts w:ascii="Times New Roman" w:hAnsi="Times New Roman"/>
          <w:sz w:val="24"/>
          <w:szCs w:val="24"/>
        </w:rPr>
      </w:pPr>
    </w:p>
    <w:p w14:paraId="525EC968" w14:textId="77777777" w:rsidR="00203A9A" w:rsidRDefault="00203A9A" w:rsidP="003D2CFD">
      <w:pPr>
        <w:pStyle w:val="ListParagraph"/>
        <w:numPr>
          <w:ilvl w:val="1"/>
          <w:numId w:val="6"/>
        </w:numPr>
        <w:ind w:left="1620" w:hanging="540"/>
        <w:jc w:val="both"/>
        <w:rPr>
          <w:rFonts w:ascii="Times New Roman" w:hAnsi="Times New Roman"/>
          <w:sz w:val="24"/>
          <w:szCs w:val="24"/>
        </w:rPr>
      </w:pPr>
      <w:r w:rsidRPr="00FC74B6">
        <w:rPr>
          <w:rFonts w:ascii="Times New Roman" w:hAnsi="Times New Roman"/>
          <w:sz w:val="24"/>
          <w:szCs w:val="24"/>
        </w:rPr>
        <w:t xml:space="preserve">Solicit, negotiate, award and administer </w:t>
      </w:r>
      <w:proofErr w:type="gramStart"/>
      <w:r w:rsidRPr="00FC74B6">
        <w:rPr>
          <w:rFonts w:ascii="Times New Roman" w:hAnsi="Times New Roman"/>
          <w:sz w:val="24"/>
          <w:szCs w:val="24"/>
        </w:rPr>
        <w:t>lower-tier</w:t>
      </w:r>
      <w:proofErr w:type="gramEnd"/>
      <w:r w:rsidRPr="00FC74B6">
        <w:rPr>
          <w:rFonts w:ascii="Times New Roman" w:hAnsi="Times New Roman"/>
          <w:sz w:val="24"/>
          <w:szCs w:val="24"/>
        </w:rPr>
        <w:t xml:space="preserve"> build subcontracts consistent with the requirements of Section </w:t>
      </w:r>
      <w:r w:rsidR="00F214D2">
        <w:rPr>
          <w:rFonts w:ascii="Times New Roman" w:hAnsi="Times New Roman"/>
          <w:sz w:val="24"/>
          <w:szCs w:val="24"/>
        </w:rPr>
        <w:t>C</w:t>
      </w:r>
      <w:r w:rsidR="00064C36" w:rsidRPr="00FC74B6">
        <w:rPr>
          <w:rFonts w:ascii="Times New Roman" w:hAnsi="Times New Roman"/>
          <w:sz w:val="24"/>
          <w:szCs w:val="24"/>
        </w:rPr>
        <w:t>.</w:t>
      </w:r>
      <w:r w:rsidRPr="00FC74B6">
        <w:rPr>
          <w:rFonts w:ascii="Times New Roman" w:hAnsi="Times New Roman"/>
          <w:sz w:val="24"/>
          <w:szCs w:val="24"/>
        </w:rPr>
        <w:t xml:space="preserve"> below.</w:t>
      </w:r>
    </w:p>
    <w:p w14:paraId="19616C15" w14:textId="77777777" w:rsidR="00FF1DD9" w:rsidRPr="00FC74B6" w:rsidRDefault="00FF1DD9" w:rsidP="003D2CFD">
      <w:pPr>
        <w:pStyle w:val="ListParagraph"/>
        <w:ind w:left="1440"/>
        <w:jc w:val="both"/>
        <w:rPr>
          <w:rFonts w:ascii="Times New Roman" w:hAnsi="Times New Roman"/>
          <w:sz w:val="24"/>
          <w:szCs w:val="24"/>
        </w:rPr>
      </w:pPr>
    </w:p>
    <w:p w14:paraId="497C182D" w14:textId="77777777" w:rsidR="00F5304C" w:rsidRDefault="00F5304C" w:rsidP="003D2CFD">
      <w:pPr>
        <w:pStyle w:val="ListParagraph"/>
        <w:numPr>
          <w:ilvl w:val="1"/>
          <w:numId w:val="6"/>
        </w:numPr>
        <w:ind w:left="1620" w:hanging="540"/>
        <w:jc w:val="both"/>
        <w:rPr>
          <w:rFonts w:ascii="Times New Roman" w:hAnsi="Times New Roman"/>
          <w:sz w:val="24"/>
          <w:szCs w:val="24"/>
        </w:rPr>
      </w:pPr>
      <w:r w:rsidRPr="00FC74B6">
        <w:rPr>
          <w:rFonts w:ascii="Times New Roman" w:hAnsi="Times New Roman"/>
          <w:sz w:val="24"/>
          <w:szCs w:val="24"/>
        </w:rPr>
        <w:t>Perform constructability reviews; respond to Requests for Information (RFIs).</w:t>
      </w:r>
    </w:p>
    <w:p w14:paraId="38B8592E" w14:textId="77777777" w:rsidR="00FF1DD9" w:rsidRPr="00FC74B6" w:rsidRDefault="00FF1DD9" w:rsidP="003D2CFD">
      <w:pPr>
        <w:pStyle w:val="ListParagraph"/>
        <w:ind w:left="1620" w:hanging="540"/>
        <w:jc w:val="both"/>
        <w:rPr>
          <w:rFonts w:ascii="Times New Roman" w:hAnsi="Times New Roman"/>
          <w:sz w:val="24"/>
          <w:szCs w:val="24"/>
        </w:rPr>
      </w:pPr>
    </w:p>
    <w:p w14:paraId="13420398" w14:textId="77777777" w:rsidR="00203A9A" w:rsidRDefault="00440E63" w:rsidP="003D2CFD">
      <w:pPr>
        <w:pStyle w:val="ListParagraph"/>
        <w:numPr>
          <w:ilvl w:val="1"/>
          <w:numId w:val="6"/>
        </w:numPr>
        <w:ind w:left="1620" w:hanging="540"/>
        <w:jc w:val="both"/>
        <w:rPr>
          <w:rFonts w:ascii="Times New Roman" w:hAnsi="Times New Roman"/>
          <w:sz w:val="24"/>
          <w:szCs w:val="24"/>
        </w:rPr>
      </w:pPr>
      <w:r>
        <w:rPr>
          <w:rFonts w:ascii="Times New Roman" w:hAnsi="Times New Roman"/>
          <w:sz w:val="24"/>
          <w:szCs w:val="24"/>
        </w:rPr>
        <w:t>Lead</w:t>
      </w:r>
      <w:r w:rsidR="00203A9A" w:rsidRPr="00FC74B6">
        <w:rPr>
          <w:rFonts w:ascii="Times New Roman" w:hAnsi="Times New Roman"/>
          <w:sz w:val="24"/>
          <w:szCs w:val="24"/>
        </w:rPr>
        <w:t xml:space="preserve"> pre-bid and pre-construction meetings with lower-tier subcontractors to review contract requirements, procedures, and coordination required </w:t>
      </w:r>
      <w:r w:rsidR="00E7244A">
        <w:rPr>
          <w:rFonts w:ascii="Times New Roman" w:hAnsi="Times New Roman"/>
          <w:sz w:val="24"/>
          <w:szCs w:val="24"/>
        </w:rPr>
        <w:t>for</w:t>
      </w:r>
      <w:r w:rsidR="00203A9A" w:rsidRPr="00FC74B6">
        <w:rPr>
          <w:rFonts w:ascii="Times New Roman" w:hAnsi="Times New Roman"/>
          <w:sz w:val="24"/>
          <w:szCs w:val="24"/>
        </w:rPr>
        <w:t xml:space="preserve"> a complete understanding of their contractual requirements and responsibilities.</w:t>
      </w:r>
    </w:p>
    <w:p w14:paraId="66909570" w14:textId="77777777" w:rsidR="00FF1DD9" w:rsidRPr="00FC74B6" w:rsidRDefault="00FF1DD9" w:rsidP="003D2CFD">
      <w:pPr>
        <w:pStyle w:val="ListParagraph"/>
        <w:ind w:left="1620" w:hanging="540"/>
        <w:jc w:val="both"/>
        <w:rPr>
          <w:rFonts w:ascii="Times New Roman" w:hAnsi="Times New Roman"/>
          <w:sz w:val="24"/>
          <w:szCs w:val="24"/>
        </w:rPr>
      </w:pPr>
    </w:p>
    <w:p w14:paraId="53C1E4DE" w14:textId="77777777" w:rsidR="00203A9A" w:rsidRDefault="00203A9A" w:rsidP="003D2CFD">
      <w:pPr>
        <w:pStyle w:val="ListParagraph"/>
        <w:numPr>
          <w:ilvl w:val="1"/>
          <w:numId w:val="6"/>
        </w:numPr>
        <w:ind w:left="1620" w:hanging="540"/>
        <w:jc w:val="both"/>
        <w:rPr>
          <w:rFonts w:ascii="Times New Roman" w:hAnsi="Times New Roman"/>
          <w:sz w:val="24"/>
          <w:szCs w:val="24"/>
        </w:rPr>
      </w:pPr>
      <w:r w:rsidRPr="00FC74B6">
        <w:rPr>
          <w:rFonts w:ascii="Times New Roman" w:hAnsi="Times New Roman"/>
          <w:sz w:val="24"/>
          <w:szCs w:val="24"/>
        </w:rPr>
        <w:t xml:space="preserve">Administer and </w:t>
      </w:r>
      <w:r w:rsidR="00F52D48" w:rsidRPr="00FC74B6">
        <w:rPr>
          <w:rFonts w:ascii="Times New Roman" w:hAnsi="Times New Roman"/>
          <w:sz w:val="24"/>
          <w:szCs w:val="24"/>
        </w:rPr>
        <w:t>project-</w:t>
      </w:r>
      <w:r w:rsidRPr="00FC74B6">
        <w:rPr>
          <w:rFonts w:ascii="Times New Roman" w:hAnsi="Times New Roman"/>
          <w:sz w:val="24"/>
          <w:szCs w:val="24"/>
        </w:rPr>
        <w:t xml:space="preserve">manage all </w:t>
      </w:r>
      <w:r w:rsidR="00440E63">
        <w:rPr>
          <w:rFonts w:ascii="Times New Roman" w:hAnsi="Times New Roman"/>
          <w:sz w:val="24"/>
          <w:szCs w:val="24"/>
        </w:rPr>
        <w:t xml:space="preserve">lower-tier </w:t>
      </w:r>
      <w:r w:rsidR="00E654DD">
        <w:rPr>
          <w:rFonts w:ascii="Times New Roman" w:hAnsi="Times New Roman"/>
          <w:sz w:val="24"/>
          <w:szCs w:val="24"/>
        </w:rPr>
        <w:t xml:space="preserve">build </w:t>
      </w:r>
      <w:r w:rsidR="00E654DD" w:rsidRPr="00FC74B6">
        <w:rPr>
          <w:rFonts w:ascii="Times New Roman" w:hAnsi="Times New Roman"/>
          <w:sz w:val="24"/>
          <w:szCs w:val="24"/>
        </w:rPr>
        <w:t>subcontracts</w:t>
      </w:r>
      <w:r w:rsidRPr="00FC74B6">
        <w:rPr>
          <w:rFonts w:ascii="Times New Roman" w:hAnsi="Times New Roman"/>
          <w:sz w:val="24"/>
          <w:szCs w:val="24"/>
        </w:rPr>
        <w:t xml:space="preserve"> </w:t>
      </w:r>
      <w:r w:rsidR="00E7244A">
        <w:rPr>
          <w:rFonts w:ascii="Times New Roman" w:hAnsi="Times New Roman"/>
          <w:sz w:val="24"/>
          <w:szCs w:val="24"/>
        </w:rPr>
        <w:t>such that</w:t>
      </w:r>
      <w:r w:rsidRPr="00FC74B6">
        <w:rPr>
          <w:rFonts w:ascii="Times New Roman" w:hAnsi="Times New Roman"/>
          <w:sz w:val="24"/>
          <w:szCs w:val="24"/>
        </w:rPr>
        <w:t xml:space="preserve"> work moves forward safely, on-time, in compliance with requirements and within budget.</w:t>
      </w:r>
    </w:p>
    <w:p w14:paraId="50760A2A" w14:textId="77777777" w:rsidR="00440E63" w:rsidRDefault="00440E63" w:rsidP="003D2CFD">
      <w:pPr>
        <w:pStyle w:val="ListParagraph"/>
        <w:ind w:left="1620"/>
        <w:jc w:val="both"/>
        <w:rPr>
          <w:rFonts w:ascii="Times New Roman" w:hAnsi="Times New Roman"/>
          <w:sz w:val="24"/>
          <w:szCs w:val="24"/>
        </w:rPr>
      </w:pPr>
    </w:p>
    <w:p w14:paraId="5B70CE37" w14:textId="33B0F579" w:rsidR="00203A9A" w:rsidRDefault="007D5CD6" w:rsidP="003D2CFD">
      <w:pPr>
        <w:pStyle w:val="ListParagraph"/>
        <w:numPr>
          <w:ilvl w:val="1"/>
          <w:numId w:val="6"/>
        </w:numPr>
        <w:ind w:left="1620" w:hanging="540"/>
        <w:jc w:val="both"/>
        <w:rPr>
          <w:rFonts w:ascii="Times New Roman" w:hAnsi="Times New Roman"/>
          <w:sz w:val="24"/>
          <w:szCs w:val="24"/>
        </w:rPr>
      </w:pPr>
      <w:r w:rsidRPr="00FC74B6">
        <w:rPr>
          <w:rFonts w:ascii="Times New Roman" w:hAnsi="Times New Roman"/>
          <w:sz w:val="24"/>
          <w:szCs w:val="24"/>
        </w:rPr>
        <w:t xml:space="preserve">Provide daily construction </w:t>
      </w:r>
      <w:r w:rsidR="006A1057">
        <w:rPr>
          <w:rFonts w:ascii="Times New Roman" w:hAnsi="Times New Roman"/>
          <w:sz w:val="24"/>
          <w:szCs w:val="24"/>
        </w:rPr>
        <w:t xml:space="preserve">and safety </w:t>
      </w:r>
      <w:r w:rsidRPr="00FC74B6">
        <w:rPr>
          <w:rFonts w:ascii="Times New Roman" w:hAnsi="Times New Roman"/>
          <w:sz w:val="24"/>
          <w:szCs w:val="24"/>
        </w:rPr>
        <w:t xml:space="preserve">supervision on a full-time basis on the construction site </w:t>
      </w:r>
      <w:r w:rsidR="000E373E" w:rsidRPr="00FC74B6">
        <w:rPr>
          <w:rFonts w:ascii="Times New Roman" w:hAnsi="Times New Roman"/>
          <w:sz w:val="24"/>
          <w:szCs w:val="24"/>
        </w:rPr>
        <w:t>and</w:t>
      </w:r>
      <w:r w:rsidRPr="00FC74B6">
        <w:rPr>
          <w:rFonts w:ascii="Times New Roman" w:hAnsi="Times New Roman"/>
          <w:sz w:val="24"/>
          <w:szCs w:val="24"/>
        </w:rPr>
        <w:t xml:space="preserve"> oversee </w:t>
      </w:r>
      <w:r w:rsidR="00203A9A" w:rsidRPr="00FC74B6">
        <w:rPr>
          <w:rFonts w:ascii="Times New Roman" w:hAnsi="Times New Roman"/>
          <w:sz w:val="24"/>
          <w:szCs w:val="24"/>
        </w:rPr>
        <w:t xml:space="preserve">and assure compliance with Participating Site </w:t>
      </w:r>
      <w:proofErr w:type="gramStart"/>
      <w:r w:rsidR="0023589F">
        <w:rPr>
          <w:rFonts w:ascii="Times New Roman" w:hAnsi="Times New Roman"/>
          <w:sz w:val="24"/>
          <w:szCs w:val="24"/>
        </w:rPr>
        <w:t>E,S</w:t>
      </w:r>
      <w:proofErr w:type="gramEnd"/>
      <w:r w:rsidR="0023589F">
        <w:rPr>
          <w:rFonts w:ascii="Times New Roman" w:hAnsi="Times New Roman"/>
          <w:sz w:val="24"/>
          <w:szCs w:val="24"/>
        </w:rPr>
        <w:t>&amp;H</w:t>
      </w:r>
      <w:r w:rsidR="00203A9A" w:rsidRPr="00FC74B6">
        <w:rPr>
          <w:rFonts w:ascii="Times New Roman" w:hAnsi="Times New Roman"/>
          <w:sz w:val="24"/>
          <w:szCs w:val="24"/>
        </w:rPr>
        <w:t xml:space="preserve"> requirements.</w:t>
      </w:r>
    </w:p>
    <w:p w14:paraId="11A3EF79" w14:textId="77777777" w:rsidR="00FF1DD9" w:rsidRPr="00FC74B6" w:rsidRDefault="00FF1DD9" w:rsidP="003D2CFD">
      <w:pPr>
        <w:pStyle w:val="ListParagraph"/>
        <w:ind w:left="1620" w:hanging="540"/>
        <w:jc w:val="both"/>
        <w:rPr>
          <w:rFonts w:ascii="Times New Roman" w:hAnsi="Times New Roman"/>
          <w:sz w:val="24"/>
          <w:szCs w:val="24"/>
        </w:rPr>
      </w:pPr>
    </w:p>
    <w:p w14:paraId="5926A01D" w14:textId="77777777" w:rsidR="00203A9A" w:rsidRDefault="00203A9A" w:rsidP="003D2CFD">
      <w:pPr>
        <w:pStyle w:val="ListParagraph"/>
        <w:numPr>
          <w:ilvl w:val="1"/>
          <w:numId w:val="6"/>
        </w:numPr>
        <w:ind w:left="1620" w:hanging="540"/>
        <w:jc w:val="both"/>
        <w:rPr>
          <w:rFonts w:ascii="Times New Roman" w:hAnsi="Times New Roman"/>
          <w:sz w:val="24"/>
          <w:szCs w:val="24"/>
        </w:rPr>
      </w:pPr>
      <w:r w:rsidRPr="00FC74B6">
        <w:rPr>
          <w:rFonts w:ascii="Times New Roman" w:hAnsi="Times New Roman"/>
          <w:sz w:val="24"/>
          <w:szCs w:val="24"/>
        </w:rPr>
        <w:t xml:space="preserve">Review </w:t>
      </w:r>
      <w:proofErr w:type="gramStart"/>
      <w:r w:rsidRPr="00FC74B6">
        <w:rPr>
          <w:rFonts w:ascii="Times New Roman" w:hAnsi="Times New Roman"/>
          <w:sz w:val="24"/>
          <w:szCs w:val="24"/>
        </w:rPr>
        <w:t>lower-tier</w:t>
      </w:r>
      <w:proofErr w:type="gramEnd"/>
      <w:r w:rsidRPr="00FC74B6">
        <w:rPr>
          <w:rFonts w:ascii="Times New Roman" w:hAnsi="Times New Roman"/>
          <w:sz w:val="24"/>
          <w:szCs w:val="24"/>
        </w:rPr>
        <w:t xml:space="preserve"> </w:t>
      </w:r>
      <w:r w:rsidR="00440E63">
        <w:rPr>
          <w:rFonts w:ascii="Times New Roman" w:hAnsi="Times New Roman"/>
          <w:sz w:val="24"/>
          <w:szCs w:val="24"/>
        </w:rPr>
        <w:t xml:space="preserve">build </w:t>
      </w:r>
      <w:r w:rsidRPr="00FC74B6">
        <w:rPr>
          <w:rFonts w:ascii="Times New Roman" w:hAnsi="Times New Roman"/>
          <w:sz w:val="24"/>
          <w:szCs w:val="24"/>
        </w:rPr>
        <w:t>subcontractors’ schedules for work progress, equipment and material procurement and delivery, submittals, and values for partial pay purposes, and project cash flow requirements.</w:t>
      </w:r>
    </w:p>
    <w:p w14:paraId="39D96A5A" w14:textId="77777777" w:rsidR="00FF1DD9" w:rsidRPr="00FC74B6" w:rsidRDefault="00FF1DD9" w:rsidP="003D2CFD">
      <w:pPr>
        <w:pStyle w:val="ListParagraph"/>
        <w:ind w:left="1620" w:hanging="540"/>
        <w:jc w:val="both"/>
        <w:rPr>
          <w:rFonts w:ascii="Times New Roman" w:hAnsi="Times New Roman"/>
          <w:sz w:val="24"/>
          <w:szCs w:val="24"/>
        </w:rPr>
      </w:pPr>
    </w:p>
    <w:p w14:paraId="64D1D529" w14:textId="77777777" w:rsidR="00203A9A" w:rsidRDefault="00203A9A" w:rsidP="003D2CFD">
      <w:pPr>
        <w:pStyle w:val="ListParagraph"/>
        <w:numPr>
          <w:ilvl w:val="1"/>
          <w:numId w:val="6"/>
        </w:numPr>
        <w:ind w:left="1620" w:hanging="540"/>
        <w:jc w:val="both"/>
        <w:rPr>
          <w:rFonts w:ascii="Times New Roman" w:hAnsi="Times New Roman"/>
          <w:sz w:val="24"/>
          <w:szCs w:val="24"/>
        </w:rPr>
      </w:pPr>
      <w:r w:rsidRPr="00FC74B6">
        <w:rPr>
          <w:rFonts w:ascii="Times New Roman" w:hAnsi="Times New Roman"/>
          <w:sz w:val="24"/>
          <w:szCs w:val="24"/>
        </w:rPr>
        <w:t>Review and accept submittals from lower-tier subcontractors for conformance with design concept and intent of the contract documents.</w:t>
      </w:r>
    </w:p>
    <w:p w14:paraId="60EB7742" w14:textId="77777777" w:rsidR="00FF1DD9" w:rsidRPr="00FC74B6" w:rsidRDefault="00FF1DD9" w:rsidP="003D2CFD">
      <w:pPr>
        <w:pStyle w:val="ListParagraph"/>
        <w:ind w:left="1620" w:hanging="540"/>
        <w:jc w:val="both"/>
        <w:rPr>
          <w:rFonts w:ascii="Times New Roman" w:hAnsi="Times New Roman"/>
          <w:sz w:val="24"/>
          <w:szCs w:val="24"/>
        </w:rPr>
      </w:pPr>
    </w:p>
    <w:p w14:paraId="444B185C" w14:textId="1F252CDE" w:rsidR="00203A9A" w:rsidRDefault="00203A9A" w:rsidP="003D2CFD">
      <w:pPr>
        <w:pStyle w:val="ListParagraph"/>
        <w:numPr>
          <w:ilvl w:val="1"/>
          <w:numId w:val="6"/>
        </w:numPr>
        <w:ind w:left="1620" w:hanging="540"/>
        <w:jc w:val="both"/>
        <w:rPr>
          <w:rFonts w:ascii="Times New Roman" w:hAnsi="Times New Roman"/>
          <w:sz w:val="24"/>
          <w:szCs w:val="24"/>
        </w:rPr>
      </w:pPr>
      <w:r w:rsidRPr="00FC74B6">
        <w:rPr>
          <w:rFonts w:ascii="Times New Roman" w:hAnsi="Times New Roman"/>
          <w:sz w:val="24"/>
          <w:szCs w:val="24"/>
        </w:rPr>
        <w:t xml:space="preserve">Issue instructions to the </w:t>
      </w:r>
      <w:proofErr w:type="gramStart"/>
      <w:r w:rsidRPr="00FC74B6">
        <w:rPr>
          <w:rFonts w:ascii="Times New Roman" w:hAnsi="Times New Roman"/>
          <w:sz w:val="24"/>
          <w:szCs w:val="24"/>
        </w:rPr>
        <w:t>lower-tier</w:t>
      </w:r>
      <w:proofErr w:type="gramEnd"/>
      <w:r w:rsidRPr="00FC74B6">
        <w:rPr>
          <w:rFonts w:ascii="Times New Roman" w:hAnsi="Times New Roman"/>
          <w:sz w:val="24"/>
          <w:szCs w:val="24"/>
        </w:rPr>
        <w:t xml:space="preserve"> </w:t>
      </w:r>
      <w:r w:rsidR="00440E63">
        <w:rPr>
          <w:rFonts w:ascii="Times New Roman" w:hAnsi="Times New Roman"/>
          <w:sz w:val="24"/>
          <w:szCs w:val="24"/>
        </w:rPr>
        <w:t xml:space="preserve">build </w:t>
      </w:r>
      <w:r w:rsidRPr="00FC74B6">
        <w:rPr>
          <w:rFonts w:ascii="Times New Roman" w:hAnsi="Times New Roman"/>
          <w:sz w:val="24"/>
          <w:szCs w:val="24"/>
        </w:rPr>
        <w:t xml:space="preserve">subcontractors. </w:t>
      </w:r>
    </w:p>
    <w:p w14:paraId="0FF26528" w14:textId="77777777" w:rsidR="00FF1DD9" w:rsidRPr="00FC74B6" w:rsidRDefault="00FF1DD9" w:rsidP="003D2CFD">
      <w:pPr>
        <w:pStyle w:val="ListParagraph"/>
        <w:ind w:left="1620" w:hanging="540"/>
        <w:jc w:val="both"/>
        <w:rPr>
          <w:rFonts w:ascii="Times New Roman" w:hAnsi="Times New Roman"/>
          <w:sz w:val="24"/>
          <w:szCs w:val="24"/>
        </w:rPr>
      </w:pPr>
    </w:p>
    <w:p w14:paraId="611F59F0" w14:textId="70371025" w:rsidR="00203A9A" w:rsidRDefault="00203A9A" w:rsidP="003D2CFD">
      <w:pPr>
        <w:pStyle w:val="ListParagraph"/>
        <w:numPr>
          <w:ilvl w:val="1"/>
          <w:numId w:val="6"/>
        </w:numPr>
        <w:ind w:left="1620" w:hanging="540"/>
        <w:jc w:val="both"/>
        <w:rPr>
          <w:rFonts w:ascii="Times New Roman" w:hAnsi="Times New Roman"/>
          <w:sz w:val="24"/>
          <w:szCs w:val="24"/>
        </w:rPr>
      </w:pPr>
      <w:r w:rsidRPr="00FC74B6">
        <w:rPr>
          <w:rFonts w:ascii="Times New Roman" w:hAnsi="Times New Roman"/>
          <w:sz w:val="24"/>
          <w:szCs w:val="24"/>
        </w:rPr>
        <w:t xml:space="preserve">Prepare change orders and submit proposals to LLNS as required. </w:t>
      </w:r>
    </w:p>
    <w:p w14:paraId="0ACA450D" w14:textId="77777777" w:rsidR="00FF1DD9" w:rsidRPr="00FC74B6" w:rsidRDefault="00FF1DD9" w:rsidP="003D2CFD">
      <w:pPr>
        <w:pStyle w:val="ListParagraph"/>
        <w:ind w:left="1620" w:hanging="540"/>
        <w:jc w:val="both"/>
        <w:rPr>
          <w:rFonts w:ascii="Times New Roman" w:hAnsi="Times New Roman"/>
          <w:sz w:val="24"/>
          <w:szCs w:val="24"/>
        </w:rPr>
      </w:pPr>
    </w:p>
    <w:p w14:paraId="0CC7B6AD" w14:textId="35B3F33C" w:rsidR="00203A9A" w:rsidRDefault="00440E63" w:rsidP="003D2CFD">
      <w:pPr>
        <w:pStyle w:val="ListParagraph"/>
        <w:numPr>
          <w:ilvl w:val="1"/>
          <w:numId w:val="6"/>
        </w:numPr>
        <w:ind w:left="1620" w:hanging="540"/>
        <w:jc w:val="both"/>
        <w:rPr>
          <w:rFonts w:ascii="Times New Roman" w:hAnsi="Times New Roman"/>
          <w:sz w:val="24"/>
          <w:szCs w:val="24"/>
        </w:rPr>
      </w:pPr>
      <w:r>
        <w:rPr>
          <w:rFonts w:ascii="Times New Roman" w:hAnsi="Times New Roman"/>
          <w:sz w:val="24"/>
          <w:szCs w:val="24"/>
        </w:rPr>
        <w:t>Negotiate</w:t>
      </w:r>
      <w:r w:rsidR="00203A9A" w:rsidRPr="00FC74B6">
        <w:rPr>
          <w:rFonts w:ascii="Times New Roman" w:hAnsi="Times New Roman"/>
          <w:sz w:val="24"/>
          <w:szCs w:val="24"/>
        </w:rPr>
        <w:t xml:space="preserve"> changes</w:t>
      </w:r>
      <w:r w:rsidR="004C4972">
        <w:rPr>
          <w:rFonts w:ascii="Times New Roman" w:hAnsi="Times New Roman"/>
          <w:sz w:val="24"/>
          <w:szCs w:val="24"/>
        </w:rPr>
        <w:t>, equitable adjustments</w:t>
      </w:r>
      <w:r w:rsidR="00203A9A" w:rsidRPr="00FC74B6">
        <w:rPr>
          <w:rFonts w:ascii="Times New Roman" w:hAnsi="Times New Roman"/>
          <w:sz w:val="24"/>
          <w:szCs w:val="24"/>
        </w:rPr>
        <w:t xml:space="preserve"> and claims of </w:t>
      </w:r>
      <w:proofErr w:type="gramStart"/>
      <w:r w:rsidR="00203A9A" w:rsidRPr="00FC74B6">
        <w:rPr>
          <w:rFonts w:ascii="Times New Roman" w:hAnsi="Times New Roman"/>
          <w:sz w:val="24"/>
          <w:szCs w:val="24"/>
        </w:rPr>
        <w:t>lower-tier</w:t>
      </w:r>
      <w:proofErr w:type="gramEnd"/>
      <w:r w:rsidR="00203A9A" w:rsidRPr="00FC74B6">
        <w:rPr>
          <w:rFonts w:ascii="Times New Roman" w:hAnsi="Times New Roman"/>
          <w:sz w:val="24"/>
          <w:szCs w:val="24"/>
        </w:rPr>
        <w:t xml:space="preserve"> </w:t>
      </w:r>
      <w:r>
        <w:rPr>
          <w:rFonts w:ascii="Times New Roman" w:hAnsi="Times New Roman"/>
          <w:sz w:val="24"/>
          <w:szCs w:val="24"/>
        </w:rPr>
        <w:t xml:space="preserve">build </w:t>
      </w:r>
      <w:r w:rsidR="00203A9A" w:rsidRPr="00FC74B6">
        <w:rPr>
          <w:rFonts w:ascii="Times New Roman" w:hAnsi="Times New Roman"/>
          <w:sz w:val="24"/>
          <w:szCs w:val="24"/>
        </w:rPr>
        <w:t>subcontractors.</w:t>
      </w:r>
    </w:p>
    <w:p w14:paraId="64B7D21A" w14:textId="77777777" w:rsidR="00FF1DD9" w:rsidRPr="00FC74B6" w:rsidRDefault="00FF1DD9" w:rsidP="003D2CFD">
      <w:pPr>
        <w:pStyle w:val="ListParagraph"/>
        <w:ind w:left="1620" w:hanging="540"/>
        <w:jc w:val="both"/>
        <w:rPr>
          <w:rFonts w:ascii="Times New Roman" w:hAnsi="Times New Roman"/>
          <w:sz w:val="24"/>
          <w:szCs w:val="24"/>
        </w:rPr>
      </w:pPr>
    </w:p>
    <w:p w14:paraId="7B0425AE" w14:textId="0B7350EF" w:rsidR="00203A9A" w:rsidRDefault="00203A9A" w:rsidP="003D2CFD">
      <w:pPr>
        <w:pStyle w:val="ListParagraph"/>
        <w:numPr>
          <w:ilvl w:val="1"/>
          <w:numId w:val="6"/>
        </w:numPr>
        <w:ind w:left="1620" w:hanging="540"/>
        <w:jc w:val="both"/>
        <w:rPr>
          <w:rFonts w:ascii="Times New Roman" w:hAnsi="Times New Roman"/>
          <w:sz w:val="24"/>
          <w:szCs w:val="24"/>
        </w:rPr>
      </w:pPr>
      <w:r w:rsidRPr="00FC74B6">
        <w:rPr>
          <w:rFonts w:ascii="Times New Roman" w:hAnsi="Times New Roman"/>
          <w:sz w:val="24"/>
          <w:szCs w:val="24"/>
        </w:rPr>
        <w:t>Conduct bi</w:t>
      </w:r>
      <w:r w:rsidR="00440E63">
        <w:rPr>
          <w:rFonts w:ascii="Times New Roman" w:hAnsi="Times New Roman"/>
          <w:sz w:val="24"/>
          <w:szCs w:val="24"/>
        </w:rPr>
        <w:t>-</w:t>
      </w:r>
      <w:r w:rsidRPr="00FC74B6">
        <w:rPr>
          <w:rFonts w:ascii="Times New Roman" w:hAnsi="Times New Roman"/>
          <w:sz w:val="24"/>
          <w:szCs w:val="24"/>
        </w:rPr>
        <w:t xml:space="preserve">monthly construction progress reviews to </w:t>
      </w:r>
      <w:r w:rsidR="00E7244A">
        <w:rPr>
          <w:rFonts w:ascii="Times New Roman" w:hAnsi="Times New Roman"/>
          <w:sz w:val="24"/>
          <w:szCs w:val="24"/>
        </w:rPr>
        <w:t>confirm</w:t>
      </w:r>
      <w:r w:rsidR="00E7244A" w:rsidRPr="00FC74B6">
        <w:rPr>
          <w:rFonts w:ascii="Times New Roman" w:hAnsi="Times New Roman"/>
          <w:sz w:val="24"/>
          <w:szCs w:val="24"/>
        </w:rPr>
        <w:t xml:space="preserve"> </w:t>
      </w:r>
      <w:r w:rsidRPr="00FC74B6">
        <w:rPr>
          <w:rFonts w:ascii="Times New Roman" w:hAnsi="Times New Roman"/>
          <w:sz w:val="24"/>
          <w:szCs w:val="24"/>
        </w:rPr>
        <w:t xml:space="preserve">that each project is meeting contractual requirements. Evaluate progress at the substantially complete stage and at final completion to determine if the project has been completed in accordance with the contractual requirements. </w:t>
      </w:r>
    </w:p>
    <w:p w14:paraId="6926762D" w14:textId="77777777" w:rsidR="000F08F8" w:rsidRPr="00FC74B6" w:rsidRDefault="000F08F8" w:rsidP="003D2CFD">
      <w:pPr>
        <w:pStyle w:val="ListParagraph"/>
        <w:ind w:left="1620" w:hanging="540"/>
        <w:jc w:val="both"/>
        <w:rPr>
          <w:rFonts w:ascii="Times New Roman" w:hAnsi="Times New Roman"/>
          <w:sz w:val="24"/>
          <w:szCs w:val="24"/>
        </w:rPr>
      </w:pPr>
    </w:p>
    <w:p w14:paraId="039080D5" w14:textId="77777777" w:rsidR="00203A9A" w:rsidRDefault="008C58A3" w:rsidP="003D2CFD">
      <w:pPr>
        <w:pStyle w:val="ListParagraph"/>
        <w:numPr>
          <w:ilvl w:val="1"/>
          <w:numId w:val="6"/>
        </w:numPr>
        <w:ind w:left="1620" w:hanging="540"/>
        <w:jc w:val="both"/>
        <w:rPr>
          <w:rFonts w:ascii="Times New Roman" w:hAnsi="Times New Roman"/>
          <w:sz w:val="24"/>
          <w:szCs w:val="24"/>
        </w:rPr>
      </w:pPr>
      <w:r w:rsidRPr="00FC74B6">
        <w:rPr>
          <w:rFonts w:ascii="Times New Roman" w:hAnsi="Times New Roman"/>
          <w:sz w:val="24"/>
          <w:szCs w:val="24"/>
        </w:rPr>
        <w:t>Execute required installation, final testing and commissioning efforts. Also c</w:t>
      </w:r>
      <w:r w:rsidR="00203A9A" w:rsidRPr="00FC74B6">
        <w:rPr>
          <w:rFonts w:ascii="Times New Roman" w:hAnsi="Times New Roman"/>
          <w:sz w:val="24"/>
          <w:szCs w:val="24"/>
        </w:rPr>
        <w:t xml:space="preserve">onduct a final inspection and obtain site concurrence (approval by DOE or Program) of project completion. </w:t>
      </w:r>
    </w:p>
    <w:p w14:paraId="59AB0EBE" w14:textId="77777777" w:rsidR="000F08F8" w:rsidRPr="00FC74B6" w:rsidRDefault="000F08F8" w:rsidP="003D2CFD">
      <w:pPr>
        <w:pStyle w:val="ListParagraph"/>
        <w:ind w:left="1620" w:hanging="540"/>
        <w:jc w:val="both"/>
        <w:rPr>
          <w:rFonts w:ascii="Times New Roman" w:hAnsi="Times New Roman"/>
          <w:sz w:val="24"/>
          <w:szCs w:val="24"/>
        </w:rPr>
      </w:pPr>
    </w:p>
    <w:p w14:paraId="1261850A" w14:textId="77777777" w:rsidR="00E7307D" w:rsidRDefault="00203A9A" w:rsidP="003D2CFD">
      <w:pPr>
        <w:pStyle w:val="ListParagraph"/>
        <w:numPr>
          <w:ilvl w:val="1"/>
          <w:numId w:val="6"/>
        </w:numPr>
        <w:ind w:left="1620" w:hanging="540"/>
        <w:jc w:val="both"/>
        <w:rPr>
          <w:rFonts w:ascii="Times New Roman" w:hAnsi="Times New Roman"/>
          <w:sz w:val="24"/>
          <w:szCs w:val="24"/>
        </w:rPr>
      </w:pPr>
      <w:r w:rsidRPr="00FC74B6">
        <w:rPr>
          <w:rFonts w:ascii="Times New Roman" w:hAnsi="Times New Roman"/>
          <w:sz w:val="24"/>
          <w:szCs w:val="24"/>
        </w:rPr>
        <w:t>Monitor lower-tier subcontractors’ requirement to provide documentation of changes made during construction within 60 days of completion of construction.</w:t>
      </w:r>
    </w:p>
    <w:p w14:paraId="42398755" w14:textId="77777777" w:rsidR="001D076F" w:rsidRPr="001D076F" w:rsidRDefault="001D076F" w:rsidP="003D2CFD">
      <w:pPr>
        <w:pStyle w:val="ListParagraph"/>
        <w:jc w:val="both"/>
        <w:rPr>
          <w:rFonts w:ascii="Times New Roman" w:hAnsi="Times New Roman"/>
          <w:sz w:val="24"/>
          <w:szCs w:val="24"/>
        </w:rPr>
      </w:pPr>
    </w:p>
    <w:p w14:paraId="34099249" w14:textId="77777777" w:rsidR="001D076F" w:rsidRDefault="001D076F" w:rsidP="003D2CFD">
      <w:pPr>
        <w:pStyle w:val="ListParagraph"/>
        <w:numPr>
          <w:ilvl w:val="1"/>
          <w:numId w:val="6"/>
        </w:numPr>
        <w:ind w:left="1620" w:hanging="540"/>
        <w:jc w:val="both"/>
        <w:rPr>
          <w:rFonts w:ascii="Times New Roman" w:hAnsi="Times New Roman"/>
          <w:sz w:val="24"/>
          <w:szCs w:val="24"/>
        </w:rPr>
      </w:pPr>
      <w:r w:rsidRPr="00AB2C00">
        <w:rPr>
          <w:rFonts w:ascii="Times New Roman" w:hAnsi="Times New Roman"/>
          <w:sz w:val="24"/>
          <w:szCs w:val="24"/>
        </w:rPr>
        <w:t>The Subcontractor shall</w:t>
      </w:r>
      <w:r w:rsidR="00A57BE7">
        <w:rPr>
          <w:rFonts w:ascii="Times New Roman" w:hAnsi="Times New Roman"/>
          <w:sz w:val="24"/>
          <w:szCs w:val="24"/>
        </w:rPr>
        <w:t xml:space="preserve"> provide all record documents</w:t>
      </w:r>
      <w:r w:rsidR="005812EE">
        <w:rPr>
          <w:rFonts w:ascii="Times New Roman" w:hAnsi="Times New Roman"/>
          <w:sz w:val="24"/>
          <w:szCs w:val="24"/>
        </w:rPr>
        <w:t xml:space="preserve"> as required by Task Order</w:t>
      </w:r>
      <w:r w:rsidR="00A57BE7">
        <w:rPr>
          <w:rFonts w:ascii="Times New Roman" w:hAnsi="Times New Roman"/>
          <w:sz w:val="24"/>
          <w:szCs w:val="24"/>
        </w:rPr>
        <w:t>, including, but not limited to,</w:t>
      </w:r>
      <w:r w:rsidRPr="00AB2C00">
        <w:rPr>
          <w:rFonts w:ascii="Times New Roman" w:hAnsi="Times New Roman"/>
          <w:sz w:val="24"/>
          <w:szCs w:val="24"/>
        </w:rPr>
        <w:t xml:space="preserve"> as-built drawings and specifications and as-built CADD documents and specifications.</w:t>
      </w:r>
    </w:p>
    <w:p w14:paraId="6E3DBC27" w14:textId="77777777" w:rsidR="00612C48" w:rsidRPr="00FC74B6" w:rsidRDefault="00612C48" w:rsidP="003D2CFD">
      <w:pPr>
        <w:widowControl w:val="0"/>
        <w:jc w:val="both"/>
      </w:pPr>
    </w:p>
    <w:p w14:paraId="516828DE" w14:textId="77777777" w:rsidR="00B83626" w:rsidRPr="00FC74B6" w:rsidRDefault="00842BB5" w:rsidP="003D2CFD">
      <w:pPr>
        <w:pStyle w:val="ListParagraph"/>
        <w:widowControl w:val="0"/>
        <w:numPr>
          <w:ilvl w:val="0"/>
          <w:numId w:val="3"/>
        </w:numPr>
        <w:jc w:val="both"/>
        <w:rPr>
          <w:rFonts w:ascii="Times New Roman" w:hAnsi="Times New Roman"/>
          <w:sz w:val="24"/>
          <w:szCs w:val="24"/>
        </w:rPr>
      </w:pPr>
      <w:r w:rsidRPr="00FC74B6">
        <w:rPr>
          <w:rFonts w:ascii="Times New Roman" w:hAnsi="Times New Roman"/>
          <w:sz w:val="24"/>
          <w:szCs w:val="24"/>
        </w:rPr>
        <w:t>Procurement</w:t>
      </w:r>
      <w:r w:rsidR="003069E0" w:rsidRPr="00FC74B6">
        <w:rPr>
          <w:rFonts w:ascii="Times New Roman" w:hAnsi="Times New Roman"/>
          <w:sz w:val="24"/>
          <w:szCs w:val="24"/>
        </w:rPr>
        <w:t xml:space="preserve"> </w:t>
      </w:r>
      <w:r w:rsidR="00962F32" w:rsidRPr="00FC74B6">
        <w:rPr>
          <w:rFonts w:ascii="Times New Roman" w:hAnsi="Times New Roman"/>
          <w:sz w:val="24"/>
          <w:szCs w:val="24"/>
        </w:rPr>
        <w:t>Requirements under A-E and Construction Management Task Orders</w:t>
      </w:r>
    </w:p>
    <w:p w14:paraId="23F49A80" w14:textId="77777777" w:rsidR="005818FC" w:rsidRPr="00FC74B6" w:rsidRDefault="005818FC" w:rsidP="003D2CFD">
      <w:pPr>
        <w:pStyle w:val="ListParagraph"/>
        <w:widowControl w:val="0"/>
        <w:ind w:left="810"/>
        <w:jc w:val="both"/>
        <w:rPr>
          <w:rFonts w:ascii="Times New Roman" w:hAnsi="Times New Roman"/>
          <w:sz w:val="24"/>
          <w:szCs w:val="24"/>
        </w:rPr>
      </w:pPr>
    </w:p>
    <w:p w14:paraId="79D7EFC5" w14:textId="77777777" w:rsidR="00EE6A12" w:rsidRPr="00FC74B6" w:rsidRDefault="005818FC" w:rsidP="003D2CFD">
      <w:pPr>
        <w:pStyle w:val="ListParagraph"/>
        <w:widowControl w:val="0"/>
        <w:jc w:val="both"/>
        <w:rPr>
          <w:rFonts w:ascii="Times New Roman" w:hAnsi="Times New Roman"/>
          <w:sz w:val="24"/>
          <w:szCs w:val="24"/>
        </w:rPr>
      </w:pPr>
      <w:r w:rsidRPr="00FC74B6">
        <w:rPr>
          <w:rFonts w:ascii="Times New Roman" w:hAnsi="Times New Roman"/>
          <w:sz w:val="24"/>
          <w:szCs w:val="24"/>
        </w:rPr>
        <w:t xml:space="preserve">The Subcontractor shall </w:t>
      </w:r>
      <w:r w:rsidR="003069E0" w:rsidRPr="00FC74B6">
        <w:rPr>
          <w:rFonts w:ascii="Times New Roman" w:hAnsi="Times New Roman"/>
          <w:sz w:val="24"/>
          <w:szCs w:val="24"/>
        </w:rPr>
        <w:t>perform procurement services</w:t>
      </w:r>
      <w:r w:rsidRPr="00FC74B6">
        <w:rPr>
          <w:rFonts w:ascii="Times New Roman" w:hAnsi="Times New Roman"/>
          <w:sz w:val="24"/>
          <w:szCs w:val="24"/>
        </w:rPr>
        <w:t xml:space="preserve"> to accomplish the work </w:t>
      </w:r>
      <w:r w:rsidR="003069E0" w:rsidRPr="00FC74B6">
        <w:rPr>
          <w:rFonts w:ascii="Times New Roman" w:hAnsi="Times New Roman"/>
          <w:sz w:val="24"/>
          <w:szCs w:val="24"/>
        </w:rPr>
        <w:t xml:space="preserve">identified in each Task Order </w:t>
      </w:r>
      <w:r w:rsidRPr="00FC74B6">
        <w:rPr>
          <w:rFonts w:ascii="Times New Roman" w:hAnsi="Times New Roman"/>
          <w:sz w:val="24"/>
          <w:szCs w:val="24"/>
        </w:rPr>
        <w:t>in compliance with the general and construction contracting requirements detailed below.</w:t>
      </w:r>
    </w:p>
    <w:p w14:paraId="6C165F83" w14:textId="77777777" w:rsidR="005818FC" w:rsidRPr="00FC74B6" w:rsidRDefault="005818FC" w:rsidP="003D2CFD">
      <w:pPr>
        <w:pStyle w:val="ListParagraph"/>
        <w:widowControl w:val="0"/>
        <w:ind w:left="1080" w:hanging="540"/>
        <w:jc w:val="both"/>
        <w:rPr>
          <w:rFonts w:ascii="Times New Roman" w:hAnsi="Times New Roman"/>
          <w:sz w:val="24"/>
          <w:szCs w:val="24"/>
        </w:rPr>
      </w:pPr>
    </w:p>
    <w:p w14:paraId="315B03AD" w14:textId="77777777" w:rsidR="00DE2C8F" w:rsidRDefault="00DE2C8F" w:rsidP="003D2CFD">
      <w:pPr>
        <w:pStyle w:val="ListParagraph"/>
        <w:numPr>
          <w:ilvl w:val="1"/>
          <w:numId w:val="38"/>
        </w:numPr>
        <w:jc w:val="both"/>
        <w:rPr>
          <w:rFonts w:ascii="Times New Roman" w:hAnsi="Times New Roman"/>
          <w:sz w:val="24"/>
          <w:szCs w:val="24"/>
        </w:rPr>
      </w:pPr>
      <w:r w:rsidRPr="00FC74B6">
        <w:rPr>
          <w:rFonts w:ascii="Times New Roman" w:hAnsi="Times New Roman"/>
          <w:sz w:val="24"/>
          <w:szCs w:val="24"/>
        </w:rPr>
        <w:t>General Requirements</w:t>
      </w:r>
      <w:r w:rsidR="009B7ECB" w:rsidRPr="00FC74B6">
        <w:rPr>
          <w:rFonts w:ascii="Times New Roman" w:hAnsi="Times New Roman"/>
          <w:sz w:val="24"/>
          <w:szCs w:val="24"/>
        </w:rPr>
        <w:t xml:space="preserve"> (Procurements under </w:t>
      </w:r>
      <w:r w:rsidR="00962F32" w:rsidRPr="00FC74B6">
        <w:rPr>
          <w:rFonts w:ascii="Times New Roman" w:hAnsi="Times New Roman"/>
          <w:sz w:val="24"/>
          <w:szCs w:val="24"/>
        </w:rPr>
        <w:t xml:space="preserve">both Types of </w:t>
      </w:r>
      <w:r w:rsidR="009B7ECB" w:rsidRPr="00FC74B6">
        <w:rPr>
          <w:rFonts w:ascii="Times New Roman" w:hAnsi="Times New Roman"/>
          <w:sz w:val="24"/>
          <w:szCs w:val="24"/>
        </w:rPr>
        <w:t>Task Orders)</w:t>
      </w:r>
    </w:p>
    <w:p w14:paraId="0BA8CAA9" w14:textId="77777777" w:rsidR="00FF1DD9" w:rsidRPr="00FC74B6" w:rsidRDefault="00FF1DD9" w:rsidP="003D2CFD">
      <w:pPr>
        <w:pStyle w:val="ListParagraph"/>
        <w:ind w:left="1620"/>
        <w:jc w:val="both"/>
        <w:rPr>
          <w:rFonts w:ascii="Times New Roman" w:hAnsi="Times New Roman"/>
          <w:sz w:val="24"/>
          <w:szCs w:val="24"/>
        </w:rPr>
      </w:pPr>
    </w:p>
    <w:p w14:paraId="65735B75" w14:textId="77777777" w:rsidR="00DE2C8F" w:rsidRDefault="007C5EC1" w:rsidP="003D2CFD">
      <w:pPr>
        <w:pStyle w:val="ListParagraph"/>
        <w:numPr>
          <w:ilvl w:val="6"/>
          <w:numId w:val="28"/>
        </w:numPr>
        <w:ind w:left="2160" w:hanging="540"/>
        <w:jc w:val="both"/>
        <w:rPr>
          <w:rFonts w:ascii="Times New Roman" w:hAnsi="Times New Roman"/>
          <w:sz w:val="24"/>
          <w:szCs w:val="24"/>
        </w:rPr>
      </w:pPr>
      <w:r w:rsidRPr="00FC74B6">
        <w:rPr>
          <w:rFonts w:ascii="Times New Roman" w:hAnsi="Times New Roman"/>
          <w:sz w:val="24"/>
          <w:szCs w:val="24"/>
        </w:rPr>
        <w:t xml:space="preserve">The Subcontractor shall develop, implement and maintain formal policies, practices </w:t>
      </w:r>
      <w:r w:rsidR="005812EE">
        <w:rPr>
          <w:rFonts w:ascii="Times New Roman" w:hAnsi="Times New Roman"/>
          <w:sz w:val="24"/>
          <w:szCs w:val="24"/>
        </w:rPr>
        <w:t>or</w:t>
      </w:r>
      <w:r w:rsidR="005812EE" w:rsidRPr="00FC74B6">
        <w:rPr>
          <w:rFonts w:ascii="Times New Roman" w:hAnsi="Times New Roman"/>
          <w:sz w:val="24"/>
          <w:szCs w:val="24"/>
        </w:rPr>
        <w:t xml:space="preserve"> </w:t>
      </w:r>
      <w:r w:rsidRPr="00FC74B6">
        <w:rPr>
          <w:rFonts w:ascii="Times New Roman" w:hAnsi="Times New Roman"/>
          <w:sz w:val="24"/>
          <w:szCs w:val="24"/>
        </w:rPr>
        <w:t xml:space="preserve">procedures to be used in the award </w:t>
      </w:r>
      <w:r w:rsidR="00D80124" w:rsidRPr="00FC74B6">
        <w:rPr>
          <w:rFonts w:ascii="Times New Roman" w:hAnsi="Times New Roman"/>
          <w:sz w:val="24"/>
          <w:szCs w:val="24"/>
        </w:rPr>
        <w:t xml:space="preserve">and administration </w:t>
      </w:r>
      <w:r w:rsidRPr="00FC74B6">
        <w:rPr>
          <w:rFonts w:ascii="Times New Roman" w:hAnsi="Times New Roman"/>
          <w:sz w:val="24"/>
          <w:szCs w:val="24"/>
        </w:rPr>
        <w:t xml:space="preserve">of </w:t>
      </w:r>
      <w:r w:rsidR="003069E0" w:rsidRPr="00FC74B6">
        <w:rPr>
          <w:rFonts w:ascii="Times New Roman" w:hAnsi="Times New Roman"/>
          <w:sz w:val="24"/>
          <w:szCs w:val="24"/>
        </w:rPr>
        <w:t xml:space="preserve">lower-tier </w:t>
      </w:r>
      <w:r w:rsidRPr="00FC74B6">
        <w:rPr>
          <w:rFonts w:ascii="Times New Roman" w:hAnsi="Times New Roman"/>
          <w:sz w:val="24"/>
          <w:szCs w:val="24"/>
        </w:rPr>
        <w:t xml:space="preserve">subcontracts consistent </w:t>
      </w:r>
      <w:r w:rsidR="00612C48" w:rsidRPr="00FC74B6">
        <w:rPr>
          <w:rFonts w:ascii="Times New Roman" w:hAnsi="Times New Roman"/>
          <w:sz w:val="24"/>
          <w:szCs w:val="24"/>
        </w:rPr>
        <w:t xml:space="preserve">with </w:t>
      </w:r>
      <w:r w:rsidRPr="00FC74B6">
        <w:rPr>
          <w:rFonts w:ascii="Times New Roman" w:hAnsi="Times New Roman"/>
          <w:sz w:val="24"/>
          <w:szCs w:val="24"/>
        </w:rPr>
        <w:t xml:space="preserve">the MTA and </w:t>
      </w:r>
      <w:r w:rsidR="008544CB" w:rsidRPr="00FC74B6">
        <w:rPr>
          <w:rFonts w:ascii="Times New Roman" w:hAnsi="Times New Roman"/>
          <w:sz w:val="24"/>
          <w:szCs w:val="24"/>
        </w:rPr>
        <w:t>Task Order</w:t>
      </w:r>
      <w:r w:rsidR="00612C48" w:rsidRPr="00FC74B6">
        <w:rPr>
          <w:rFonts w:ascii="Times New Roman" w:hAnsi="Times New Roman"/>
          <w:sz w:val="24"/>
          <w:szCs w:val="24"/>
        </w:rPr>
        <w:t xml:space="preserve"> requirements</w:t>
      </w:r>
      <w:r w:rsidRPr="00FC74B6">
        <w:rPr>
          <w:rFonts w:ascii="Times New Roman" w:hAnsi="Times New Roman"/>
          <w:sz w:val="24"/>
          <w:szCs w:val="24"/>
        </w:rPr>
        <w:t>.</w:t>
      </w:r>
    </w:p>
    <w:p w14:paraId="15887BD6" w14:textId="77777777" w:rsidR="00FF1DD9" w:rsidRPr="00FC74B6" w:rsidRDefault="00FF1DD9" w:rsidP="003D2CFD">
      <w:pPr>
        <w:pStyle w:val="ListParagraph"/>
        <w:ind w:left="2160" w:hanging="540"/>
        <w:jc w:val="both"/>
        <w:rPr>
          <w:rFonts w:ascii="Times New Roman" w:hAnsi="Times New Roman"/>
          <w:sz w:val="24"/>
          <w:szCs w:val="24"/>
        </w:rPr>
      </w:pPr>
    </w:p>
    <w:p w14:paraId="30037C89" w14:textId="6FA1E775" w:rsidR="007C5EC1" w:rsidRDefault="0003716D" w:rsidP="003D2CFD">
      <w:pPr>
        <w:pStyle w:val="ListParagraph"/>
        <w:numPr>
          <w:ilvl w:val="6"/>
          <w:numId w:val="28"/>
        </w:numPr>
        <w:ind w:left="2160" w:hanging="540"/>
        <w:jc w:val="both"/>
        <w:rPr>
          <w:rFonts w:ascii="Times New Roman" w:hAnsi="Times New Roman"/>
          <w:sz w:val="24"/>
          <w:szCs w:val="24"/>
        </w:rPr>
      </w:pPr>
      <w:r>
        <w:rPr>
          <w:rFonts w:ascii="Times New Roman" w:hAnsi="Times New Roman"/>
          <w:sz w:val="24"/>
          <w:szCs w:val="24"/>
        </w:rPr>
        <w:t>For each construction management Task Order</w:t>
      </w:r>
      <w:r w:rsidR="00937564">
        <w:rPr>
          <w:rFonts w:ascii="Times New Roman" w:hAnsi="Times New Roman"/>
          <w:sz w:val="24"/>
          <w:szCs w:val="24"/>
        </w:rPr>
        <w:t xml:space="preserve"> proposal, the</w:t>
      </w:r>
      <w:r w:rsidR="009B7ECB" w:rsidRPr="00FC74B6">
        <w:rPr>
          <w:rFonts w:ascii="Times New Roman" w:hAnsi="Times New Roman"/>
          <w:sz w:val="24"/>
          <w:szCs w:val="24"/>
        </w:rPr>
        <w:t xml:space="preserve"> </w:t>
      </w:r>
      <w:r w:rsidR="00CD4338" w:rsidRPr="00FC74B6">
        <w:rPr>
          <w:rFonts w:ascii="Times New Roman" w:hAnsi="Times New Roman"/>
          <w:sz w:val="24"/>
          <w:szCs w:val="24"/>
        </w:rPr>
        <w:t xml:space="preserve">Subcontractor shall complete a </w:t>
      </w:r>
      <w:r w:rsidR="00E26138">
        <w:rPr>
          <w:rFonts w:ascii="Times New Roman" w:hAnsi="Times New Roman"/>
          <w:sz w:val="24"/>
          <w:szCs w:val="24"/>
        </w:rPr>
        <w:t>CH</w:t>
      </w:r>
      <w:r w:rsidR="00C97021" w:rsidRPr="00FC74B6">
        <w:rPr>
          <w:rFonts w:ascii="Times New Roman" w:hAnsi="Times New Roman"/>
          <w:sz w:val="24"/>
          <w:szCs w:val="24"/>
        </w:rPr>
        <w:t xml:space="preserve">AMP </w:t>
      </w:r>
      <w:r w:rsidR="00CD4338" w:rsidRPr="00FC74B6">
        <w:rPr>
          <w:rFonts w:ascii="Times New Roman" w:hAnsi="Times New Roman"/>
          <w:sz w:val="24"/>
          <w:szCs w:val="24"/>
        </w:rPr>
        <w:t xml:space="preserve">Justification for Award Document </w:t>
      </w:r>
      <w:r w:rsidR="00937564">
        <w:rPr>
          <w:rFonts w:ascii="Times New Roman" w:hAnsi="Times New Roman"/>
          <w:sz w:val="24"/>
          <w:szCs w:val="24"/>
        </w:rPr>
        <w:t xml:space="preserve">that provides the basis </w:t>
      </w:r>
      <w:r w:rsidR="00CD4338" w:rsidRPr="00FC74B6">
        <w:rPr>
          <w:rFonts w:ascii="Times New Roman" w:hAnsi="Times New Roman"/>
          <w:sz w:val="24"/>
          <w:szCs w:val="24"/>
        </w:rPr>
        <w:t xml:space="preserve">for all </w:t>
      </w:r>
      <w:r w:rsidR="00D51F63">
        <w:rPr>
          <w:rFonts w:ascii="Times New Roman" w:hAnsi="Times New Roman"/>
          <w:sz w:val="24"/>
          <w:szCs w:val="24"/>
        </w:rPr>
        <w:t xml:space="preserve">proposed lower tier </w:t>
      </w:r>
      <w:r w:rsidR="00CD4338" w:rsidRPr="00FC74B6">
        <w:rPr>
          <w:rFonts w:ascii="Times New Roman" w:hAnsi="Times New Roman"/>
          <w:sz w:val="24"/>
          <w:szCs w:val="24"/>
        </w:rPr>
        <w:t>subcontracts exceeding $</w:t>
      </w:r>
      <w:r w:rsidR="00C72BDB" w:rsidRPr="00FC74B6">
        <w:rPr>
          <w:rFonts w:ascii="Times New Roman" w:hAnsi="Times New Roman"/>
          <w:sz w:val="24"/>
          <w:szCs w:val="24"/>
        </w:rPr>
        <w:t>100K</w:t>
      </w:r>
      <w:r w:rsidR="00937564">
        <w:rPr>
          <w:rFonts w:ascii="Times New Roman" w:hAnsi="Times New Roman"/>
          <w:sz w:val="24"/>
          <w:szCs w:val="24"/>
        </w:rPr>
        <w:t xml:space="preserve">.  when deemed by LLNS, Subcontractor shall provide the same for </w:t>
      </w:r>
      <w:r w:rsidR="00322043">
        <w:rPr>
          <w:rFonts w:ascii="Times New Roman" w:hAnsi="Times New Roman"/>
          <w:sz w:val="24"/>
          <w:szCs w:val="24"/>
        </w:rPr>
        <w:t>A-E Task Orders</w:t>
      </w:r>
      <w:r w:rsidR="009B7ECB" w:rsidRPr="00FC74B6">
        <w:rPr>
          <w:rFonts w:ascii="Times New Roman" w:hAnsi="Times New Roman"/>
          <w:sz w:val="24"/>
          <w:szCs w:val="24"/>
        </w:rPr>
        <w:t>. See Article 1 of the MTA, Incorporated Documents</w:t>
      </w:r>
      <w:r w:rsidR="002D01FA" w:rsidRPr="00FC74B6">
        <w:rPr>
          <w:rFonts w:ascii="Times New Roman" w:hAnsi="Times New Roman"/>
          <w:sz w:val="24"/>
          <w:szCs w:val="24"/>
        </w:rPr>
        <w:t xml:space="preserve"> for a copy of the form</w:t>
      </w:r>
      <w:r w:rsidR="009B7ECB" w:rsidRPr="00FC74B6">
        <w:rPr>
          <w:rFonts w:ascii="Times New Roman" w:hAnsi="Times New Roman"/>
          <w:sz w:val="24"/>
          <w:szCs w:val="24"/>
        </w:rPr>
        <w:t>.</w:t>
      </w:r>
    </w:p>
    <w:p w14:paraId="10CD6BAA" w14:textId="77777777" w:rsidR="00FF1DD9" w:rsidRPr="00FC74B6" w:rsidRDefault="00FF1DD9" w:rsidP="003D2CFD">
      <w:pPr>
        <w:pStyle w:val="ListParagraph"/>
        <w:ind w:left="2160" w:hanging="540"/>
        <w:jc w:val="both"/>
        <w:rPr>
          <w:rFonts w:ascii="Times New Roman" w:hAnsi="Times New Roman"/>
          <w:sz w:val="24"/>
          <w:szCs w:val="24"/>
        </w:rPr>
      </w:pPr>
    </w:p>
    <w:p w14:paraId="33A80EB5" w14:textId="77777777" w:rsidR="00F724B8" w:rsidRDefault="00CE3365" w:rsidP="003D2CFD">
      <w:pPr>
        <w:pStyle w:val="ListParagraph"/>
        <w:numPr>
          <w:ilvl w:val="6"/>
          <w:numId w:val="28"/>
        </w:numPr>
        <w:ind w:left="2160" w:hanging="540"/>
        <w:jc w:val="both"/>
        <w:rPr>
          <w:rFonts w:ascii="Times New Roman" w:hAnsi="Times New Roman"/>
          <w:sz w:val="24"/>
          <w:szCs w:val="24"/>
        </w:rPr>
      </w:pPr>
      <w:r w:rsidRPr="00FC74B6">
        <w:rPr>
          <w:rFonts w:ascii="Times New Roman" w:hAnsi="Times New Roman"/>
          <w:sz w:val="24"/>
          <w:szCs w:val="24"/>
        </w:rPr>
        <w:t>Prevention of Conflict of Interest</w:t>
      </w:r>
    </w:p>
    <w:p w14:paraId="51490733" w14:textId="77777777" w:rsidR="00FF1DD9" w:rsidRPr="00FC74B6" w:rsidRDefault="00FF1DD9" w:rsidP="003D2CFD">
      <w:pPr>
        <w:pStyle w:val="ListParagraph"/>
        <w:ind w:left="1980"/>
        <w:jc w:val="both"/>
        <w:rPr>
          <w:rFonts w:ascii="Times New Roman" w:hAnsi="Times New Roman"/>
          <w:sz w:val="24"/>
          <w:szCs w:val="24"/>
        </w:rPr>
      </w:pPr>
    </w:p>
    <w:p w14:paraId="79A61A5F" w14:textId="77777777" w:rsidR="00F724B8" w:rsidRDefault="00CE3365" w:rsidP="003D2CFD">
      <w:pPr>
        <w:pStyle w:val="ListParagraph"/>
        <w:numPr>
          <w:ilvl w:val="5"/>
          <w:numId w:val="12"/>
        </w:numPr>
        <w:ind w:left="2700" w:hanging="540"/>
        <w:jc w:val="both"/>
        <w:rPr>
          <w:rFonts w:ascii="Times New Roman" w:hAnsi="Times New Roman"/>
          <w:sz w:val="24"/>
          <w:szCs w:val="24"/>
        </w:rPr>
      </w:pPr>
      <w:r w:rsidRPr="00FC74B6">
        <w:rPr>
          <w:rFonts w:ascii="Times New Roman" w:hAnsi="Times New Roman"/>
          <w:sz w:val="24"/>
          <w:szCs w:val="24"/>
        </w:rPr>
        <w:t xml:space="preserve">The Subcontractor shall </w:t>
      </w:r>
      <w:r w:rsidR="00467EC6" w:rsidRPr="00FC74B6">
        <w:rPr>
          <w:rFonts w:ascii="Times New Roman" w:hAnsi="Times New Roman"/>
          <w:sz w:val="24"/>
          <w:szCs w:val="24"/>
        </w:rPr>
        <w:t xml:space="preserve">not perform the construction work nor shall it </w:t>
      </w:r>
      <w:r w:rsidRPr="00FC74B6">
        <w:rPr>
          <w:rFonts w:ascii="Times New Roman" w:hAnsi="Times New Roman"/>
          <w:sz w:val="24"/>
          <w:szCs w:val="24"/>
        </w:rPr>
        <w:t xml:space="preserve">award a </w:t>
      </w:r>
      <w:proofErr w:type="gramStart"/>
      <w:r w:rsidR="00344169" w:rsidRPr="00FC74B6">
        <w:rPr>
          <w:rFonts w:ascii="Times New Roman" w:hAnsi="Times New Roman"/>
          <w:sz w:val="24"/>
          <w:szCs w:val="24"/>
        </w:rPr>
        <w:t>lower-tier</w:t>
      </w:r>
      <w:proofErr w:type="gramEnd"/>
      <w:r w:rsidR="00344169" w:rsidRPr="00FC74B6">
        <w:rPr>
          <w:rFonts w:ascii="Times New Roman" w:hAnsi="Times New Roman"/>
          <w:sz w:val="24"/>
          <w:szCs w:val="24"/>
        </w:rPr>
        <w:t xml:space="preserve"> build subcontract</w:t>
      </w:r>
      <w:r w:rsidRPr="00FC74B6">
        <w:rPr>
          <w:rFonts w:ascii="Times New Roman" w:hAnsi="Times New Roman"/>
          <w:sz w:val="24"/>
          <w:szCs w:val="24"/>
        </w:rPr>
        <w:t xml:space="preserve"> to an affiliate</w:t>
      </w:r>
      <w:r w:rsidR="003069E0" w:rsidRPr="00FC74B6">
        <w:rPr>
          <w:rFonts w:ascii="Times New Roman" w:hAnsi="Times New Roman"/>
          <w:sz w:val="24"/>
          <w:szCs w:val="24"/>
        </w:rPr>
        <w:t>.</w:t>
      </w:r>
      <w:r w:rsidR="003C211F" w:rsidRPr="00FC74B6">
        <w:rPr>
          <w:rFonts w:ascii="Times New Roman" w:hAnsi="Times New Roman"/>
          <w:sz w:val="24"/>
          <w:szCs w:val="24"/>
        </w:rPr>
        <w:t xml:space="preserve"> </w:t>
      </w:r>
    </w:p>
    <w:p w14:paraId="744EAF76" w14:textId="77777777" w:rsidR="00FF1DD9" w:rsidRPr="00FC74B6" w:rsidRDefault="00FF1DD9" w:rsidP="003D2CFD">
      <w:pPr>
        <w:pStyle w:val="ListParagraph"/>
        <w:ind w:left="2700" w:hanging="540"/>
        <w:jc w:val="both"/>
        <w:rPr>
          <w:rFonts w:ascii="Times New Roman" w:hAnsi="Times New Roman"/>
          <w:sz w:val="24"/>
          <w:szCs w:val="24"/>
        </w:rPr>
      </w:pPr>
    </w:p>
    <w:p w14:paraId="09AE32F0" w14:textId="77777777" w:rsidR="00F724B8" w:rsidRDefault="00CE3365" w:rsidP="003D2CFD">
      <w:pPr>
        <w:pStyle w:val="ListParagraph"/>
        <w:numPr>
          <w:ilvl w:val="5"/>
          <w:numId w:val="12"/>
        </w:numPr>
        <w:ind w:left="2700" w:hanging="540"/>
        <w:jc w:val="both"/>
        <w:rPr>
          <w:rFonts w:ascii="Times New Roman" w:hAnsi="Times New Roman"/>
          <w:sz w:val="24"/>
          <w:szCs w:val="24"/>
        </w:rPr>
      </w:pPr>
      <w:r w:rsidRPr="00FC74B6">
        <w:rPr>
          <w:rFonts w:ascii="Times New Roman" w:hAnsi="Times New Roman"/>
          <w:sz w:val="24"/>
          <w:szCs w:val="24"/>
        </w:rPr>
        <w:t xml:space="preserve">The Subcontractor shall not </w:t>
      </w:r>
      <w:r w:rsidR="00344169" w:rsidRPr="00FC74B6">
        <w:rPr>
          <w:rFonts w:ascii="Times New Roman" w:hAnsi="Times New Roman"/>
          <w:sz w:val="24"/>
          <w:szCs w:val="24"/>
        </w:rPr>
        <w:t>allow the</w:t>
      </w:r>
      <w:r w:rsidRPr="00FC74B6">
        <w:rPr>
          <w:rFonts w:ascii="Times New Roman" w:hAnsi="Times New Roman"/>
          <w:sz w:val="24"/>
          <w:szCs w:val="24"/>
        </w:rPr>
        <w:t xml:space="preserve"> </w:t>
      </w:r>
      <w:r w:rsidR="003069E0" w:rsidRPr="00FC74B6">
        <w:rPr>
          <w:rFonts w:ascii="Times New Roman" w:hAnsi="Times New Roman"/>
          <w:sz w:val="24"/>
          <w:szCs w:val="24"/>
        </w:rPr>
        <w:t xml:space="preserve">lower-tier </w:t>
      </w:r>
      <w:r w:rsidR="00344169" w:rsidRPr="00FC74B6">
        <w:rPr>
          <w:rFonts w:ascii="Times New Roman" w:hAnsi="Times New Roman"/>
          <w:sz w:val="24"/>
          <w:szCs w:val="24"/>
        </w:rPr>
        <w:t xml:space="preserve">build subcontractor </w:t>
      </w:r>
      <w:r w:rsidR="00005A72" w:rsidRPr="00FC74B6">
        <w:rPr>
          <w:rFonts w:ascii="Times New Roman" w:hAnsi="Times New Roman"/>
          <w:sz w:val="24"/>
          <w:szCs w:val="24"/>
        </w:rPr>
        <w:t>or one</w:t>
      </w:r>
      <w:r w:rsidR="00005A72" w:rsidRPr="00FC74B6">
        <w:rPr>
          <w:sz w:val="23"/>
          <w:szCs w:val="23"/>
        </w:rPr>
        <w:t xml:space="preserve"> of the </w:t>
      </w:r>
      <w:r w:rsidR="00005A72" w:rsidRPr="00FC74B6">
        <w:rPr>
          <w:rFonts w:ascii="Times New Roman" w:hAnsi="Times New Roman"/>
          <w:sz w:val="24"/>
          <w:szCs w:val="24"/>
        </w:rPr>
        <w:t xml:space="preserve">lower-tier </w:t>
      </w:r>
      <w:r w:rsidR="00344169" w:rsidRPr="00FC74B6">
        <w:rPr>
          <w:rFonts w:ascii="Times New Roman" w:hAnsi="Times New Roman"/>
          <w:sz w:val="24"/>
          <w:szCs w:val="24"/>
        </w:rPr>
        <w:t xml:space="preserve">build </w:t>
      </w:r>
      <w:r w:rsidR="00005A72" w:rsidRPr="00FC74B6">
        <w:rPr>
          <w:rFonts w:ascii="Times New Roman" w:hAnsi="Times New Roman"/>
          <w:sz w:val="24"/>
          <w:szCs w:val="24"/>
        </w:rPr>
        <w:t xml:space="preserve">subcontractor’s </w:t>
      </w:r>
      <w:r w:rsidR="005812EE">
        <w:rPr>
          <w:rFonts w:ascii="Times New Roman" w:hAnsi="Times New Roman"/>
          <w:sz w:val="24"/>
          <w:szCs w:val="24"/>
        </w:rPr>
        <w:t>a</w:t>
      </w:r>
      <w:r w:rsidR="005812EE" w:rsidRPr="00FC74B6">
        <w:rPr>
          <w:rFonts w:ascii="Times New Roman" w:hAnsi="Times New Roman"/>
          <w:sz w:val="24"/>
          <w:szCs w:val="24"/>
        </w:rPr>
        <w:t xml:space="preserve">ffiliates </w:t>
      </w:r>
      <w:r w:rsidR="00005A72" w:rsidRPr="00FC74B6">
        <w:rPr>
          <w:rFonts w:ascii="Times New Roman" w:hAnsi="Times New Roman"/>
          <w:sz w:val="24"/>
          <w:szCs w:val="24"/>
        </w:rPr>
        <w:t>to inspect the construction work.</w:t>
      </w:r>
      <w:r w:rsidRPr="00FC74B6">
        <w:rPr>
          <w:rFonts w:ascii="Times New Roman" w:hAnsi="Times New Roman"/>
          <w:sz w:val="24"/>
          <w:szCs w:val="24"/>
        </w:rPr>
        <w:t xml:space="preserve"> The Subcontractor shall assure that the working relationships of the </w:t>
      </w:r>
      <w:r w:rsidR="003069E0" w:rsidRPr="00FC74B6">
        <w:rPr>
          <w:rFonts w:ascii="Times New Roman" w:hAnsi="Times New Roman"/>
          <w:sz w:val="24"/>
          <w:szCs w:val="24"/>
        </w:rPr>
        <w:lastRenderedPageBreak/>
        <w:t xml:space="preserve">lower-tier </w:t>
      </w:r>
      <w:r w:rsidRPr="00FC74B6">
        <w:rPr>
          <w:rFonts w:ascii="Times New Roman" w:hAnsi="Times New Roman"/>
          <w:sz w:val="24"/>
          <w:szCs w:val="24"/>
        </w:rPr>
        <w:t xml:space="preserve">construction subcontractor and the </w:t>
      </w:r>
      <w:r w:rsidR="003069E0" w:rsidRPr="00FC74B6">
        <w:rPr>
          <w:rFonts w:ascii="Times New Roman" w:hAnsi="Times New Roman"/>
          <w:sz w:val="24"/>
          <w:szCs w:val="24"/>
        </w:rPr>
        <w:t xml:space="preserve">independent inspector </w:t>
      </w:r>
      <w:r w:rsidRPr="00FC74B6">
        <w:rPr>
          <w:rFonts w:ascii="Times New Roman" w:hAnsi="Times New Roman"/>
          <w:sz w:val="24"/>
          <w:szCs w:val="24"/>
        </w:rPr>
        <w:t xml:space="preserve">inspecting its work and the authority of the inspector are clearly defined. </w:t>
      </w:r>
    </w:p>
    <w:p w14:paraId="7AE4D868" w14:textId="77777777" w:rsidR="00FF1DD9" w:rsidRPr="00FC74B6" w:rsidRDefault="00FF1DD9" w:rsidP="003D2CFD">
      <w:pPr>
        <w:pStyle w:val="ListParagraph"/>
        <w:ind w:left="2700" w:hanging="540"/>
        <w:jc w:val="both"/>
        <w:rPr>
          <w:rFonts w:ascii="Times New Roman" w:hAnsi="Times New Roman"/>
          <w:sz w:val="24"/>
          <w:szCs w:val="24"/>
        </w:rPr>
      </w:pPr>
    </w:p>
    <w:p w14:paraId="384F08F7" w14:textId="77777777" w:rsidR="00CE3365" w:rsidRDefault="00CE3365" w:rsidP="003D2CFD">
      <w:pPr>
        <w:pStyle w:val="ListParagraph"/>
        <w:numPr>
          <w:ilvl w:val="5"/>
          <w:numId w:val="12"/>
        </w:numPr>
        <w:ind w:left="2700" w:hanging="540"/>
        <w:jc w:val="both"/>
        <w:rPr>
          <w:rFonts w:ascii="Times New Roman" w:hAnsi="Times New Roman"/>
          <w:sz w:val="24"/>
          <w:szCs w:val="24"/>
        </w:rPr>
      </w:pPr>
      <w:r w:rsidRPr="00FC74B6">
        <w:rPr>
          <w:rFonts w:ascii="Times New Roman" w:hAnsi="Times New Roman"/>
          <w:sz w:val="24"/>
          <w:szCs w:val="24"/>
        </w:rPr>
        <w:t xml:space="preserve">Subcontractor-Affiliated Sources. Equipment, materials, supplies, or </w:t>
      </w:r>
      <w:r w:rsidR="00A63E32" w:rsidRPr="00FC74B6">
        <w:rPr>
          <w:rFonts w:ascii="Times New Roman" w:hAnsi="Times New Roman"/>
          <w:sz w:val="24"/>
          <w:szCs w:val="24"/>
        </w:rPr>
        <w:t xml:space="preserve">non-construction </w:t>
      </w:r>
      <w:r w:rsidRPr="00FC74B6">
        <w:rPr>
          <w:rFonts w:ascii="Times New Roman" w:hAnsi="Times New Roman"/>
          <w:sz w:val="24"/>
          <w:szCs w:val="24"/>
        </w:rPr>
        <w:t>services from a Subcontractor-affiliated source shall be purchased or transferred in accordance with 48 CFR 970.4402-3.</w:t>
      </w:r>
    </w:p>
    <w:p w14:paraId="4B17B6E2" w14:textId="77777777" w:rsidR="00FF1DD9" w:rsidRPr="00FC74B6" w:rsidRDefault="00FF1DD9" w:rsidP="003D2CFD">
      <w:pPr>
        <w:pStyle w:val="ListParagraph"/>
        <w:ind w:left="2700" w:hanging="540"/>
        <w:jc w:val="both"/>
        <w:rPr>
          <w:rFonts w:ascii="Times New Roman" w:hAnsi="Times New Roman"/>
          <w:sz w:val="24"/>
          <w:szCs w:val="24"/>
        </w:rPr>
      </w:pPr>
    </w:p>
    <w:p w14:paraId="67CFDD0F" w14:textId="77777777" w:rsidR="006D4626" w:rsidRDefault="006D4626" w:rsidP="003D2CFD">
      <w:pPr>
        <w:pStyle w:val="ListParagraph"/>
        <w:numPr>
          <w:ilvl w:val="5"/>
          <w:numId w:val="12"/>
        </w:numPr>
        <w:ind w:left="2700" w:hanging="540"/>
        <w:jc w:val="both"/>
        <w:rPr>
          <w:rFonts w:ascii="Times New Roman" w:hAnsi="Times New Roman"/>
          <w:sz w:val="24"/>
          <w:szCs w:val="24"/>
        </w:rPr>
      </w:pPr>
      <w:r w:rsidRPr="00FC74B6">
        <w:rPr>
          <w:rFonts w:ascii="Times New Roman" w:hAnsi="Times New Roman"/>
          <w:sz w:val="24"/>
          <w:szCs w:val="24"/>
        </w:rPr>
        <w:t>The Subcontractor shall ensure all bidders are treated fairly and afforded equal access to information. Further, the Subcontractor shall ensure all source selection decisions are made free of impaired objectivity due to personal, apparent or organization</w:t>
      </w:r>
      <w:r w:rsidR="008573E8" w:rsidRPr="00FC74B6">
        <w:rPr>
          <w:rFonts w:ascii="Times New Roman" w:hAnsi="Times New Roman"/>
          <w:sz w:val="24"/>
          <w:szCs w:val="24"/>
        </w:rPr>
        <w:t>al</w:t>
      </w:r>
      <w:r w:rsidRPr="00FC74B6">
        <w:rPr>
          <w:rFonts w:ascii="Times New Roman" w:hAnsi="Times New Roman"/>
          <w:sz w:val="24"/>
          <w:szCs w:val="24"/>
        </w:rPr>
        <w:t xml:space="preserve"> conflicts of interest.</w:t>
      </w:r>
    </w:p>
    <w:p w14:paraId="2C6063F0" w14:textId="77777777" w:rsidR="00FF1DD9" w:rsidRPr="00FC74B6" w:rsidRDefault="00FF1DD9" w:rsidP="003D2CFD">
      <w:pPr>
        <w:pStyle w:val="ListParagraph"/>
        <w:ind w:left="2520"/>
        <w:jc w:val="both"/>
        <w:rPr>
          <w:rFonts w:ascii="Times New Roman" w:hAnsi="Times New Roman"/>
          <w:sz w:val="24"/>
          <w:szCs w:val="24"/>
        </w:rPr>
      </w:pPr>
    </w:p>
    <w:p w14:paraId="0BDB0B75" w14:textId="77777777" w:rsidR="00BD6BC8" w:rsidRDefault="00F64D12" w:rsidP="003D2CFD">
      <w:pPr>
        <w:pStyle w:val="ListParagraph"/>
        <w:numPr>
          <w:ilvl w:val="6"/>
          <w:numId w:val="28"/>
        </w:numPr>
        <w:ind w:left="2160" w:hanging="540"/>
        <w:jc w:val="both"/>
        <w:rPr>
          <w:rFonts w:ascii="Times New Roman" w:hAnsi="Times New Roman"/>
          <w:sz w:val="24"/>
          <w:szCs w:val="24"/>
        </w:rPr>
      </w:pPr>
      <w:r w:rsidRPr="00FC74B6">
        <w:rPr>
          <w:rFonts w:ascii="Times New Roman" w:hAnsi="Times New Roman"/>
          <w:sz w:val="24"/>
          <w:szCs w:val="24"/>
        </w:rPr>
        <w:t>Consent</w:t>
      </w:r>
      <w:r w:rsidR="003069E0" w:rsidRPr="00FC74B6">
        <w:rPr>
          <w:rFonts w:ascii="Times New Roman" w:hAnsi="Times New Roman"/>
          <w:sz w:val="24"/>
          <w:szCs w:val="24"/>
        </w:rPr>
        <w:t xml:space="preserve"> Requirement</w:t>
      </w:r>
    </w:p>
    <w:p w14:paraId="6D5344DE" w14:textId="77777777" w:rsidR="000F08F8" w:rsidRPr="00FC74B6" w:rsidRDefault="000F08F8" w:rsidP="003D2CFD">
      <w:pPr>
        <w:pStyle w:val="ListParagraph"/>
        <w:ind w:left="1980"/>
        <w:jc w:val="both"/>
        <w:rPr>
          <w:rFonts w:ascii="Times New Roman" w:hAnsi="Times New Roman"/>
          <w:sz w:val="24"/>
          <w:szCs w:val="24"/>
        </w:rPr>
      </w:pPr>
    </w:p>
    <w:p w14:paraId="2E85EFC9" w14:textId="77777777" w:rsidR="00467EC6" w:rsidRDefault="00467EC6" w:rsidP="003D2CFD">
      <w:pPr>
        <w:pStyle w:val="ListParagraph"/>
        <w:widowControl w:val="0"/>
        <w:ind w:left="2160"/>
        <w:jc w:val="both"/>
        <w:rPr>
          <w:rFonts w:ascii="Times New Roman" w:hAnsi="Times New Roman"/>
          <w:sz w:val="24"/>
          <w:szCs w:val="24"/>
        </w:rPr>
      </w:pPr>
      <w:r w:rsidRPr="00FC74B6">
        <w:rPr>
          <w:rFonts w:ascii="Times New Roman" w:hAnsi="Times New Roman"/>
          <w:sz w:val="24"/>
          <w:szCs w:val="24"/>
        </w:rPr>
        <w:t xml:space="preserve">The Subcontractor shall obtain LLNS consent </w:t>
      </w:r>
      <w:r w:rsidR="00612C48" w:rsidRPr="00FC74B6">
        <w:rPr>
          <w:rFonts w:ascii="Times New Roman" w:hAnsi="Times New Roman"/>
          <w:sz w:val="24"/>
          <w:szCs w:val="24"/>
        </w:rPr>
        <w:t xml:space="preserve">for </w:t>
      </w:r>
      <w:r w:rsidRPr="00FC74B6">
        <w:rPr>
          <w:rFonts w:ascii="Times New Roman" w:hAnsi="Times New Roman"/>
          <w:sz w:val="24"/>
          <w:szCs w:val="24"/>
        </w:rPr>
        <w:t>the following procurement activities in accordance with FAR 52.244-4 (A-E Services) and FAR 52.244-2 (Construction Services</w:t>
      </w:r>
      <w:r w:rsidR="00612C48" w:rsidRPr="00FC74B6">
        <w:rPr>
          <w:rFonts w:ascii="Times New Roman" w:hAnsi="Times New Roman"/>
          <w:sz w:val="24"/>
          <w:szCs w:val="24"/>
        </w:rPr>
        <w:t>):</w:t>
      </w:r>
    </w:p>
    <w:p w14:paraId="634CC4AA" w14:textId="77777777" w:rsidR="000F08F8" w:rsidRPr="00FC74B6" w:rsidRDefault="000F08F8" w:rsidP="003D2CFD">
      <w:pPr>
        <w:pStyle w:val="ListParagraph"/>
        <w:widowControl w:val="0"/>
        <w:ind w:left="1980"/>
        <w:jc w:val="both"/>
        <w:rPr>
          <w:rFonts w:ascii="Times New Roman" w:hAnsi="Times New Roman"/>
          <w:sz w:val="24"/>
          <w:szCs w:val="24"/>
        </w:rPr>
      </w:pPr>
    </w:p>
    <w:p w14:paraId="13219503" w14:textId="469D3FC9" w:rsidR="00467EC6" w:rsidRDefault="00467EC6" w:rsidP="003D2CFD">
      <w:pPr>
        <w:pStyle w:val="ListParagraph"/>
        <w:widowControl w:val="0"/>
        <w:numPr>
          <w:ilvl w:val="0"/>
          <w:numId w:val="8"/>
        </w:numPr>
        <w:ind w:left="2700" w:hanging="540"/>
        <w:jc w:val="both"/>
        <w:rPr>
          <w:rFonts w:ascii="Times New Roman" w:hAnsi="Times New Roman"/>
          <w:sz w:val="24"/>
          <w:szCs w:val="24"/>
        </w:rPr>
      </w:pPr>
      <w:r w:rsidRPr="00FC74B6">
        <w:rPr>
          <w:rFonts w:ascii="Times New Roman" w:hAnsi="Times New Roman"/>
          <w:sz w:val="24"/>
          <w:szCs w:val="24"/>
        </w:rPr>
        <w:t xml:space="preserve">Any lower-tier A-E subcontract </w:t>
      </w:r>
      <w:r w:rsidR="00C67176">
        <w:rPr>
          <w:rFonts w:ascii="Times New Roman" w:hAnsi="Times New Roman"/>
          <w:sz w:val="24"/>
          <w:szCs w:val="24"/>
        </w:rPr>
        <w:t xml:space="preserve">that was </w:t>
      </w:r>
      <w:r w:rsidRPr="00FC74B6">
        <w:rPr>
          <w:rFonts w:ascii="Times New Roman" w:hAnsi="Times New Roman"/>
          <w:sz w:val="24"/>
          <w:szCs w:val="24"/>
        </w:rPr>
        <w:t xml:space="preserve">not addressed in </w:t>
      </w:r>
      <w:r w:rsidR="00D80F11">
        <w:rPr>
          <w:rFonts w:ascii="Times New Roman" w:hAnsi="Times New Roman"/>
          <w:sz w:val="24"/>
          <w:szCs w:val="24"/>
        </w:rPr>
        <w:t xml:space="preserve">the MTA or a </w:t>
      </w:r>
      <w:r w:rsidR="00C67176">
        <w:rPr>
          <w:rFonts w:ascii="Times New Roman" w:hAnsi="Times New Roman"/>
          <w:sz w:val="24"/>
          <w:szCs w:val="24"/>
        </w:rPr>
        <w:t xml:space="preserve">negotiated </w:t>
      </w:r>
      <w:r w:rsidR="008544CB" w:rsidRPr="00FC74B6">
        <w:rPr>
          <w:rFonts w:ascii="Times New Roman" w:hAnsi="Times New Roman"/>
          <w:sz w:val="24"/>
          <w:szCs w:val="24"/>
        </w:rPr>
        <w:t>Task Order</w:t>
      </w:r>
      <w:r w:rsidRPr="00FC74B6">
        <w:rPr>
          <w:rFonts w:ascii="Times New Roman" w:hAnsi="Times New Roman"/>
          <w:sz w:val="24"/>
          <w:szCs w:val="24"/>
        </w:rPr>
        <w:t xml:space="preserve"> </w:t>
      </w:r>
      <w:proofErr w:type="gramStart"/>
      <w:r w:rsidRPr="00FC74B6">
        <w:rPr>
          <w:rFonts w:ascii="Times New Roman" w:hAnsi="Times New Roman"/>
          <w:sz w:val="24"/>
          <w:szCs w:val="24"/>
        </w:rPr>
        <w:t>proposal;</w:t>
      </w:r>
      <w:proofErr w:type="gramEnd"/>
    </w:p>
    <w:p w14:paraId="0A5E531C" w14:textId="77777777" w:rsidR="000F08F8" w:rsidRPr="00FC74B6" w:rsidRDefault="000F08F8" w:rsidP="003D2CFD">
      <w:pPr>
        <w:pStyle w:val="ListParagraph"/>
        <w:widowControl w:val="0"/>
        <w:ind w:left="2700"/>
        <w:jc w:val="both"/>
        <w:rPr>
          <w:rFonts w:ascii="Times New Roman" w:hAnsi="Times New Roman"/>
          <w:sz w:val="24"/>
          <w:szCs w:val="24"/>
        </w:rPr>
      </w:pPr>
    </w:p>
    <w:p w14:paraId="5FA7036E" w14:textId="77777777" w:rsidR="006D4626" w:rsidRPr="00FC74B6" w:rsidRDefault="00467EC6" w:rsidP="003D2CFD">
      <w:pPr>
        <w:pStyle w:val="ListParagraph"/>
        <w:widowControl w:val="0"/>
        <w:numPr>
          <w:ilvl w:val="0"/>
          <w:numId w:val="8"/>
        </w:numPr>
        <w:ind w:left="2700" w:hanging="540"/>
        <w:jc w:val="both"/>
        <w:rPr>
          <w:rFonts w:ascii="Times New Roman" w:hAnsi="Times New Roman"/>
          <w:sz w:val="24"/>
          <w:szCs w:val="24"/>
        </w:rPr>
      </w:pPr>
      <w:r w:rsidRPr="00FC74B6">
        <w:rPr>
          <w:rFonts w:ascii="Times New Roman" w:hAnsi="Times New Roman"/>
          <w:sz w:val="24"/>
          <w:szCs w:val="24"/>
        </w:rPr>
        <w:t xml:space="preserve">All </w:t>
      </w:r>
      <w:proofErr w:type="gramStart"/>
      <w:r w:rsidR="00C81215" w:rsidRPr="00FC74B6">
        <w:rPr>
          <w:rFonts w:ascii="Times New Roman" w:hAnsi="Times New Roman"/>
          <w:sz w:val="24"/>
          <w:szCs w:val="24"/>
        </w:rPr>
        <w:t>lower-tier</w:t>
      </w:r>
      <w:proofErr w:type="gramEnd"/>
      <w:r w:rsidR="00C81215" w:rsidRPr="00FC74B6">
        <w:rPr>
          <w:rFonts w:ascii="Times New Roman" w:hAnsi="Times New Roman"/>
          <w:sz w:val="24"/>
          <w:szCs w:val="24"/>
        </w:rPr>
        <w:t xml:space="preserve"> build </w:t>
      </w:r>
      <w:r w:rsidRPr="00FC74B6">
        <w:rPr>
          <w:rFonts w:ascii="Times New Roman" w:hAnsi="Times New Roman"/>
          <w:sz w:val="24"/>
          <w:szCs w:val="24"/>
        </w:rPr>
        <w:t>subcontracts.</w:t>
      </w:r>
      <w:bookmarkStart w:id="5" w:name="wp1129099"/>
      <w:bookmarkStart w:id="6" w:name="wp1129100"/>
      <w:bookmarkStart w:id="7" w:name="wp1129110"/>
      <w:bookmarkStart w:id="8" w:name="wp1129111"/>
      <w:bookmarkEnd w:id="5"/>
      <w:bookmarkEnd w:id="6"/>
      <w:bookmarkEnd w:id="7"/>
      <w:bookmarkEnd w:id="8"/>
    </w:p>
    <w:p w14:paraId="253B7DE3" w14:textId="77777777" w:rsidR="00467EC6" w:rsidRDefault="00467EC6" w:rsidP="003D2CFD">
      <w:pPr>
        <w:widowControl w:val="0"/>
        <w:ind w:left="2160"/>
        <w:jc w:val="both"/>
      </w:pPr>
      <w:r w:rsidRPr="00FC74B6">
        <w:t xml:space="preserve">All consent packages shall be submitted to LLNS in accordance with the applicable consent FAR clauses and include the following documents. </w:t>
      </w:r>
    </w:p>
    <w:p w14:paraId="765928A8" w14:textId="77777777" w:rsidR="000F08F8" w:rsidRPr="00FC74B6" w:rsidRDefault="000F08F8" w:rsidP="003D2CFD">
      <w:pPr>
        <w:widowControl w:val="0"/>
        <w:ind w:left="1980"/>
        <w:jc w:val="both"/>
      </w:pPr>
    </w:p>
    <w:p w14:paraId="5579A1E7" w14:textId="77777777" w:rsidR="00467EC6" w:rsidRPr="00C67176" w:rsidRDefault="00467EC6" w:rsidP="003D2CFD">
      <w:pPr>
        <w:pStyle w:val="ListParagraph"/>
        <w:widowControl w:val="0"/>
        <w:numPr>
          <w:ilvl w:val="0"/>
          <w:numId w:val="9"/>
        </w:numPr>
        <w:ind w:left="2700" w:hanging="540"/>
        <w:jc w:val="both"/>
        <w:rPr>
          <w:rFonts w:ascii="Times New Roman" w:hAnsi="Times New Roman"/>
          <w:sz w:val="24"/>
          <w:szCs w:val="24"/>
        </w:rPr>
      </w:pPr>
      <w:r w:rsidRPr="00C67176">
        <w:rPr>
          <w:rFonts w:ascii="Times New Roman" w:hAnsi="Times New Roman"/>
          <w:sz w:val="24"/>
          <w:szCs w:val="24"/>
        </w:rPr>
        <w:t xml:space="preserve">Justification for Award document, </w:t>
      </w:r>
    </w:p>
    <w:p w14:paraId="62F63B59" w14:textId="0B271A72" w:rsidR="00467EC6" w:rsidRDefault="00B846EA" w:rsidP="003D2CFD">
      <w:pPr>
        <w:pStyle w:val="ListParagraph"/>
        <w:widowControl w:val="0"/>
        <w:numPr>
          <w:ilvl w:val="0"/>
          <w:numId w:val="9"/>
        </w:numPr>
        <w:ind w:left="2700" w:hanging="540"/>
        <w:jc w:val="both"/>
        <w:rPr>
          <w:rFonts w:ascii="Times New Roman" w:hAnsi="Times New Roman"/>
          <w:sz w:val="24"/>
          <w:szCs w:val="24"/>
        </w:rPr>
      </w:pPr>
      <w:r>
        <w:rPr>
          <w:rFonts w:ascii="Times New Roman" w:hAnsi="Times New Roman"/>
          <w:sz w:val="24"/>
          <w:szCs w:val="24"/>
        </w:rPr>
        <w:t>S</w:t>
      </w:r>
      <w:r w:rsidR="00467EC6" w:rsidRPr="00FC74B6">
        <w:rPr>
          <w:rFonts w:ascii="Times New Roman" w:hAnsi="Times New Roman"/>
          <w:sz w:val="24"/>
          <w:szCs w:val="24"/>
        </w:rPr>
        <w:t>upporting documentation</w:t>
      </w:r>
      <w:r>
        <w:rPr>
          <w:rFonts w:ascii="Times New Roman" w:hAnsi="Times New Roman"/>
          <w:sz w:val="24"/>
          <w:szCs w:val="24"/>
        </w:rPr>
        <w:t xml:space="preserve"> such as</w:t>
      </w:r>
      <w:r w:rsidR="00C748ED">
        <w:rPr>
          <w:rFonts w:ascii="Times New Roman" w:hAnsi="Times New Roman"/>
          <w:sz w:val="24"/>
          <w:szCs w:val="24"/>
        </w:rPr>
        <w:t xml:space="preserve"> solicitation</w:t>
      </w:r>
      <w:r>
        <w:rPr>
          <w:rFonts w:ascii="Times New Roman" w:hAnsi="Times New Roman"/>
          <w:sz w:val="24"/>
          <w:szCs w:val="24"/>
        </w:rPr>
        <w:t>, price analysis, bid tabs, comparisons to independent estimates or</w:t>
      </w:r>
      <w:r w:rsidR="00467EC6" w:rsidRPr="00FC74B6">
        <w:rPr>
          <w:rFonts w:ascii="Times New Roman" w:hAnsi="Times New Roman"/>
          <w:sz w:val="24"/>
          <w:szCs w:val="24"/>
        </w:rPr>
        <w:t xml:space="preserve"> negotiation memoranda required to further elaborate and clarify</w:t>
      </w:r>
      <w:r w:rsidR="00A26525">
        <w:rPr>
          <w:rFonts w:ascii="Times New Roman" w:hAnsi="Times New Roman"/>
          <w:sz w:val="24"/>
          <w:szCs w:val="24"/>
        </w:rPr>
        <w:t xml:space="preserve"> demonstration of price reasonableness</w:t>
      </w:r>
      <w:r w:rsidR="00467EC6" w:rsidRPr="00FC74B6">
        <w:rPr>
          <w:rFonts w:ascii="Times New Roman" w:hAnsi="Times New Roman"/>
          <w:sz w:val="24"/>
          <w:szCs w:val="24"/>
        </w:rPr>
        <w:t>, as necessary.</w:t>
      </w:r>
      <w:r w:rsidR="00AA6A05">
        <w:rPr>
          <w:rFonts w:ascii="Times New Roman" w:hAnsi="Times New Roman"/>
          <w:sz w:val="24"/>
          <w:szCs w:val="24"/>
        </w:rPr>
        <w:t xml:space="preserve"> L</w:t>
      </w:r>
      <w:r w:rsidR="00C748ED">
        <w:rPr>
          <w:rFonts w:ascii="Times New Roman" w:hAnsi="Times New Roman"/>
          <w:sz w:val="24"/>
          <w:szCs w:val="24"/>
        </w:rPr>
        <w:t>L</w:t>
      </w:r>
      <w:r w:rsidR="00AA6A05">
        <w:rPr>
          <w:rFonts w:ascii="Times New Roman" w:hAnsi="Times New Roman"/>
          <w:sz w:val="24"/>
          <w:szCs w:val="24"/>
        </w:rPr>
        <w:t>NS reserves the right to request copies of proposed Subcontracts.</w:t>
      </w:r>
    </w:p>
    <w:p w14:paraId="1B4FABB0" w14:textId="77777777" w:rsidR="00255BEF" w:rsidRPr="00FC74B6" w:rsidRDefault="00255BEF" w:rsidP="003D2CFD">
      <w:pPr>
        <w:pStyle w:val="ListParagraph"/>
        <w:widowControl w:val="0"/>
        <w:ind w:left="2520"/>
        <w:jc w:val="both"/>
        <w:rPr>
          <w:rFonts w:ascii="Times New Roman" w:hAnsi="Times New Roman"/>
          <w:sz w:val="24"/>
          <w:szCs w:val="24"/>
        </w:rPr>
      </w:pPr>
    </w:p>
    <w:p w14:paraId="5A7A370F" w14:textId="77777777" w:rsidR="00BD6BC8" w:rsidRDefault="00D36D38" w:rsidP="003D2CFD">
      <w:pPr>
        <w:pStyle w:val="ListParagraph"/>
        <w:numPr>
          <w:ilvl w:val="6"/>
          <w:numId w:val="28"/>
        </w:numPr>
        <w:ind w:left="2160" w:hanging="540"/>
        <w:jc w:val="both"/>
        <w:rPr>
          <w:rFonts w:ascii="Times New Roman" w:hAnsi="Times New Roman"/>
          <w:sz w:val="24"/>
          <w:szCs w:val="24"/>
        </w:rPr>
      </w:pPr>
      <w:r w:rsidRPr="00FC74B6">
        <w:rPr>
          <w:rFonts w:ascii="Times New Roman" w:hAnsi="Times New Roman"/>
          <w:sz w:val="24"/>
          <w:szCs w:val="24"/>
        </w:rPr>
        <w:t xml:space="preserve">Subcontractor – </w:t>
      </w:r>
      <w:r w:rsidR="007C4141" w:rsidRPr="00FC74B6">
        <w:rPr>
          <w:rFonts w:ascii="Times New Roman" w:hAnsi="Times New Roman"/>
          <w:sz w:val="24"/>
          <w:szCs w:val="24"/>
        </w:rPr>
        <w:t>Lower-tier</w:t>
      </w:r>
      <w:r w:rsidRPr="00FC74B6">
        <w:rPr>
          <w:rFonts w:ascii="Times New Roman" w:hAnsi="Times New Roman"/>
          <w:sz w:val="24"/>
          <w:szCs w:val="24"/>
        </w:rPr>
        <w:t xml:space="preserve"> </w:t>
      </w:r>
      <w:r w:rsidR="00E630BA" w:rsidRPr="00FC74B6">
        <w:rPr>
          <w:rFonts w:ascii="Times New Roman" w:hAnsi="Times New Roman"/>
          <w:sz w:val="24"/>
          <w:szCs w:val="24"/>
        </w:rPr>
        <w:t>Subcontractor Relationship</w:t>
      </w:r>
    </w:p>
    <w:p w14:paraId="1D9F162A" w14:textId="77777777" w:rsidR="00255BEF" w:rsidRPr="00FC74B6" w:rsidRDefault="00255BEF" w:rsidP="003D2CFD">
      <w:pPr>
        <w:pStyle w:val="ListParagraph"/>
        <w:ind w:left="1980"/>
        <w:jc w:val="both"/>
        <w:rPr>
          <w:rFonts w:ascii="Times New Roman" w:hAnsi="Times New Roman"/>
          <w:sz w:val="24"/>
          <w:szCs w:val="24"/>
        </w:rPr>
      </w:pPr>
    </w:p>
    <w:p w14:paraId="7B220951" w14:textId="77777777" w:rsidR="00E630BA" w:rsidRDefault="00E630BA" w:rsidP="003D2CFD">
      <w:pPr>
        <w:pStyle w:val="ListParagraph"/>
        <w:widowControl w:val="0"/>
        <w:ind w:left="2160"/>
        <w:jc w:val="both"/>
        <w:rPr>
          <w:rFonts w:ascii="Times New Roman" w:hAnsi="Times New Roman"/>
          <w:sz w:val="24"/>
          <w:szCs w:val="24"/>
        </w:rPr>
      </w:pPr>
      <w:r w:rsidRPr="00FC74B6">
        <w:rPr>
          <w:rFonts w:ascii="Times New Roman" w:hAnsi="Times New Roman"/>
          <w:sz w:val="24"/>
          <w:szCs w:val="24"/>
        </w:rPr>
        <w:t xml:space="preserve">The obligations of the </w:t>
      </w:r>
      <w:r w:rsidR="00D36D38" w:rsidRPr="00FC74B6">
        <w:rPr>
          <w:rFonts w:ascii="Times New Roman" w:hAnsi="Times New Roman"/>
          <w:sz w:val="24"/>
          <w:szCs w:val="24"/>
        </w:rPr>
        <w:t>Sub</w:t>
      </w:r>
      <w:r w:rsidRPr="00FC74B6">
        <w:rPr>
          <w:rFonts w:ascii="Times New Roman" w:hAnsi="Times New Roman"/>
          <w:sz w:val="24"/>
          <w:szCs w:val="24"/>
        </w:rPr>
        <w:t xml:space="preserve">contractor </w:t>
      </w:r>
      <w:r w:rsidR="00D36D38" w:rsidRPr="00FC74B6">
        <w:rPr>
          <w:rFonts w:ascii="Times New Roman" w:hAnsi="Times New Roman"/>
          <w:sz w:val="24"/>
          <w:szCs w:val="24"/>
        </w:rPr>
        <w:t xml:space="preserve">as detailed </w:t>
      </w:r>
      <w:r w:rsidR="00F214D2">
        <w:rPr>
          <w:rFonts w:ascii="Times New Roman" w:hAnsi="Times New Roman"/>
          <w:sz w:val="24"/>
          <w:szCs w:val="24"/>
        </w:rPr>
        <w:t>herein</w:t>
      </w:r>
      <w:r w:rsidRPr="00FC74B6">
        <w:rPr>
          <w:rFonts w:ascii="Times New Roman" w:hAnsi="Times New Roman"/>
          <w:sz w:val="24"/>
          <w:szCs w:val="24"/>
        </w:rPr>
        <w:t xml:space="preserve">, including the development of the purchasing system and methods, and purchases made pursuant thereto, shall not relieve the </w:t>
      </w:r>
      <w:r w:rsidR="00D36D38" w:rsidRPr="00FC74B6">
        <w:rPr>
          <w:rFonts w:ascii="Times New Roman" w:hAnsi="Times New Roman"/>
          <w:sz w:val="24"/>
          <w:szCs w:val="24"/>
        </w:rPr>
        <w:t>Sub</w:t>
      </w:r>
      <w:r w:rsidRPr="00FC74B6">
        <w:rPr>
          <w:rFonts w:ascii="Times New Roman" w:hAnsi="Times New Roman"/>
          <w:sz w:val="24"/>
          <w:szCs w:val="24"/>
        </w:rPr>
        <w:t xml:space="preserve">contractor of any obligation under this </w:t>
      </w:r>
      <w:r w:rsidR="00D80124" w:rsidRPr="00FC74B6">
        <w:rPr>
          <w:rFonts w:ascii="Times New Roman" w:hAnsi="Times New Roman"/>
          <w:sz w:val="24"/>
          <w:szCs w:val="24"/>
        </w:rPr>
        <w:t>MTA</w:t>
      </w:r>
      <w:r w:rsidRPr="00FC74B6">
        <w:rPr>
          <w:rFonts w:ascii="Times New Roman" w:hAnsi="Times New Roman"/>
          <w:sz w:val="24"/>
          <w:szCs w:val="24"/>
        </w:rPr>
        <w:t xml:space="preserve"> (including, among other things, the obligation to properly supervise, administer, and coordinate the work of </w:t>
      </w:r>
      <w:r w:rsidR="007C4141" w:rsidRPr="00FC74B6">
        <w:rPr>
          <w:rFonts w:ascii="Times New Roman" w:hAnsi="Times New Roman"/>
          <w:sz w:val="24"/>
          <w:szCs w:val="24"/>
        </w:rPr>
        <w:t>lower-tier</w:t>
      </w:r>
      <w:r w:rsidR="00D36D38" w:rsidRPr="00FC74B6">
        <w:rPr>
          <w:rFonts w:ascii="Times New Roman" w:hAnsi="Times New Roman"/>
          <w:sz w:val="24"/>
          <w:szCs w:val="24"/>
        </w:rPr>
        <w:t xml:space="preserve"> </w:t>
      </w:r>
      <w:r w:rsidRPr="00FC74B6">
        <w:rPr>
          <w:rFonts w:ascii="Times New Roman" w:hAnsi="Times New Roman"/>
          <w:sz w:val="24"/>
          <w:szCs w:val="24"/>
        </w:rPr>
        <w:t xml:space="preserve">subcontractors). </w:t>
      </w:r>
      <w:r w:rsidR="007C4141" w:rsidRPr="00FC74B6">
        <w:rPr>
          <w:rFonts w:ascii="Times New Roman" w:hAnsi="Times New Roman"/>
          <w:sz w:val="24"/>
          <w:szCs w:val="24"/>
        </w:rPr>
        <w:t>Lower-tier</w:t>
      </w:r>
      <w:r w:rsidR="00D36D38" w:rsidRPr="00FC74B6">
        <w:rPr>
          <w:rFonts w:ascii="Times New Roman" w:hAnsi="Times New Roman"/>
          <w:sz w:val="24"/>
          <w:szCs w:val="24"/>
        </w:rPr>
        <w:t xml:space="preserve"> s</w:t>
      </w:r>
      <w:r w:rsidRPr="00FC74B6">
        <w:rPr>
          <w:rFonts w:ascii="Times New Roman" w:hAnsi="Times New Roman"/>
          <w:sz w:val="24"/>
          <w:szCs w:val="24"/>
        </w:rPr>
        <w:t xml:space="preserve">ubcontracts shall be in the name of the </w:t>
      </w:r>
      <w:r w:rsidR="00467EC6" w:rsidRPr="00FC74B6">
        <w:rPr>
          <w:rFonts w:ascii="Times New Roman" w:hAnsi="Times New Roman"/>
          <w:sz w:val="24"/>
          <w:szCs w:val="24"/>
        </w:rPr>
        <w:t>Subcontractor</w:t>
      </w:r>
      <w:r w:rsidRPr="00FC74B6">
        <w:rPr>
          <w:rFonts w:ascii="Times New Roman" w:hAnsi="Times New Roman"/>
          <w:sz w:val="24"/>
          <w:szCs w:val="24"/>
        </w:rPr>
        <w:t xml:space="preserve">, and shall not bind or </w:t>
      </w:r>
      <w:r w:rsidRPr="00FC74B6">
        <w:rPr>
          <w:rFonts w:ascii="Times New Roman" w:hAnsi="Times New Roman"/>
          <w:sz w:val="24"/>
          <w:szCs w:val="24"/>
        </w:rPr>
        <w:lastRenderedPageBreak/>
        <w:t xml:space="preserve">purport to bind </w:t>
      </w:r>
      <w:r w:rsidR="00D36D38" w:rsidRPr="00FC74B6">
        <w:rPr>
          <w:rFonts w:ascii="Times New Roman" w:hAnsi="Times New Roman"/>
          <w:sz w:val="24"/>
          <w:szCs w:val="24"/>
        </w:rPr>
        <w:t>LLNS</w:t>
      </w:r>
      <w:r w:rsidR="00C81215" w:rsidRPr="00FC74B6">
        <w:rPr>
          <w:rFonts w:ascii="Times New Roman" w:hAnsi="Times New Roman"/>
          <w:sz w:val="24"/>
          <w:szCs w:val="24"/>
        </w:rPr>
        <w:t>, the U.S. Government or any Participating Site.</w:t>
      </w:r>
    </w:p>
    <w:p w14:paraId="63CC743D" w14:textId="77777777" w:rsidR="00255BEF" w:rsidRPr="00FC74B6" w:rsidRDefault="00255BEF" w:rsidP="003D2CFD">
      <w:pPr>
        <w:pStyle w:val="ListParagraph"/>
        <w:widowControl w:val="0"/>
        <w:ind w:left="2070"/>
        <w:jc w:val="both"/>
        <w:rPr>
          <w:rFonts w:ascii="Times New Roman" w:hAnsi="Times New Roman"/>
          <w:sz w:val="24"/>
          <w:szCs w:val="24"/>
        </w:rPr>
      </w:pPr>
    </w:p>
    <w:p w14:paraId="35944644" w14:textId="77777777" w:rsidR="00F724B8" w:rsidRDefault="00F724B8" w:rsidP="003D2CFD">
      <w:pPr>
        <w:pStyle w:val="ListParagraph"/>
        <w:numPr>
          <w:ilvl w:val="6"/>
          <w:numId w:val="28"/>
        </w:numPr>
        <w:ind w:left="2160" w:hanging="540"/>
        <w:jc w:val="both"/>
        <w:rPr>
          <w:rFonts w:ascii="Times New Roman" w:hAnsi="Times New Roman"/>
          <w:sz w:val="24"/>
          <w:szCs w:val="24"/>
        </w:rPr>
      </w:pPr>
      <w:r w:rsidRPr="00FC74B6">
        <w:rPr>
          <w:rFonts w:ascii="Times New Roman" w:hAnsi="Times New Roman"/>
          <w:sz w:val="24"/>
          <w:szCs w:val="24"/>
        </w:rPr>
        <w:t>Interactions with bidders and lower-tier subcontractors</w:t>
      </w:r>
    </w:p>
    <w:p w14:paraId="14586D15" w14:textId="77777777" w:rsidR="00255BEF" w:rsidRPr="00FC74B6" w:rsidRDefault="00255BEF" w:rsidP="003D2CFD">
      <w:pPr>
        <w:pStyle w:val="ListParagraph"/>
        <w:ind w:left="1980"/>
        <w:jc w:val="both"/>
        <w:rPr>
          <w:rFonts w:ascii="Times New Roman" w:hAnsi="Times New Roman"/>
          <w:sz w:val="24"/>
          <w:szCs w:val="24"/>
        </w:rPr>
      </w:pPr>
    </w:p>
    <w:p w14:paraId="1F5D71F5" w14:textId="790031DB" w:rsidR="007C03FF" w:rsidRPr="00D27FD7" w:rsidRDefault="00D27FD7" w:rsidP="003D2CFD">
      <w:pPr>
        <w:pStyle w:val="ListParagraph"/>
        <w:numPr>
          <w:ilvl w:val="0"/>
          <w:numId w:val="40"/>
        </w:numPr>
        <w:ind w:left="2520"/>
        <w:jc w:val="both"/>
        <w:rPr>
          <w:rFonts w:ascii="Times New Roman" w:hAnsi="Times New Roman"/>
          <w:sz w:val="24"/>
          <w:szCs w:val="24"/>
        </w:rPr>
      </w:pPr>
      <w:r w:rsidRPr="00D27FD7">
        <w:rPr>
          <w:rFonts w:ascii="Times New Roman" w:hAnsi="Times New Roman"/>
          <w:sz w:val="24"/>
          <w:szCs w:val="24"/>
        </w:rPr>
        <w:t xml:space="preserve">The Subcontractor shall competitively solicit all </w:t>
      </w:r>
      <w:proofErr w:type="gramStart"/>
      <w:r w:rsidRPr="00D27FD7">
        <w:rPr>
          <w:rFonts w:ascii="Times New Roman" w:hAnsi="Times New Roman"/>
          <w:sz w:val="24"/>
          <w:szCs w:val="24"/>
        </w:rPr>
        <w:t>lower-tier</w:t>
      </w:r>
      <w:proofErr w:type="gramEnd"/>
      <w:r w:rsidRPr="00D27FD7">
        <w:rPr>
          <w:rFonts w:ascii="Times New Roman" w:hAnsi="Times New Roman"/>
          <w:sz w:val="24"/>
          <w:szCs w:val="24"/>
        </w:rPr>
        <w:t xml:space="preserve"> subcontracts it awards. </w:t>
      </w:r>
      <w:r w:rsidR="002F1B58">
        <w:rPr>
          <w:rFonts w:ascii="Times New Roman" w:hAnsi="Times New Roman"/>
          <w:sz w:val="24"/>
          <w:szCs w:val="24"/>
        </w:rPr>
        <w:t xml:space="preserve">For </w:t>
      </w:r>
      <w:proofErr w:type="gramStart"/>
      <w:r w:rsidR="002F1B58">
        <w:rPr>
          <w:rFonts w:ascii="Times New Roman" w:hAnsi="Times New Roman"/>
          <w:sz w:val="24"/>
          <w:szCs w:val="24"/>
        </w:rPr>
        <w:t>lower-tier</w:t>
      </w:r>
      <w:proofErr w:type="gramEnd"/>
      <w:r w:rsidR="002F1B58">
        <w:rPr>
          <w:rFonts w:ascii="Times New Roman" w:hAnsi="Times New Roman"/>
          <w:sz w:val="24"/>
          <w:szCs w:val="24"/>
        </w:rPr>
        <w:t xml:space="preserve"> build subcontracts,</w:t>
      </w:r>
      <w:r w:rsidRPr="00D27FD7">
        <w:rPr>
          <w:rFonts w:ascii="Times New Roman" w:hAnsi="Times New Roman"/>
          <w:sz w:val="24"/>
          <w:szCs w:val="24"/>
        </w:rPr>
        <w:t xml:space="preserve"> </w:t>
      </w:r>
      <w:r w:rsidR="002F1B58">
        <w:rPr>
          <w:rFonts w:ascii="Times New Roman" w:hAnsi="Times New Roman"/>
          <w:sz w:val="24"/>
          <w:szCs w:val="24"/>
        </w:rPr>
        <w:t>i</w:t>
      </w:r>
      <w:r w:rsidR="002F1B58" w:rsidRPr="00D27FD7">
        <w:rPr>
          <w:rFonts w:ascii="Times New Roman" w:hAnsi="Times New Roman"/>
          <w:sz w:val="24"/>
          <w:szCs w:val="24"/>
        </w:rPr>
        <w:t xml:space="preserve">t </w:t>
      </w:r>
      <w:r w:rsidRPr="00D27FD7">
        <w:rPr>
          <w:rFonts w:ascii="Times New Roman" w:hAnsi="Times New Roman"/>
          <w:sz w:val="24"/>
          <w:szCs w:val="24"/>
        </w:rPr>
        <w:t>shall make awards to the lowest priced, technically acceptable offeror</w:t>
      </w:r>
      <w:r w:rsidR="008A7C66">
        <w:rPr>
          <w:rFonts w:ascii="Times New Roman" w:hAnsi="Times New Roman"/>
          <w:sz w:val="24"/>
          <w:szCs w:val="24"/>
        </w:rPr>
        <w:t xml:space="preserve"> and it shall not sole source</w:t>
      </w:r>
      <w:r w:rsidRPr="00D27FD7">
        <w:rPr>
          <w:rFonts w:ascii="Times New Roman" w:hAnsi="Times New Roman"/>
          <w:sz w:val="24"/>
          <w:szCs w:val="24"/>
        </w:rPr>
        <w:t xml:space="preserve">, unless authorized by LLNS </w:t>
      </w:r>
      <w:r w:rsidR="00B846EA">
        <w:rPr>
          <w:rFonts w:ascii="Times New Roman" w:hAnsi="Times New Roman"/>
          <w:sz w:val="24"/>
          <w:szCs w:val="24"/>
        </w:rPr>
        <w:t>to do otherwise</w:t>
      </w:r>
      <w:r w:rsidRPr="00D27FD7">
        <w:rPr>
          <w:rFonts w:ascii="Times New Roman" w:hAnsi="Times New Roman"/>
          <w:sz w:val="24"/>
          <w:szCs w:val="24"/>
        </w:rPr>
        <w:t>.</w:t>
      </w:r>
    </w:p>
    <w:p w14:paraId="5EE987BD" w14:textId="77777777" w:rsidR="00E630BA" w:rsidRPr="00FC74B6" w:rsidRDefault="00F724B8" w:rsidP="003D2CFD">
      <w:pPr>
        <w:pStyle w:val="ListParagraph"/>
        <w:numPr>
          <w:ilvl w:val="0"/>
          <w:numId w:val="40"/>
        </w:numPr>
        <w:ind w:left="2520"/>
        <w:jc w:val="both"/>
        <w:rPr>
          <w:rFonts w:ascii="Times New Roman" w:hAnsi="Times New Roman"/>
          <w:sz w:val="24"/>
          <w:szCs w:val="24"/>
        </w:rPr>
      </w:pPr>
      <w:r w:rsidRPr="00FC74B6">
        <w:rPr>
          <w:rFonts w:ascii="Times New Roman" w:hAnsi="Times New Roman"/>
          <w:sz w:val="24"/>
          <w:szCs w:val="24"/>
        </w:rPr>
        <w:t xml:space="preserve">The Subcontractor shall conduct pre-bid meetings, kickoff meetings and other reviews necessary with its lower-tier subcontractors to assure work is accomplished safely, on time, within budget and in compliance with MTA and </w:t>
      </w:r>
      <w:r w:rsidR="008544CB" w:rsidRPr="00FC74B6">
        <w:rPr>
          <w:rFonts w:ascii="Times New Roman" w:hAnsi="Times New Roman"/>
          <w:sz w:val="24"/>
          <w:szCs w:val="24"/>
        </w:rPr>
        <w:t>Task Order</w:t>
      </w:r>
      <w:r w:rsidRPr="00FC74B6">
        <w:rPr>
          <w:rFonts w:ascii="Times New Roman" w:hAnsi="Times New Roman"/>
          <w:sz w:val="24"/>
          <w:szCs w:val="24"/>
        </w:rPr>
        <w:t xml:space="preserve"> requirements.</w:t>
      </w:r>
    </w:p>
    <w:p w14:paraId="40093F4B" w14:textId="77777777" w:rsidR="00925183" w:rsidRPr="00FC74B6" w:rsidRDefault="00925183" w:rsidP="003D2CFD">
      <w:pPr>
        <w:pStyle w:val="ListParagraph"/>
        <w:widowControl w:val="0"/>
        <w:ind w:left="1440"/>
        <w:jc w:val="both"/>
        <w:rPr>
          <w:rFonts w:ascii="Times New Roman" w:hAnsi="Times New Roman"/>
          <w:sz w:val="24"/>
          <w:szCs w:val="24"/>
        </w:rPr>
      </w:pPr>
    </w:p>
    <w:p w14:paraId="3DCDEDB9" w14:textId="77777777" w:rsidR="00DE2C8F" w:rsidRPr="00914FD8" w:rsidRDefault="00860EEB" w:rsidP="003D2CFD">
      <w:pPr>
        <w:pStyle w:val="ListParagraph"/>
        <w:numPr>
          <w:ilvl w:val="0"/>
          <w:numId w:val="39"/>
        </w:numPr>
        <w:jc w:val="both"/>
        <w:rPr>
          <w:rFonts w:ascii="Times New Roman" w:hAnsi="Times New Roman"/>
          <w:sz w:val="24"/>
          <w:szCs w:val="24"/>
        </w:rPr>
      </w:pPr>
      <w:r w:rsidRPr="00914FD8">
        <w:rPr>
          <w:rFonts w:ascii="Times New Roman" w:hAnsi="Times New Roman"/>
          <w:sz w:val="24"/>
          <w:szCs w:val="24"/>
        </w:rPr>
        <w:t>Lower-Tier Build Subcontract</w:t>
      </w:r>
      <w:r w:rsidR="00DE2C8F" w:rsidRPr="00914FD8">
        <w:rPr>
          <w:rFonts w:ascii="Times New Roman" w:hAnsi="Times New Roman"/>
          <w:sz w:val="24"/>
          <w:szCs w:val="24"/>
        </w:rPr>
        <w:t xml:space="preserve"> Requirements</w:t>
      </w:r>
      <w:r w:rsidR="00203A9A" w:rsidRPr="00914FD8">
        <w:rPr>
          <w:rFonts w:ascii="Times New Roman" w:hAnsi="Times New Roman"/>
          <w:sz w:val="24"/>
          <w:szCs w:val="24"/>
        </w:rPr>
        <w:t xml:space="preserve"> (applicable to construction management </w:t>
      </w:r>
      <w:r w:rsidR="008544CB" w:rsidRPr="00914FD8">
        <w:rPr>
          <w:rFonts w:ascii="Times New Roman" w:hAnsi="Times New Roman"/>
          <w:sz w:val="24"/>
          <w:szCs w:val="24"/>
        </w:rPr>
        <w:t>Task Order</w:t>
      </w:r>
      <w:r w:rsidR="00203A9A" w:rsidRPr="00914FD8">
        <w:rPr>
          <w:rFonts w:ascii="Times New Roman" w:hAnsi="Times New Roman"/>
          <w:sz w:val="24"/>
          <w:szCs w:val="24"/>
        </w:rPr>
        <w:t>s only)</w:t>
      </w:r>
    </w:p>
    <w:p w14:paraId="2025A501" w14:textId="77777777" w:rsidR="00255BEF" w:rsidRPr="00914FD8" w:rsidRDefault="00255BEF" w:rsidP="003D2CFD">
      <w:pPr>
        <w:pStyle w:val="ListParagraph"/>
        <w:ind w:left="1440"/>
        <w:jc w:val="both"/>
        <w:rPr>
          <w:rFonts w:ascii="Times New Roman" w:hAnsi="Times New Roman"/>
          <w:sz w:val="24"/>
          <w:szCs w:val="24"/>
        </w:rPr>
      </w:pPr>
    </w:p>
    <w:p w14:paraId="5F37E630" w14:textId="5CCBD65D" w:rsidR="003E2683" w:rsidRPr="0092552A" w:rsidRDefault="007C4141" w:rsidP="003D2CFD">
      <w:pPr>
        <w:pStyle w:val="ListParagraph"/>
        <w:numPr>
          <w:ilvl w:val="0"/>
          <w:numId w:val="29"/>
        </w:numPr>
        <w:ind w:left="2160" w:hanging="540"/>
        <w:jc w:val="both"/>
        <w:rPr>
          <w:rFonts w:ascii="Times New Roman" w:hAnsi="Times New Roman"/>
          <w:sz w:val="24"/>
          <w:szCs w:val="24"/>
        </w:rPr>
      </w:pPr>
      <w:r w:rsidRPr="00914FD8">
        <w:rPr>
          <w:rFonts w:ascii="Times New Roman" w:hAnsi="Times New Roman"/>
          <w:sz w:val="24"/>
          <w:szCs w:val="24"/>
        </w:rPr>
        <w:t>Lower-tier</w:t>
      </w:r>
      <w:r w:rsidR="004D7ECA" w:rsidRPr="00914FD8">
        <w:rPr>
          <w:rFonts w:ascii="Times New Roman" w:hAnsi="Times New Roman"/>
          <w:sz w:val="24"/>
          <w:szCs w:val="24"/>
        </w:rPr>
        <w:t xml:space="preserve"> </w:t>
      </w:r>
      <w:r w:rsidR="00C81215" w:rsidRPr="00914FD8">
        <w:rPr>
          <w:rFonts w:ascii="Times New Roman" w:hAnsi="Times New Roman"/>
          <w:sz w:val="24"/>
          <w:szCs w:val="24"/>
        </w:rPr>
        <w:t xml:space="preserve">build </w:t>
      </w:r>
      <w:r w:rsidR="00BD6BC8" w:rsidRPr="00914FD8">
        <w:rPr>
          <w:rFonts w:ascii="Times New Roman" w:hAnsi="Times New Roman"/>
          <w:sz w:val="24"/>
          <w:szCs w:val="24"/>
        </w:rPr>
        <w:t>s</w:t>
      </w:r>
      <w:r w:rsidR="003E2683" w:rsidRPr="00914FD8">
        <w:rPr>
          <w:rFonts w:ascii="Times New Roman" w:hAnsi="Times New Roman"/>
          <w:sz w:val="24"/>
          <w:szCs w:val="24"/>
        </w:rPr>
        <w:t xml:space="preserve">ubcontracts shall be fixed priced </w:t>
      </w:r>
      <w:r w:rsidR="004D7ECA" w:rsidRPr="00914FD8">
        <w:rPr>
          <w:rFonts w:ascii="Times New Roman" w:hAnsi="Times New Roman"/>
          <w:sz w:val="24"/>
          <w:szCs w:val="24"/>
        </w:rPr>
        <w:t xml:space="preserve">and </w:t>
      </w:r>
      <w:r w:rsidR="00D80124" w:rsidRPr="00914FD8">
        <w:rPr>
          <w:rFonts w:ascii="Times New Roman" w:hAnsi="Times New Roman"/>
          <w:sz w:val="24"/>
          <w:szCs w:val="24"/>
        </w:rPr>
        <w:t xml:space="preserve">awarded and administered </w:t>
      </w:r>
      <w:r w:rsidR="004D7ECA" w:rsidRPr="00914FD8">
        <w:rPr>
          <w:rFonts w:ascii="Times New Roman" w:hAnsi="Times New Roman"/>
          <w:sz w:val="24"/>
          <w:szCs w:val="24"/>
        </w:rPr>
        <w:t xml:space="preserve">compliant with </w:t>
      </w:r>
      <w:r w:rsidR="00D80124" w:rsidRPr="00914FD8">
        <w:rPr>
          <w:rFonts w:ascii="Times New Roman" w:hAnsi="Times New Roman"/>
          <w:sz w:val="24"/>
          <w:szCs w:val="24"/>
        </w:rPr>
        <w:t xml:space="preserve">this Statement of Work, </w:t>
      </w:r>
      <w:r w:rsidR="004D7ECA" w:rsidRPr="00914FD8">
        <w:rPr>
          <w:rFonts w:ascii="Times New Roman" w:hAnsi="Times New Roman"/>
          <w:sz w:val="24"/>
          <w:szCs w:val="24"/>
        </w:rPr>
        <w:t xml:space="preserve">the terms and conditions </w:t>
      </w:r>
      <w:r w:rsidR="004D7ECA" w:rsidRPr="0092552A">
        <w:rPr>
          <w:rFonts w:ascii="Times New Roman" w:hAnsi="Times New Roman"/>
          <w:sz w:val="24"/>
          <w:szCs w:val="24"/>
        </w:rPr>
        <w:t>of the Task Order</w:t>
      </w:r>
      <w:r w:rsidR="005812EE" w:rsidRPr="0092552A">
        <w:rPr>
          <w:rFonts w:ascii="Times New Roman" w:hAnsi="Times New Roman"/>
          <w:sz w:val="24"/>
          <w:szCs w:val="24"/>
        </w:rPr>
        <w:t xml:space="preserve">, the </w:t>
      </w:r>
      <w:r w:rsidR="001C3FD7" w:rsidRPr="0092552A">
        <w:rPr>
          <w:rFonts w:ascii="Times New Roman" w:hAnsi="Times New Roman"/>
          <w:sz w:val="24"/>
          <w:szCs w:val="24"/>
        </w:rPr>
        <w:t xml:space="preserve">CHAMP </w:t>
      </w:r>
      <w:r w:rsidR="005812EE" w:rsidRPr="0092552A">
        <w:rPr>
          <w:rFonts w:ascii="Times New Roman" w:hAnsi="Times New Roman"/>
          <w:sz w:val="24"/>
          <w:szCs w:val="24"/>
        </w:rPr>
        <w:t>Special Provisions</w:t>
      </w:r>
      <w:r w:rsidR="004D7ECA" w:rsidRPr="0092552A">
        <w:rPr>
          <w:rFonts w:ascii="Times New Roman" w:hAnsi="Times New Roman"/>
          <w:sz w:val="24"/>
          <w:szCs w:val="24"/>
        </w:rPr>
        <w:t xml:space="preserve"> and the GENERAL PROVISIONS FOR FIXED PRICE </w:t>
      </w:r>
      <w:r w:rsidR="0092552A" w:rsidRPr="0092552A">
        <w:rPr>
          <w:rFonts w:ascii="Times New Roman" w:hAnsi="Times New Roman"/>
          <w:sz w:val="24"/>
          <w:szCs w:val="24"/>
        </w:rPr>
        <w:t xml:space="preserve">CONSTRUCTION AND </w:t>
      </w:r>
      <w:r w:rsidR="004D7ECA" w:rsidRPr="0092552A">
        <w:rPr>
          <w:rFonts w:ascii="Times New Roman" w:hAnsi="Times New Roman"/>
          <w:sz w:val="24"/>
          <w:szCs w:val="24"/>
        </w:rPr>
        <w:t>DESIGN-BUILD SUBCONTRACTS</w:t>
      </w:r>
      <w:r w:rsidR="003E2683" w:rsidRPr="0092552A">
        <w:rPr>
          <w:rFonts w:ascii="Times New Roman" w:hAnsi="Times New Roman"/>
          <w:sz w:val="24"/>
          <w:szCs w:val="24"/>
        </w:rPr>
        <w:t>.</w:t>
      </w:r>
    </w:p>
    <w:p w14:paraId="7E869C92" w14:textId="77777777" w:rsidR="0047175A" w:rsidRPr="00914FD8" w:rsidRDefault="0047175A" w:rsidP="003D2CFD">
      <w:pPr>
        <w:pStyle w:val="ListParagraph"/>
        <w:ind w:left="2160"/>
        <w:jc w:val="both"/>
        <w:rPr>
          <w:rFonts w:ascii="Times New Roman" w:hAnsi="Times New Roman"/>
          <w:sz w:val="24"/>
          <w:szCs w:val="24"/>
        </w:rPr>
      </w:pPr>
    </w:p>
    <w:p w14:paraId="0D3184C7" w14:textId="77777777" w:rsidR="00E4714D" w:rsidRPr="00914FD8" w:rsidRDefault="00E4714D" w:rsidP="003D2CFD">
      <w:pPr>
        <w:pStyle w:val="ListParagraph"/>
        <w:numPr>
          <w:ilvl w:val="0"/>
          <w:numId w:val="29"/>
        </w:numPr>
        <w:ind w:left="2160" w:hanging="540"/>
        <w:jc w:val="both"/>
        <w:rPr>
          <w:rFonts w:ascii="Times New Roman" w:hAnsi="Times New Roman"/>
          <w:sz w:val="24"/>
          <w:szCs w:val="24"/>
        </w:rPr>
      </w:pPr>
      <w:r w:rsidRPr="00914FD8">
        <w:rPr>
          <w:rFonts w:ascii="Times New Roman" w:hAnsi="Times New Roman"/>
          <w:sz w:val="24"/>
          <w:szCs w:val="24"/>
        </w:rPr>
        <w:t xml:space="preserve">Using the approved design documents and drawings and estimates from the </w:t>
      </w:r>
      <w:r w:rsidR="00CE78E6" w:rsidRPr="00914FD8">
        <w:rPr>
          <w:rFonts w:ascii="Times New Roman" w:hAnsi="Times New Roman"/>
          <w:sz w:val="24"/>
          <w:szCs w:val="24"/>
        </w:rPr>
        <w:t>A-E</w:t>
      </w:r>
      <w:r w:rsidRPr="00914FD8">
        <w:rPr>
          <w:rFonts w:ascii="Times New Roman" w:hAnsi="Times New Roman"/>
          <w:sz w:val="24"/>
          <w:szCs w:val="24"/>
        </w:rPr>
        <w:t xml:space="preserve"> efforts outlined above, the Subcontractor shall prepare </w:t>
      </w:r>
      <w:r w:rsidR="000B59C9" w:rsidRPr="00914FD8">
        <w:rPr>
          <w:rFonts w:ascii="Times New Roman" w:hAnsi="Times New Roman"/>
          <w:sz w:val="24"/>
          <w:szCs w:val="24"/>
        </w:rPr>
        <w:t>solicitations</w:t>
      </w:r>
      <w:r w:rsidR="00DE2C8F" w:rsidRPr="00914FD8">
        <w:rPr>
          <w:rFonts w:ascii="Times New Roman" w:hAnsi="Times New Roman"/>
          <w:sz w:val="24"/>
          <w:szCs w:val="24"/>
        </w:rPr>
        <w:t xml:space="preserve"> that include the following</w:t>
      </w:r>
      <w:r w:rsidRPr="00914FD8">
        <w:rPr>
          <w:rFonts w:ascii="Times New Roman" w:hAnsi="Times New Roman"/>
          <w:sz w:val="24"/>
          <w:szCs w:val="24"/>
        </w:rPr>
        <w:t>:</w:t>
      </w:r>
    </w:p>
    <w:p w14:paraId="3FBF83F6" w14:textId="4503AFED" w:rsidR="00E4714D" w:rsidRPr="00914FD8" w:rsidRDefault="000B59C9" w:rsidP="003D2CFD">
      <w:pPr>
        <w:pStyle w:val="ListParagraph"/>
        <w:numPr>
          <w:ilvl w:val="3"/>
          <w:numId w:val="4"/>
        </w:numPr>
        <w:ind w:left="2700" w:hanging="540"/>
        <w:jc w:val="both"/>
        <w:rPr>
          <w:rFonts w:ascii="Times New Roman" w:hAnsi="Times New Roman"/>
          <w:sz w:val="24"/>
          <w:szCs w:val="24"/>
        </w:rPr>
      </w:pPr>
      <w:r w:rsidRPr="00914FD8">
        <w:rPr>
          <w:rFonts w:ascii="Times New Roman" w:hAnsi="Times New Roman"/>
          <w:sz w:val="24"/>
          <w:szCs w:val="24"/>
        </w:rPr>
        <w:t>Solicitation</w:t>
      </w:r>
      <w:r w:rsidR="00E4714D" w:rsidRPr="00914FD8">
        <w:rPr>
          <w:rFonts w:ascii="Times New Roman" w:hAnsi="Times New Roman"/>
          <w:sz w:val="24"/>
          <w:szCs w:val="24"/>
        </w:rPr>
        <w:t xml:space="preserve">, with Instructions to bidders, </w:t>
      </w:r>
      <w:proofErr w:type="gramStart"/>
      <w:r w:rsidR="00E4714D" w:rsidRPr="00914FD8">
        <w:rPr>
          <w:rFonts w:ascii="Times New Roman" w:hAnsi="Times New Roman"/>
          <w:sz w:val="24"/>
          <w:szCs w:val="24"/>
        </w:rPr>
        <w:t>Bid</w:t>
      </w:r>
      <w:proofErr w:type="gramEnd"/>
      <w:r w:rsidR="00E4714D" w:rsidRPr="00914FD8">
        <w:rPr>
          <w:rFonts w:ascii="Times New Roman" w:hAnsi="Times New Roman"/>
          <w:sz w:val="24"/>
          <w:szCs w:val="24"/>
        </w:rPr>
        <w:t xml:space="preserve"> form, Sample </w:t>
      </w:r>
      <w:r w:rsidR="002D01FA" w:rsidRPr="00914FD8">
        <w:rPr>
          <w:rFonts w:ascii="Times New Roman" w:hAnsi="Times New Roman"/>
          <w:sz w:val="24"/>
          <w:szCs w:val="24"/>
        </w:rPr>
        <w:t xml:space="preserve">Subcontract </w:t>
      </w:r>
      <w:r w:rsidR="009E1CE9">
        <w:rPr>
          <w:rFonts w:ascii="Times New Roman" w:hAnsi="Times New Roman"/>
          <w:sz w:val="24"/>
          <w:szCs w:val="24"/>
        </w:rPr>
        <w:t>with applicable flow down requirements</w:t>
      </w:r>
      <w:r w:rsidR="0092552A">
        <w:rPr>
          <w:rFonts w:ascii="Times New Roman" w:hAnsi="Times New Roman"/>
          <w:sz w:val="24"/>
          <w:szCs w:val="24"/>
        </w:rPr>
        <w:t xml:space="preserve"> and LLNS Change Order Procedures</w:t>
      </w:r>
    </w:p>
    <w:p w14:paraId="31363AA7" w14:textId="46D14E65" w:rsidR="00E4714D" w:rsidRPr="00914FD8" w:rsidRDefault="00E4714D" w:rsidP="003D2CFD">
      <w:pPr>
        <w:pStyle w:val="ListParagraph"/>
        <w:numPr>
          <w:ilvl w:val="3"/>
          <w:numId w:val="4"/>
        </w:numPr>
        <w:ind w:left="2700" w:hanging="540"/>
        <w:jc w:val="both"/>
        <w:rPr>
          <w:rFonts w:ascii="Times New Roman" w:hAnsi="Times New Roman"/>
          <w:sz w:val="24"/>
          <w:szCs w:val="24"/>
        </w:rPr>
      </w:pPr>
      <w:r w:rsidRPr="00914FD8">
        <w:rPr>
          <w:rFonts w:ascii="Times New Roman" w:hAnsi="Times New Roman"/>
          <w:sz w:val="24"/>
          <w:szCs w:val="24"/>
        </w:rPr>
        <w:t>Bond forms, Insurance,</w:t>
      </w:r>
      <w:r w:rsidR="00B846EA">
        <w:rPr>
          <w:rFonts w:ascii="Times New Roman" w:hAnsi="Times New Roman"/>
          <w:sz w:val="24"/>
          <w:szCs w:val="24"/>
        </w:rPr>
        <w:t xml:space="preserve"> as applicable</w:t>
      </w:r>
      <w:r w:rsidRPr="00914FD8">
        <w:rPr>
          <w:rFonts w:ascii="Times New Roman" w:hAnsi="Times New Roman"/>
          <w:sz w:val="24"/>
          <w:szCs w:val="24"/>
        </w:rPr>
        <w:t xml:space="preserve"> </w:t>
      </w:r>
    </w:p>
    <w:p w14:paraId="0874DAAF" w14:textId="77777777" w:rsidR="00DE2C8F" w:rsidRPr="00914FD8" w:rsidRDefault="00DE2C8F" w:rsidP="003D2CFD">
      <w:pPr>
        <w:pStyle w:val="ListParagraph"/>
        <w:numPr>
          <w:ilvl w:val="3"/>
          <w:numId w:val="4"/>
        </w:numPr>
        <w:ind w:left="2700" w:hanging="540"/>
        <w:jc w:val="both"/>
        <w:rPr>
          <w:rFonts w:ascii="Times New Roman" w:hAnsi="Times New Roman"/>
          <w:sz w:val="24"/>
          <w:szCs w:val="24"/>
        </w:rPr>
      </w:pPr>
      <w:r w:rsidRPr="00914FD8">
        <w:rPr>
          <w:rFonts w:ascii="Times New Roman" w:hAnsi="Times New Roman"/>
          <w:sz w:val="24"/>
          <w:szCs w:val="24"/>
        </w:rPr>
        <w:t>Relevant wage determinations</w:t>
      </w:r>
      <w:r w:rsidR="002D01FA" w:rsidRPr="00914FD8">
        <w:rPr>
          <w:rFonts w:ascii="Times New Roman" w:hAnsi="Times New Roman"/>
          <w:sz w:val="24"/>
          <w:szCs w:val="24"/>
        </w:rPr>
        <w:t xml:space="preserve"> (Preapproved</w:t>
      </w:r>
      <w:r w:rsidR="00B54C53" w:rsidRPr="00914FD8">
        <w:rPr>
          <w:rFonts w:ascii="Times New Roman" w:hAnsi="Times New Roman"/>
          <w:sz w:val="24"/>
          <w:szCs w:val="24"/>
        </w:rPr>
        <w:t xml:space="preserve"> in accordance with MTA Article, “Notice of Applicability of Davis-Bacon Act”</w:t>
      </w:r>
      <w:r w:rsidR="002D01FA" w:rsidRPr="00914FD8">
        <w:rPr>
          <w:rFonts w:ascii="Times New Roman" w:hAnsi="Times New Roman"/>
          <w:sz w:val="24"/>
          <w:szCs w:val="24"/>
        </w:rPr>
        <w:t>)</w:t>
      </w:r>
    </w:p>
    <w:p w14:paraId="05F62007" w14:textId="77777777" w:rsidR="00C73F52" w:rsidRPr="00914FD8" w:rsidRDefault="00C73F52" w:rsidP="003D2CFD">
      <w:pPr>
        <w:pStyle w:val="ListParagraph"/>
        <w:numPr>
          <w:ilvl w:val="3"/>
          <w:numId w:val="4"/>
        </w:numPr>
        <w:ind w:left="2700" w:hanging="540"/>
        <w:jc w:val="both"/>
        <w:rPr>
          <w:rFonts w:ascii="Times New Roman" w:hAnsi="Times New Roman"/>
          <w:sz w:val="24"/>
          <w:szCs w:val="24"/>
        </w:rPr>
      </w:pPr>
      <w:r w:rsidRPr="00914FD8">
        <w:rPr>
          <w:rFonts w:ascii="Times New Roman" w:hAnsi="Times New Roman"/>
          <w:sz w:val="24"/>
          <w:szCs w:val="24"/>
        </w:rPr>
        <w:t>Estimated price range based upon a AACE Class 1 Independent Estimate</w:t>
      </w:r>
    </w:p>
    <w:p w14:paraId="4E3765B6" w14:textId="77777777" w:rsidR="00E4714D" w:rsidRPr="00914FD8" w:rsidRDefault="00E4714D" w:rsidP="003D2CFD">
      <w:pPr>
        <w:pStyle w:val="ListParagraph"/>
        <w:numPr>
          <w:ilvl w:val="3"/>
          <w:numId w:val="4"/>
        </w:numPr>
        <w:ind w:left="2700" w:hanging="540"/>
        <w:jc w:val="both"/>
        <w:rPr>
          <w:rFonts w:ascii="Times New Roman" w:hAnsi="Times New Roman"/>
          <w:sz w:val="24"/>
          <w:szCs w:val="24"/>
        </w:rPr>
      </w:pPr>
      <w:r w:rsidRPr="00914FD8">
        <w:rPr>
          <w:rFonts w:ascii="Times New Roman" w:hAnsi="Times New Roman"/>
          <w:sz w:val="24"/>
          <w:szCs w:val="24"/>
        </w:rPr>
        <w:t>General conditions</w:t>
      </w:r>
    </w:p>
    <w:p w14:paraId="3E45E7A9" w14:textId="77777777" w:rsidR="00E4714D" w:rsidRPr="00914FD8" w:rsidRDefault="00E4714D" w:rsidP="003D2CFD">
      <w:pPr>
        <w:pStyle w:val="ListParagraph"/>
        <w:numPr>
          <w:ilvl w:val="3"/>
          <w:numId w:val="4"/>
        </w:numPr>
        <w:ind w:left="2700" w:hanging="540"/>
        <w:jc w:val="both"/>
        <w:rPr>
          <w:rFonts w:ascii="Times New Roman" w:hAnsi="Times New Roman"/>
          <w:sz w:val="24"/>
          <w:szCs w:val="24"/>
        </w:rPr>
      </w:pPr>
      <w:r w:rsidRPr="00914FD8">
        <w:rPr>
          <w:rFonts w:ascii="Times New Roman" w:hAnsi="Times New Roman"/>
          <w:sz w:val="24"/>
          <w:szCs w:val="24"/>
        </w:rPr>
        <w:t>Construction specifications</w:t>
      </w:r>
    </w:p>
    <w:p w14:paraId="1AD5117E" w14:textId="0E59ED42" w:rsidR="00E4714D" w:rsidRDefault="00E4714D" w:rsidP="003D2CFD">
      <w:pPr>
        <w:pStyle w:val="ListParagraph"/>
        <w:numPr>
          <w:ilvl w:val="3"/>
          <w:numId w:val="4"/>
        </w:numPr>
        <w:ind w:left="2700" w:hanging="540"/>
        <w:jc w:val="both"/>
        <w:rPr>
          <w:rFonts w:ascii="Times New Roman" w:hAnsi="Times New Roman"/>
          <w:sz w:val="24"/>
          <w:szCs w:val="24"/>
        </w:rPr>
      </w:pPr>
      <w:r w:rsidRPr="00914FD8">
        <w:rPr>
          <w:rFonts w:ascii="Times New Roman" w:hAnsi="Times New Roman"/>
          <w:sz w:val="24"/>
          <w:szCs w:val="24"/>
        </w:rPr>
        <w:t>Site-specific supplemental and general conditions</w:t>
      </w:r>
      <w:r w:rsidR="00C24A71" w:rsidRPr="00914FD8">
        <w:rPr>
          <w:rFonts w:ascii="Times New Roman" w:hAnsi="Times New Roman"/>
          <w:sz w:val="24"/>
          <w:szCs w:val="24"/>
        </w:rPr>
        <w:t xml:space="preserve"> (that include flow</w:t>
      </w:r>
      <w:r w:rsidR="00A73278" w:rsidRPr="00914FD8">
        <w:rPr>
          <w:rFonts w:ascii="Times New Roman" w:hAnsi="Times New Roman"/>
          <w:sz w:val="24"/>
          <w:szCs w:val="24"/>
        </w:rPr>
        <w:t xml:space="preserve"> </w:t>
      </w:r>
      <w:r w:rsidR="00C24A71" w:rsidRPr="00914FD8">
        <w:rPr>
          <w:rFonts w:ascii="Times New Roman" w:hAnsi="Times New Roman"/>
          <w:sz w:val="24"/>
          <w:szCs w:val="24"/>
        </w:rPr>
        <w:t>down of applicable LLNS MTA and Task Order requirements)</w:t>
      </w:r>
    </w:p>
    <w:p w14:paraId="7B0CD31B" w14:textId="1D06A168" w:rsidR="00E4714D" w:rsidRDefault="00E4714D" w:rsidP="003D2CFD">
      <w:pPr>
        <w:pStyle w:val="ListParagraph"/>
        <w:widowControl w:val="0"/>
        <w:numPr>
          <w:ilvl w:val="3"/>
          <w:numId w:val="4"/>
        </w:numPr>
        <w:ind w:left="2700" w:hanging="540"/>
        <w:jc w:val="both"/>
        <w:rPr>
          <w:rFonts w:ascii="Times New Roman" w:hAnsi="Times New Roman"/>
          <w:sz w:val="24"/>
          <w:szCs w:val="24"/>
        </w:rPr>
      </w:pPr>
      <w:r w:rsidRPr="00914FD8">
        <w:rPr>
          <w:rFonts w:ascii="Times New Roman" w:hAnsi="Times New Roman"/>
          <w:sz w:val="24"/>
          <w:szCs w:val="24"/>
        </w:rPr>
        <w:t xml:space="preserve">Requirements for project-specific </w:t>
      </w:r>
      <w:proofErr w:type="gramStart"/>
      <w:r w:rsidR="0023589F">
        <w:rPr>
          <w:rFonts w:ascii="Times New Roman" w:hAnsi="Times New Roman"/>
          <w:sz w:val="24"/>
          <w:szCs w:val="24"/>
        </w:rPr>
        <w:t>E,S</w:t>
      </w:r>
      <w:proofErr w:type="gramEnd"/>
      <w:r w:rsidR="0023589F">
        <w:rPr>
          <w:rFonts w:ascii="Times New Roman" w:hAnsi="Times New Roman"/>
          <w:sz w:val="24"/>
          <w:szCs w:val="24"/>
        </w:rPr>
        <w:t>&amp;H</w:t>
      </w:r>
      <w:r w:rsidRPr="00914FD8">
        <w:rPr>
          <w:rFonts w:ascii="Times New Roman" w:hAnsi="Times New Roman"/>
          <w:sz w:val="24"/>
          <w:szCs w:val="24"/>
        </w:rPr>
        <w:t xml:space="preserve"> </w:t>
      </w:r>
      <w:r w:rsidR="004D7ECA" w:rsidRPr="00914FD8">
        <w:rPr>
          <w:rFonts w:ascii="Times New Roman" w:hAnsi="Times New Roman"/>
          <w:sz w:val="24"/>
          <w:szCs w:val="24"/>
        </w:rPr>
        <w:t>documentation</w:t>
      </w:r>
      <w:r w:rsidRPr="00914FD8">
        <w:rPr>
          <w:rFonts w:ascii="Times New Roman" w:hAnsi="Times New Roman"/>
          <w:sz w:val="24"/>
          <w:szCs w:val="24"/>
        </w:rPr>
        <w:t xml:space="preserve"> consistent with DOE and NNSA site-specific requirements</w:t>
      </w:r>
    </w:p>
    <w:p w14:paraId="336F15B6" w14:textId="77777777" w:rsidR="00B53FB5" w:rsidRPr="00914FD8" w:rsidRDefault="00B53FB5" w:rsidP="003D2CFD">
      <w:pPr>
        <w:pStyle w:val="ListParagraph"/>
        <w:numPr>
          <w:ilvl w:val="3"/>
          <w:numId w:val="4"/>
        </w:numPr>
        <w:ind w:left="2700" w:hanging="540"/>
        <w:jc w:val="both"/>
        <w:rPr>
          <w:rFonts w:ascii="Times New Roman" w:hAnsi="Times New Roman"/>
          <w:sz w:val="24"/>
          <w:szCs w:val="24"/>
        </w:rPr>
      </w:pPr>
      <w:r>
        <w:rPr>
          <w:rFonts w:ascii="Times New Roman" w:hAnsi="Times New Roman"/>
          <w:sz w:val="24"/>
          <w:szCs w:val="24"/>
        </w:rPr>
        <w:lastRenderedPageBreak/>
        <w:t>CHAMP Representations and Certifications, applicable to orders &gt; $3,000.00.</w:t>
      </w:r>
    </w:p>
    <w:p w14:paraId="45FC5DAD" w14:textId="77777777" w:rsidR="00B53FB5" w:rsidRPr="00914FD8" w:rsidRDefault="00B53FB5" w:rsidP="003D2CFD">
      <w:pPr>
        <w:pStyle w:val="ListParagraph"/>
        <w:widowControl w:val="0"/>
        <w:ind w:left="2700"/>
        <w:jc w:val="both"/>
        <w:rPr>
          <w:rFonts w:ascii="Times New Roman" w:hAnsi="Times New Roman"/>
          <w:sz w:val="24"/>
          <w:szCs w:val="24"/>
        </w:rPr>
      </w:pPr>
    </w:p>
    <w:p w14:paraId="77E56298" w14:textId="0FD9A47B" w:rsidR="005000DA" w:rsidRPr="00914FD8" w:rsidRDefault="00C73F52" w:rsidP="003D2CFD">
      <w:pPr>
        <w:autoSpaceDE w:val="0"/>
        <w:autoSpaceDN w:val="0"/>
        <w:adjustRightInd w:val="0"/>
        <w:ind w:left="2160"/>
        <w:jc w:val="both"/>
        <w:rPr>
          <w:rFonts w:eastAsiaTheme="minorHAnsi"/>
        </w:rPr>
      </w:pPr>
      <w:r w:rsidRPr="00914FD8">
        <w:rPr>
          <w:rFonts w:eastAsiaTheme="minorHAnsi"/>
        </w:rPr>
        <w:t xml:space="preserve">In addition to the above, </w:t>
      </w:r>
      <w:r w:rsidR="00B846EA">
        <w:rPr>
          <w:rFonts w:eastAsiaTheme="minorHAnsi"/>
        </w:rPr>
        <w:t>s</w:t>
      </w:r>
      <w:r w:rsidR="005000DA" w:rsidRPr="00914FD8">
        <w:rPr>
          <w:rFonts w:eastAsiaTheme="minorHAnsi"/>
        </w:rPr>
        <w:t xml:space="preserve">olicitations must adequately describe the work, considerations associated with the work, the location of the work, and special qualifications related to responsibility of a bidder. Solicitations must include information about the site visit, when the bids are due, the basis for award, the performance period in days after notice to proceed, security-related concerns and the </w:t>
      </w:r>
      <w:proofErr w:type="gramStart"/>
      <w:r w:rsidR="005000DA" w:rsidRPr="00914FD8">
        <w:rPr>
          <w:rFonts w:eastAsiaTheme="minorHAnsi"/>
        </w:rPr>
        <w:t>amount</w:t>
      </w:r>
      <w:proofErr w:type="gramEnd"/>
      <w:r w:rsidR="005000DA" w:rsidRPr="00914FD8">
        <w:rPr>
          <w:rFonts w:eastAsiaTheme="minorHAnsi"/>
        </w:rPr>
        <w:t xml:space="preserve"> of liquidated damages, if used, which will apply to the </w:t>
      </w:r>
      <w:r w:rsidR="00D80124" w:rsidRPr="00914FD8">
        <w:rPr>
          <w:rFonts w:eastAsiaTheme="minorHAnsi"/>
        </w:rPr>
        <w:t xml:space="preserve">lower-tier </w:t>
      </w:r>
      <w:r w:rsidR="00860EEB" w:rsidRPr="00914FD8">
        <w:rPr>
          <w:rFonts w:eastAsiaTheme="minorHAnsi"/>
        </w:rPr>
        <w:t xml:space="preserve">build </w:t>
      </w:r>
      <w:r w:rsidR="005000DA" w:rsidRPr="00914FD8">
        <w:rPr>
          <w:rFonts w:eastAsiaTheme="minorHAnsi"/>
        </w:rPr>
        <w:t>subcontract.</w:t>
      </w:r>
    </w:p>
    <w:p w14:paraId="36046458" w14:textId="77777777" w:rsidR="00255BEF" w:rsidRPr="00914FD8" w:rsidRDefault="00255BEF" w:rsidP="003D2CFD">
      <w:pPr>
        <w:autoSpaceDE w:val="0"/>
        <w:autoSpaceDN w:val="0"/>
        <w:adjustRightInd w:val="0"/>
        <w:ind w:left="2160"/>
        <w:jc w:val="both"/>
        <w:rPr>
          <w:rFonts w:eastAsiaTheme="minorHAnsi"/>
        </w:rPr>
      </w:pPr>
    </w:p>
    <w:p w14:paraId="618A5903" w14:textId="70376CFC" w:rsidR="00B335CA" w:rsidRPr="00914FD8" w:rsidRDefault="005D29AD" w:rsidP="003D2CFD">
      <w:pPr>
        <w:pStyle w:val="ListParagraph"/>
        <w:numPr>
          <w:ilvl w:val="0"/>
          <w:numId w:val="29"/>
        </w:numPr>
        <w:ind w:left="2160" w:hanging="540"/>
        <w:jc w:val="both"/>
        <w:rPr>
          <w:rFonts w:ascii="Times New Roman" w:hAnsi="Times New Roman"/>
          <w:sz w:val="24"/>
          <w:szCs w:val="24"/>
        </w:rPr>
      </w:pPr>
      <w:r>
        <w:rPr>
          <w:rFonts w:ascii="Times New Roman" w:hAnsi="Times New Roman"/>
          <w:sz w:val="24"/>
          <w:szCs w:val="24"/>
        </w:rPr>
        <w:t>Unless authorized by LLNS to do otherwise</w:t>
      </w:r>
      <w:r w:rsidR="00E4714D" w:rsidRPr="00914FD8">
        <w:rPr>
          <w:rFonts w:ascii="Times New Roman" w:hAnsi="Times New Roman"/>
          <w:sz w:val="24"/>
          <w:szCs w:val="24"/>
        </w:rPr>
        <w:t>, t</w:t>
      </w:r>
      <w:r w:rsidR="00B335CA" w:rsidRPr="00914FD8">
        <w:rPr>
          <w:rFonts w:ascii="Times New Roman" w:hAnsi="Times New Roman"/>
          <w:sz w:val="24"/>
          <w:szCs w:val="24"/>
        </w:rPr>
        <w:t xml:space="preserve">he Subcontractor shall competitively </w:t>
      </w:r>
      <w:r w:rsidR="009D1389" w:rsidRPr="00914FD8">
        <w:rPr>
          <w:rFonts w:ascii="Times New Roman" w:hAnsi="Times New Roman"/>
          <w:sz w:val="24"/>
          <w:szCs w:val="24"/>
        </w:rPr>
        <w:t xml:space="preserve">solicit </w:t>
      </w:r>
      <w:r w:rsidR="00B335CA" w:rsidRPr="00914FD8">
        <w:rPr>
          <w:rFonts w:ascii="Times New Roman" w:hAnsi="Times New Roman"/>
          <w:sz w:val="24"/>
          <w:szCs w:val="24"/>
        </w:rPr>
        <w:t xml:space="preserve">all </w:t>
      </w:r>
      <w:r w:rsidR="00F214D2">
        <w:rPr>
          <w:rFonts w:ascii="Times New Roman" w:hAnsi="Times New Roman"/>
          <w:sz w:val="24"/>
          <w:szCs w:val="24"/>
        </w:rPr>
        <w:t>construction efforts to qualified subcontractors</w:t>
      </w:r>
      <w:r w:rsidR="00CF137D">
        <w:rPr>
          <w:rFonts w:ascii="Times New Roman" w:hAnsi="Times New Roman"/>
          <w:sz w:val="24"/>
          <w:szCs w:val="24"/>
        </w:rPr>
        <w:t>.</w:t>
      </w:r>
      <w:r w:rsidR="00F214D2">
        <w:rPr>
          <w:rFonts w:ascii="Times New Roman" w:hAnsi="Times New Roman"/>
          <w:sz w:val="24"/>
          <w:szCs w:val="24"/>
        </w:rPr>
        <w:t xml:space="preserve"> </w:t>
      </w:r>
      <w:r w:rsidR="000E373E" w:rsidRPr="00914FD8">
        <w:rPr>
          <w:rFonts w:ascii="Times New Roman" w:hAnsi="Times New Roman"/>
          <w:sz w:val="24"/>
          <w:szCs w:val="24"/>
        </w:rPr>
        <w:t>To</w:t>
      </w:r>
      <w:r w:rsidR="007C4141" w:rsidRPr="00914FD8">
        <w:rPr>
          <w:rFonts w:ascii="Times New Roman" w:hAnsi="Times New Roman"/>
          <w:sz w:val="24"/>
          <w:szCs w:val="24"/>
        </w:rPr>
        <w:t xml:space="preserve"> maximize competition, t</w:t>
      </w:r>
      <w:r w:rsidR="00E629A0" w:rsidRPr="00914FD8">
        <w:rPr>
          <w:rFonts w:ascii="Times New Roman" w:hAnsi="Times New Roman"/>
          <w:sz w:val="24"/>
          <w:szCs w:val="24"/>
        </w:rPr>
        <w:t xml:space="preserve">he Subcontractor may augment the bidder’s list </w:t>
      </w:r>
      <w:r w:rsidR="00CF137D">
        <w:rPr>
          <w:rFonts w:ascii="Times New Roman" w:hAnsi="Times New Roman"/>
          <w:sz w:val="24"/>
          <w:szCs w:val="24"/>
        </w:rPr>
        <w:t xml:space="preserve">recommended by the Participating Sites </w:t>
      </w:r>
      <w:r w:rsidR="00E629A0" w:rsidRPr="00914FD8">
        <w:rPr>
          <w:rFonts w:ascii="Times New Roman" w:hAnsi="Times New Roman"/>
          <w:sz w:val="24"/>
          <w:szCs w:val="24"/>
        </w:rPr>
        <w:t xml:space="preserve">for a given project with </w:t>
      </w:r>
      <w:r w:rsidR="008270C1" w:rsidRPr="00914FD8">
        <w:rPr>
          <w:rFonts w:ascii="Times New Roman" w:hAnsi="Times New Roman"/>
          <w:sz w:val="24"/>
          <w:szCs w:val="24"/>
        </w:rPr>
        <w:t>other</w:t>
      </w:r>
      <w:r w:rsidR="007C4141" w:rsidRPr="00914FD8">
        <w:rPr>
          <w:rFonts w:ascii="Times New Roman" w:hAnsi="Times New Roman"/>
          <w:sz w:val="24"/>
          <w:szCs w:val="24"/>
        </w:rPr>
        <w:t xml:space="preserve"> general, mechanical, electrical, and controls lower-tier subcontractors</w:t>
      </w:r>
      <w:r w:rsidR="00C70552" w:rsidRPr="00914FD8">
        <w:rPr>
          <w:rFonts w:ascii="Times New Roman" w:hAnsi="Times New Roman"/>
          <w:sz w:val="24"/>
          <w:szCs w:val="24"/>
        </w:rPr>
        <w:t>.</w:t>
      </w:r>
      <w:r w:rsidR="00CD5A38" w:rsidRPr="00914FD8">
        <w:rPr>
          <w:rFonts w:ascii="Times New Roman" w:hAnsi="Times New Roman"/>
          <w:sz w:val="24"/>
          <w:szCs w:val="24"/>
        </w:rPr>
        <w:t xml:space="preserve"> Refer to </w:t>
      </w:r>
      <w:r w:rsidR="00EA0429" w:rsidRPr="00914FD8">
        <w:rPr>
          <w:rFonts w:ascii="Times New Roman" w:hAnsi="Times New Roman"/>
          <w:sz w:val="24"/>
          <w:szCs w:val="24"/>
        </w:rPr>
        <w:t xml:space="preserve">the </w:t>
      </w:r>
      <w:r w:rsidR="00AA2BCE" w:rsidRPr="00914FD8">
        <w:rPr>
          <w:rFonts w:ascii="Times New Roman" w:hAnsi="Times New Roman"/>
          <w:sz w:val="24"/>
          <w:szCs w:val="24"/>
        </w:rPr>
        <w:t>CHAMP</w:t>
      </w:r>
      <w:r w:rsidR="00EA0429" w:rsidRPr="00914FD8">
        <w:rPr>
          <w:rFonts w:ascii="Times New Roman" w:hAnsi="Times New Roman"/>
          <w:sz w:val="24"/>
          <w:szCs w:val="24"/>
        </w:rPr>
        <w:t xml:space="preserve"> </w:t>
      </w:r>
      <w:r w:rsidR="00CD5A38" w:rsidRPr="00914FD8">
        <w:rPr>
          <w:rFonts w:ascii="Times New Roman" w:hAnsi="Times New Roman"/>
          <w:sz w:val="24"/>
          <w:szCs w:val="24"/>
        </w:rPr>
        <w:t>Prequalification Guidelines</w:t>
      </w:r>
      <w:r w:rsidR="00EA0429" w:rsidRPr="00914FD8">
        <w:rPr>
          <w:rFonts w:ascii="Times New Roman" w:hAnsi="Times New Roman"/>
          <w:sz w:val="24"/>
          <w:szCs w:val="24"/>
        </w:rPr>
        <w:t xml:space="preserve"> for </w:t>
      </w:r>
      <w:proofErr w:type="gramStart"/>
      <w:r w:rsidR="00EA0429" w:rsidRPr="00914FD8">
        <w:rPr>
          <w:rFonts w:ascii="Times New Roman" w:hAnsi="Times New Roman"/>
          <w:sz w:val="24"/>
          <w:szCs w:val="24"/>
        </w:rPr>
        <w:t>Lower-tier</w:t>
      </w:r>
      <w:proofErr w:type="gramEnd"/>
      <w:r w:rsidR="00EA0429" w:rsidRPr="00914FD8">
        <w:rPr>
          <w:rFonts w:ascii="Times New Roman" w:hAnsi="Times New Roman"/>
          <w:sz w:val="24"/>
          <w:szCs w:val="24"/>
        </w:rPr>
        <w:t xml:space="preserve"> build Subcontractors</w:t>
      </w:r>
      <w:r w:rsidR="00CD5A38" w:rsidRPr="00914FD8">
        <w:rPr>
          <w:rFonts w:ascii="Times New Roman" w:hAnsi="Times New Roman"/>
          <w:sz w:val="24"/>
          <w:szCs w:val="24"/>
        </w:rPr>
        <w:t xml:space="preserve"> listed as an incorporated document under the MTA.</w:t>
      </w:r>
      <w:r w:rsidR="00EA128C">
        <w:rPr>
          <w:rFonts w:ascii="Times New Roman" w:hAnsi="Times New Roman"/>
          <w:sz w:val="24"/>
          <w:szCs w:val="24"/>
        </w:rPr>
        <w:t xml:space="preserve"> The Subcontractor should leverage these guidelines to establish technical acceptability.</w:t>
      </w:r>
    </w:p>
    <w:p w14:paraId="1385A827" w14:textId="77777777" w:rsidR="00FC4CE9" w:rsidRPr="00FC74B6" w:rsidRDefault="00FC4CE9" w:rsidP="003D2CFD">
      <w:pPr>
        <w:pStyle w:val="ListParagraph"/>
        <w:ind w:left="2160"/>
        <w:jc w:val="both"/>
        <w:rPr>
          <w:rFonts w:ascii="Times New Roman" w:hAnsi="Times New Roman"/>
          <w:sz w:val="24"/>
          <w:szCs w:val="24"/>
        </w:rPr>
      </w:pPr>
    </w:p>
    <w:p w14:paraId="09908E67" w14:textId="77777777" w:rsidR="00C70552" w:rsidRDefault="00C70552" w:rsidP="003D2CFD">
      <w:pPr>
        <w:pStyle w:val="ListParagraph"/>
        <w:numPr>
          <w:ilvl w:val="0"/>
          <w:numId w:val="29"/>
        </w:numPr>
        <w:ind w:left="2160" w:hanging="540"/>
        <w:jc w:val="both"/>
        <w:rPr>
          <w:rFonts w:ascii="Times New Roman" w:hAnsi="Times New Roman"/>
          <w:sz w:val="24"/>
          <w:szCs w:val="24"/>
        </w:rPr>
      </w:pPr>
      <w:r w:rsidRPr="00FC74B6">
        <w:rPr>
          <w:rFonts w:ascii="Times New Roman" w:hAnsi="Times New Roman"/>
          <w:sz w:val="24"/>
          <w:szCs w:val="24"/>
        </w:rPr>
        <w:t>LLNS reserves the right to review and comment on solicitations prior to issuance.</w:t>
      </w:r>
    </w:p>
    <w:p w14:paraId="09B3BBAB" w14:textId="77777777" w:rsidR="00FC4CE9" w:rsidRPr="00FC74B6" w:rsidRDefault="00FC4CE9" w:rsidP="003D2CFD">
      <w:pPr>
        <w:pStyle w:val="ListParagraph"/>
        <w:ind w:left="2160"/>
        <w:jc w:val="both"/>
        <w:rPr>
          <w:rFonts w:ascii="Times New Roman" w:hAnsi="Times New Roman"/>
          <w:sz w:val="24"/>
          <w:szCs w:val="24"/>
        </w:rPr>
      </w:pPr>
    </w:p>
    <w:p w14:paraId="4F335614" w14:textId="7AF2483A" w:rsidR="000B59C9" w:rsidRDefault="000B59C9" w:rsidP="003D2CFD">
      <w:pPr>
        <w:pStyle w:val="ListParagraph"/>
        <w:numPr>
          <w:ilvl w:val="0"/>
          <w:numId w:val="29"/>
        </w:numPr>
        <w:ind w:left="2160" w:hanging="540"/>
        <w:jc w:val="both"/>
        <w:rPr>
          <w:rFonts w:ascii="Times New Roman" w:hAnsi="Times New Roman"/>
          <w:sz w:val="24"/>
          <w:szCs w:val="24"/>
        </w:rPr>
      </w:pPr>
      <w:r w:rsidRPr="00FC74B6">
        <w:rPr>
          <w:rFonts w:ascii="Times New Roman" w:hAnsi="Times New Roman"/>
          <w:sz w:val="24"/>
          <w:szCs w:val="24"/>
        </w:rPr>
        <w:t>After the Subcontractor receives responsive proposals</w:t>
      </w:r>
      <w:r w:rsidR="00C70552" w:rsidRPr="00FC74B6">
        <w:rPr>
          <w:rFonts w:ascii="Times New Roman" w:hAnsi="Times New Roman"/>
          <w:sz w:val="24"/>
          <w:szCs w:val="24"/>
        </w:rPr>
        <w:t xml:space="preserve"> to its solicitation</w:t>
      </w:r>
      <w:r w:rsidR="00654B20">
        <w:rPr>
          <w:rFonts w:ascii="Times New Roman" w:hAnsi="Times New Roman"/>
          <w:sz w:val="24"/>
          <w:szCs w:val="24"/>
        </w:rPr>
        <w:t>s</w:t>
      </w:r>
      <w:r w:rsidRPr="00FC74B6">
        <w:rPr>
          <w:rFonts w:ascii="Times New Roman" w:hAnsi="Times New Roman"/>
          <w:sz w:val="24"/>
          <w:szCs w:val="24"/>
        </w:rPr>
        <w:t>, the Subcontractor shall select recommended lower-tier subcontractor</w:t>
      </w:r>
      <w:r w:rsidR="00654B20">
        <w:rPr>
          <w:rFonts w:ascii="Times New Roman" w:hAnsi="Times New Roman"/>
          <w:sz w:val="24"/>
          <w:szCs w:val="24"/>
        </w:rPr>
        <w:t>s</w:t>
      </w:r>
      <w:r w:rsidRPr="00FC74B6">
        <w:rPr>
          <w:rFonts w:ascii="Times New Roman" w:hAnsi="Times New Roman"/>
          <w:sz w:val="24"/>
          <w:szCs w:val="24"/>
        </w:rPr>
        <w:t xml:space="preserve">. The Subcontractor shall submit a consent package for the award plus a proposal for its construction management services and any required Title III support. LLNS shall negotiate this package with the Subcontractor and incorporate the necessary funds via modification into the </w:t>
      </w:r>
      <w:r w:rsidR="001000B5" w:rsidRPr="00FC74B6">
        <w:rPr>
          <w:rFonts w:ascii="Times New Roman" w:hAnsi="Times New Roman"/>
          <w:sz w:val="24"/>
          <w:szCs w:val="24"/>
        </w:rPr>
        <w:t xml:space="preserve">construction management </w:t>
      </w:r>
      <w:r w:rsidR="008544CB" w:rsidRPr="00FC74B6">
        <w:rPr>
          <w:rFonts w:ascii="Times New Roman" w:hAnsi="Times New Roman"/>
          <w:sz w:val="24"/>
          <w:szCs w:val="24"/>
        </w:rPr>
        <w:t>Task Order</w:t>
      </w:r>
      <w:r w:rsidRPr="00FC74B6">
        <w:rPr>
          <w:rFonts w:ascii="Times New Roman" w:hAnsi="Times New Roman"/>
          <w:sz w:val="24"/>
          <w:szCs w:val="24"/>
        </w:rPr>
        <w:t xml:space="preserve"> as appropriate. The Subcontractor shall then be responsible for managing the construction activities at the Participating Site.</w:t>
      </w:r>
    </w:p>
    <w:p w14:paraId="472BA06C" w14:textId="77777777" w:rsidR="0048788D" w:rsidRPr="0048788D" w:rsidRDefault="0048788D" w:rsidP="003D2CFD">
      <w:pPr>
        <w:pStyle w:val="ListParagraph"/>
        <w:jc w:val="both"/>
        <w:rPr>
          <w:rFonts w:ascii="Times New Roman" w:hAnsi="Times New Roman"/>
          <w:sz w:val="24"/>
          <w:szCs w:val="24"/>
        </w:rPr>
      </w:pPr>
    </w:p>
    <w:p w14:paraId="52AB4FF8" w14:textId="77777777" w:rsidR="00D6734A" w:rsidRDefault="00D6734A" w:rsidP="003D2CFD">
      <w:pPr>
        <w:pStyle w:val="ListParagraph"/>
        <w:keepNext/>
        <w:numPr>
          <w:ilvl w:val="0"/>
          <w:numId w:val="29"/>
        </w:numPr>
        <w:ind w:left="2160" w:hanging="540"/>
        <w:jc w:val="both"/>
        <w:rPr>
          <w:rFonts w:ascii="Times New Roman" w:hAnsi="Times New Roman"/>
          <w:sz w:val="24"/>
          <w:szCs w:val="24"/>
        </w:rPr>
      </w:pPr>
      <w:r w:rsidRPr="00FC74B6">
        <w:rPr>
          <w:rFonts w:ascii="Times New Roman" w:hAnsi="Times New Roman"/>
          <w:sz w:val="24"/>
          <w:szCs w:val="24"/>
        </w:rPr>
        <w:t>Change Order Proposals</w:t>
      </w:r>
    </w:p>
    <w:p w14:paraId="1127BE21" w14:textId="77777777" w:rsidR="00FC4CE9" w:rsidRPr="00FC74B6" w:rsidRDefault="00FC4CE9" w:rsidP="003D2CFD">
      <w:pPr>
        <w:pStyle w:val="ListParagraph"/>
        <w:keepNext/>
        <w:ind w:left="1980"/>
        <w:jc w:val="both"/>
        <w:rPr>
          <w:rFonts w:ascii="Times New Roman" w:hAnsi="Times New Roman"/>
          <w:sz w:val="24"/>
          <w:szCs w:val="24"/>
        </w:rPr>
      </w:pPr>
    </w:p>
    <w:p w14:paraId="3CB5B415" w14:textId="0B260514" w:rsidR="00D6734A" w:rsidRPr="00FC74B6" w:rsidRDefault="00D6734A" w:rsidP="003D2CFD">
      <w:pPr>
        <w:pStyle w:val="ListParagraph"/>
        <w:keepNext/>
        <w:ind w:left="2160"/>
        <w:jc w:val="both"/>
        <w:rPr>
          <w:rFonts w:ascii="Times New Roman" w:hAnsi="Times New Roman"/>
          <w:sz w:val="24"/>
          <w:szCs w:val="24"/>
        </w:rPr>
      </w:pPr>
      <w:r w:rsidRPr="00FC74B6">
        <w:rPr>
          <w:rFonts w:ascii="Times New Roman" w:hAnsi="Times New Roman"/>
          <w:sz w:val="24"/>
          <w:szCs w:val="24"/>
        </w:rPr>
        <w:t xml:space="preserve">Proposals for changes shall be submitted to LLNS in compliance with </w:t>
      </w:r>
      <w:r w:rsidR="00A3290C">
        <w:rPr>
          <w:rFonts w:ascii="Times New Roman" w:hAnsi="Times New Roman"/>
          <w:sz w:val="24"/>
          <w:szCs w:val="24"/>
        </w:rPr>
        <w:t>LLNS Change Order Procedures</w:t>
      </w:r>
      <w:r w:rsidR="0048788D">
        <w:rPr>
          <w:rFonts w:ascii="Times New Roman" w:hAnsi="Times New Roman"/>
          <w:sz w:val="24"/>
          <w:szCs w:val="24"/>
        </w:rPr>
        <w:t xml:space="preserve">, except markup for </w:t>
      </w:r>
      <w:proofErr w:type="gramStart"/>
      <w:r w:rsidR="0048788D">
        <w:rPr>
          <w:rFonts w:ascii="Times New Roman" w:hAnsi="Times New Roman"/>
          <w:sz w:val="24"/>
          <w:szCs w:val="24"/>
        </w:rPr>
        <w:t>Lower-tier</w:t>
      </w:r>
      <w:proofErr w:type="gramEnd"/>
      <w:r w:rsidR="0048788D">
        <w:rPr>
          <w:rFonts w:ascii="Times New Roman" w:hAnsi="Times New Roman"/>
          <w:sz w:val="24"/>
          <w:szCs w:val="24"/>
        </w:rPr>
        <w:t xml:space="preserve"> Build subcontractors shall be consistent with that stated in the MTA Pricing Schedule.</w:t>
      </w:r>
    </w:p>
    <w:p w14:paraId="29D1932A" w14:textId="77777777" w:rsidR="00920F5E" w:rsidRPr="00FC74B6" w:rsidRDefault="00920F5E" w:rsidP="003D2CFD">
      <w:pPr>
        <w:pStyle w:val="ListParagraph"/>
        <w:widowControl w:val="0"/>
        <w:spacing w:after="0" w:line="240" w:lineRule="auto"/>
        <w:ind w:left="360"/>
        <w:contextualSpacing w:val="0"/>
        <w:jc w:val="both"/>
        <w:rPr>
          <w:rFonts w:ascii="Times New Roman" w:hAnsi="Times New Roman"/>
          <w:sz w:val="24"/>
          <w:szCs w:val="24"/>
          <w:u w:val="single"/>
        </w:rPr>
      </w:pPr>
    </w:p>
    <w:p w14:paraId="6A7999BB" w14:textId="64591695" w:rsidR="007A056F" w:rsidRPr="00FC74B6" w:rsidRDefault="00223149" w:rsidP="003D2CFD">
      <w:pPr>
        <w:widowControl w:val="0"/>
        <w:numPr>
          <w:ilvl w:val="0"/>
          <w:numId w:val="1"/>
        </w:numPr>
        <w:tabs>
          <w:tab w:val="clear" w:pos="720"/>
        </w:tabs>
        <w:ind w:left="540" w:hanging="540"/>
        <w:jc w:val="both"/>
        <w:rPr>
          <w:b/>
          <w:u w:val="single"/>
        </w:rPr>
      </w:pPr>
      <w:r w:rsidRPr="00FC74B6">
        <w:rPr>
          <w:b/>
          <w:u w:val="single"/>
        </w:rPr>
        <w:t>MEETINGS</w:t>
      </w:r>
      <w:r w:rsidR="000308EB" w:rsidRPr="00FC74B6">
        <w:rPr>
          <w:b/>
          <w:u w:val="single"/>
        </w:rPr>
        <w:t xml:space="preserve">, </w:t>
      </w:r>
      <w:r w:rsidR="00216497" w:rsidRPr="00FC74B6">
        <w:rPr>
          <w:b/>
          <w:u w:val="single"/>
        </w:rPr>
        <w:t>SCHEDULES</w:t>
      </w:r>
      <w:r w:rsidR="001E4E27" w:rsidRPr="00FC74B6">
        <w:rPr>
          <w:b/>
          <w:u w:val="single"/>
        </w:rPr>
        <w:t>,</w:t>
      </w:r>
      <w:r w:rsidR="00216497" w:rsidRPr="00FC74B6">
        <w:rPr>
          <w:b/>
          <w:u w:val="single"/>
        </w:rPr>
        <w:t xml:space="preserve"> REPORTS</w:t>
      </w:r>
      <w:r w:rsidR="001E4E27" w:rsidRPr="00FC74B6">
        <w:rPr>
          <w:b/>
          <w:u w:val="single"/>
        </w:rPr>
        <w:t xml:space="preserve"> &amp; OTHER DELIVERABLES</w:t>
      </w:r>
    </w:p>
    <w:p w14:paraId="560B943E" w14:textId="77777777" w:rsidR="006414A7" w:rsidRPr="00FC74B6" w:rsidRDefault="006414A7" w:rsidP="003D2CFD">
      <w:pPr>
        <w:widowControl w:val="0"/>
        <w:ind w:left="720"/>
        <w:jc w:val="both"/>
      </w:pPr>
    </w:p>
    <w:p w14:paraId="1542EB4A" w14:textId="77777777" w:rsidR="007D5CD6" w:rsidRDefault="000308EB" w:rsidP="003D2CFD">
      <w:pPr>
        <w:pStyle w:val="ListParagraph"/>
        <w:numPr>
          <w:ilvl w:val="0"/>
          <w:numId w:val="24"/>
        </w:numPr>
        <w:ind w:left="1080" w:hanging="540"/>
        <w:jc w:val="both"/>
        <w:rPr>
          <w:rFonts w:ascii="Times New Roman" w:hAnsi="Times New Roman"/>
          <w:sz w:val="24"/>
          <w:szCs w:val="24"/>
        </w:rPr>
      </w:pPr>
      <w:r w:rsidRPr="00FC74B6">
        <w:rPr>
          <w:rFonts w:ascii="Times New Roman" w:hAnsi="Times New Roman"/>
          <w:sz w:val="24"/>
          <w:szCs w:val="24"/>
        </w:rPr>
        <w:t xml:space="preserve">Weekly </w:t>
      </w:r>
      <w:r w:rsidR="00850F3E">
        <w:rPr>
          <w:rFonts w:ascii="Times New Roman" w:hAnsi="Times New Roman"/>
          <w:sz w:val="24"/>
          <w:szCs w:val="24"/>
        </w:rPr>
        <w:t>Coordination</w:t>
      </w:r>
      <w:r w:rsidR="00850F3E" w:rsidRPr="00FC74B6">
        <w:rPr>
          <w:rFonts w:ascii="Times New Roman" w:hAnsi="Times New Roman"/>
          <w:sz w:val="24"/>
          <w:szCs w:val="24"/>
        </w:rPr>
        <w:t xml:space="preserve"> </w:t>
      </w:r>
      <w:r w:rsidR="007D5CD6" w:rsidRPr="00FC74B6">
        <w:rPr>
          <w:rFonts w:ascii="Times New Roman" w:hAnsi="Times New Roman"/>
          <w:sz w:val="24"/>
          <w:szCs w:val="24"/>
        </w:rPr>
        <w:t>Meetings</w:t>
      </w:r>
    </w:p>
    <w:p w14:paraId="4349246A" w14:textId="77777777" w:rsidR="00FC4CE9" w:rsidRPr="00FC74B6" w:rsidRDefault="00FC4CE9" w:rsidP="003D2CFD">
      <w:pPr>
        <w:pStyle w:val="ListParagraph"/>
        <w:ind w:left="1260" w:hanging="540"/>
        <w:jc w:val="both"/>
        <w:rPr>
          <w:rFonts w:ascii="Times New Roman" w:hAnsi="Times New Roman"/>
          <w:sz w:val="24"/>
          <w:szCs w:val="24"/>
        </w:rPr>
      </w:pPr>
    </w:p>
    <w:p w14:paraId="6806C8A1" w14:textId="77777777" w:rsidR="000308EB" w:rsidRDefault="007D5CD6" w:rsidP="003D2CFD">
      <w:pPr>
        <w:pStyle w:val="ListParagraph"/>
        <w:ind w:left="1080"/>
        <w:jc w:val="both"/>
        <w:rPr>
          <w:rFonts w:ascii="Times New Roman" w:hAnsi="Times New Roman"/>
          <w:sz w:val="24"/>
          <w:szCs w:val="24"/>
        </w:rPr>
      </w:pPr>
      <w:r w:rsidRPr="00FC74B6">
        <w:rPr>
          <w:rFonts w:ascii="Times New Roman" w:hAnsi="Times New Roman"/>
          <w:sz w:val="24"/>
          <w:szCs w:val="24"/>
        </w:rPr>
        <w:t>C</w:t>
      </w:r>
      <w:r w:rsidR="000308EB" w:rsidRPr="00FC74B6">
        <w:rPr>
          <w:rFonts w:ascii="Times New Roman" w:hAnsi="Times New Roman"/>
          <w:sz w:val="24"/>
          <w:szCs w:val="24"/>
        </w:rPr>
        <w:t xml:space="preserve">onduct weekly teleconference meetings with </w:t>
      </w:r>
      <w:r w:rsidR="0093403E">
        <w:rPr>
          <w:rFonts w:ascii="Times New Roman" w:hAnsi="Times New Roman"/>
          <w:sz w:val="24"/>
          <w:szCs w:val="24"/>
        </w:rPr>
        <w:t>Participating S</w:t>
      </w:r>
      <w:r w:rsidR="0093403E" w:rsidRPr="00FC74B6">
        <w:rPr>
          <w:rFonts w:ascii="Times New Roman" w:hAnsi="Times New Roman"/>
          <w:sz w:val="24"/>
          <w:szCs w:val="24"/>
        </w:rPr>
        <w:t>ites</w:t>
      </w:r>
      <w:r w:rsidR="000308EB" w:rsidRPr="00FC74B6">
        <w:rPr>
          <w:rFonts w:ascii="Times New Roman" w:hAnsi="Times New Roman"/>
          <w:sz w:val="24"/>
          <w:szCs w:val="24"/>
        </w:rPr>
        <w:t>, LLNS and DOE</w:t>
      </w:r>
      <w:r w:rsidR="00223149" w:rsidRPr="00FC74B6">
        <w:rPr>
          <w:rFonts w:ascii="Times New Roman" w:hAnsi="Times New Roman"/>
          <w:sz w:val="24"/>
          <w:szCs w:val="24"/>
        </w:rPr>
        <w:t>/NNSA</w:t>
      </w:r>
      <w:r w:rsidRPr="00FC74B6">
        <w:rPr>
          <w:rFonts w:ascii="Times New Roman" w:hAnsi="Times New Roman"/>
          <w:sz w:val="24"/>
          <w:szCs w:val="24"/>
        </w:rPr>
        <w:t xml:space="preserve"> through all phases of design and construction</w:t>
      </w:r>
      <w:r w:rsidR="00CA7113" w:rsidRPr="00FC74B6">
        <w:rPr>
          <w:rFonts w:ascii="Times New Roman" w:hAnsi="Times New Roman"/>
          <w:sz w:val="24"/>
          <w:szCs w:val="24"/>
        </w:rPr>
        <w:t xml:space="preserve"> to review </w:t>
      </w:r>
      <w:r w:rsidR="0047175A">
        <w:rPr>
          <w:rFonts w:ascii="Times New Roman" w:hAnsi="Times New Roman"/>
          <w:sz w:val="24"/>
          <w:szCs w:val="24"/>
        </w:rPr>
        <w:t>progress of all ongoing projects</w:t>
      </w:r>
      <w:r w:rsidR="000308EB" w:rsidRPr="00FC74B6">
        <w:rPr>
          <w:rFonts w:ascii="Times New Roman" w:hAnsi="Times New Roman"/>
          <w:sz w:val="24"/>
          <w:szCs w:val="24"/>
        </w:rPr>
        <w:t>.  Provide agenda prior to teleconference</w:t>
      </w:r>
      <w:r w:rsidR="00223149" w:rsidRPr="00FC74B6">
        <w:rPr>
          <w:rFonts w:ascii="Times New Roman" w:hAnsi="Times New Roman"/>
          <w:sz w:val="24"/>
          <w:szCs w:val="24"/>
        </w:rPr>
        <w:t xml:space="preserve"> and </w:t>
      </w:r>
      <w:r w:rsidR="000308EB" w:rsidRPr="00FC74B6">
        <w:rPr>
          <w:rFonts w:ascii="Times New Roman" w:hAnsi="Times New Roman"/>
          <w:sz w:val="24"/>
          <w:szCs w:val="24"/>
        </w:rPr>
        <w:t xml:space="preserve">meeting minutes </w:t>
      </w:r>
      <w:r w:rsidR="0047175A">
        <w:rPr>
          <w:rFonts w:ascii="Times New Roman" w:hAnsi="Times New Roman"/>
          <w:sz w:val="24"/>
          <w:szCs w:val="24"/>
        </w:rPr>
        <w:t xml:space="preserve">no later than </w:t>
      </w:r>
      <w:r w:rsidR="00223149" w:rsidRPr="00FC74B6">
        <w:rPr>
          <w:rFonts w:ascii="Times New Roman" w:hAnsi="Times New Roman"/>
          <w:sz w:val="24"/>
          <w:szCs w:val="24"/>
        </w:rPr>
        <w:t xml:space="preserve">two </w:t>
      </w:r>
      <w:r w:rsidR="000308EB" w:rsidRPr="00FC74B6">
        <w:rPr>
          <w:rFonts w:ascii="Times New Roman" w:hAnsi="Times New Roman"/>
          <w:sz w:val="24"/>
          <w:szCs w:val="24"/>
        </w:rPr>
        <w:t xml:space="preserve">days </w:t>
      </w:r>
      <w:r w:rsidR="00223149" w:rsidRPr="00FC74B6">
        <w:rPr>
          <w:rFonts w:ascii="Times New Roman" w:hAnsi="Times New Roman"/>
          <w:sz w:val="24"/>
          <w:szCs w:val="24"/>
        </w:rPr>
        <w:t>after</w:t>
      </w:r>
      <w:r w:rsidR="000308EB" w:rsidRPr="00FC74B6">
        <w:rPr>
          <w:rFonts w:ascii="Times New Roman" w:hAnsi="Times New Roman"/>
          <w:sz w:val="24"/>
          <w:szCs w:val="24"/>
        </w:rPr>
        <w:t xml:space="preserve"> meeting.</w:t>
      </w:r>
    </w:p>
    <w:p w14:paraId="674BA553" w14:textId="77777777" w:rsidR="00FC4CE9" w:rsidRPr="00FC74B6" w:rsidRDefault="00FC4CE9" w:rsidP="003D2CFD">
      <w:pPr>
        <w:pStyle w:val="ListParagraph"/>
        <w:ind w:left="1260" w:hanging="540"/>
        <w:jc w:val="both"/>
        <w:rPr>
          <w:rFonts w:ascii="Times New Roman" w:hAnsi="Times New Roman"/>
          <w:sz w:val="24"/>
          <w:szCs w:val="24"/>
        </w:rPr>
      </w:pPr>
    </w:p>
    <w:p w14:paraId="5C123D03" w14:textId="77777777" w:rsidR="007D5CD6" w:rsidRDefault="000308EB" w:rsidP="003D2CFD">
      <w:pPr>
        <w:pStyle w:val="ListParagraph"/>
        <w:keepNext/>
        <w:numPr>
          <w:ilvl w:val="0"/>
          <w:numId w:val="24"/>
        </w:numPr>
        <w:ind w:left="1080" w:hanging="540"/>
        <w:jc w:val="both"/>
        <w:rPr>
          <w:rFonts w:ascii="Times New Roman" w:hAnsi="Times New Roman"/>
          <w:sz w:val="24"/>
          <w:szCs w:val="24"/>
        </w:rPr>
      </w:pPr>
      <w:r w:rsidRPr="00FC74B6">
        <w:rPr>
          <w:rFonts w:ascii="Times New Roman" w:hAnsi="Times New Roman"/>
          <w:sz w:val="24"/>
          <w:szCs w:val="24"/>
        </w:rPr>
        <w:t>Program meetings</w:t>
      </w:r>
    </w:p>
    <w:p w14:paraId="42BB9074" w14:textId="77777777" w:rsidR="00FC4CE9" w:rsidRPr="00FC74B6" w:rsidRDefault="00FC4CE9" w:rsidP="003D2CFD">
      <w:pPr>
        <w:pStyle w:val="ListParagraph"/>
        <w:keepNext/>
        <w:ind w:left="1260" w:hanging="540"/>
        <w:jc w:val="both"/>
        <w:rPr>
          <w:rFonts w:ascii="Times New Roman" w:hAnsi="Times New Roman"/>
          <w:sz w:val="24"/>
          <w:szCs w:val="24"/>
        </w:rPr>
      </w:pPr>
    </w:p>
    <w:p w14:paraId="30A18F5A" w14:textId="55A38F4E" w:rsidR="000308EB" w:rsidRDefault="007D5CD6" w:rsidP="003D2CFD">
      <w:pPr>
        <w:pStyle w:val="ListParagraph"/>
        <w:keepNext/>
        <w:ind w:left="1080"/>
        <w:jc w:val="both"/>
        <w:rPr>
          <w:rFonts w:ascii="Times New Roman" w:hAnsi="Times New Roman"/>
          <w:sz w:val="24"/>
          <w:szCs w:val="24"/>
        </w:rPr>
      </w:pPr>
      <w:r w:rsidRPr="00FC74B6">
        <w:rPr>
          <w:rFonts w:ascii="Times New Roman" w:hAnsi="Times New Roman"/>
          <w:sz w:val="24"/>
          <w:szCs w:val="24"/>
        </w:rPr>
        <w:t>Co</w:t>
      </w:r>
      <w:r w:rsidR="000308EB" w:rsidRPr="00FC74B6">
        <w:rPr>
          <w:rFonts w:ascii="Times New Roman" w:hAnsi="Times New Roman"/>
          <w:sz w:val="24"/>
          <w:szCs w:val="24"/>
        </w:rPr>
        <w:t xml:space="preserve">nduct </w:t>
      </w:r>
      <w:r w:rsidR="00EA525D">
        <w:rPr>
          <w:rFonts w:ascii="Times New Roman" w:hAnsi="Times New Roman"/>
          <w:sz w:val="24"/>
          <w:szCs w:val="24"/>
        </w:rPr>
        <w:t>weekly</w:t>
      </w:r>
      <w:r w:rsidR="00094400">
        <w:rPr>
          <w:rFonts w:ascii="Times New Roman" w:hAnsi="Times New Roman"/>
          <w:sz w:val="24"/>
          <w:szCs w:val="24"/>
        </w:rPr>
        <w:t xml:space="preserve"> </w:t>
      </w:r>
      <w:r w:rsidR="000308EB" w:rsidRPr="00FC74B6">
        <w:rPr>
          <w:rFonts w:ascii="Times New Roman" w:hAnsi="Times New Roman"/>
          <w:sz w:val="24"/>
          <w:szCs w:val="24"/>
        </w:rPr>
        <w:t>teleconference meetings with LLNS and DOE</w:t>
      </w:r>
      <w:r w:rsidR="00CA7113" w:rsidRPr="00FC74B6">
        <w:rPr>
          <w:rFonts w:ascii="Times New Roman" w:hAnsi="Times New Roman"/>
          <w:sz w:val="24"/>
          <w:szCs w:val="24"/>
        </w:rPr>
        <w:t>/NNSA</w:t>
      </w:r>
      <w:r w:rsidR="0047175A">
        <w:rPr>
          <w:rFonts w:ascii="Times New Roman" w:hAnsi="Times New Roman"/>
          <w:sz w:val="24"/>
          <w:szCs w:val="24"/>
        </w:rPr>
        <w:t xml:space="preserve"> to review programmatic status (</w:t>
      </w:r>
      <w:r w:rsidR="00280D71">
        <w:rPr>
          <w:rFonts w:ascii="Times New Roman" w:hAnsi="Times New Roman"/>
          <w:sz w:val="24"/>
          <w:szCs w:val="24"/>
        </w:rPr>
        <w:t xml:space="preserve">including </w:t>
      </w:r>
      <w:r w:rsidR="0047175A">
        <w:rPr>
          <w:rFonts w:ascii="Times New Roman" w:hAnsi="Times New Roman"/>
          <w:sz w:val="24"/>
          <w:szCs w:val="24"/>
        </w:rPr>
        <w:t>financial and technical progress and staffing levels) at a summary level for all active work</w:t>
      </w:r>
      <w:r w:rsidR="000308EB" w:rsidRPr="00FC74B6">
        <w:rPr>
          <w:rFonts w:ascii="Times New Roman" w:hAnsi="Times New Roman"/>
          <w:sz w:val="24"/>
          <w:szCs w:val="24"/>
        </w:rPr>
        <w:t>.  Provide agenda prior to teleconference</w:t>
      </w:r>
      <w:r w:rsidRPr="00FC74B6">
        <w:rPr>
          <w:rFonts w:ascii="Times New Roman" w:hAnsi="Times New Roman"/>
          <w:sz w:val="24"/>
          <w:szCs w:val="24"/>
        </w:rPr>
        <w:t xml:space="preserve"> and</w:t>
      </w:r>
      <w:r w:rsidR="000308EB" w:rsidRPr="00FC74B6">
        <w:rPr>
          <w:rFonts w:ascii="Times New Roman" w:hAnsi="Times New Roman"/>
          <w:sz w:val="24"/>
          <w:szCs w:val="24"/>
        </w:rPr>
        <w:t xml:space="preserve"> meeting minutes </w:t>
      </w:r>
      <w:r w:rsidRPr="00FC74B6">
        <w:rPr>
          <w:rFonts w:ascii="Times New Roman" w:hAnsi="Times New Roman"/>
          <w:sz w:val="24"/>
          <w:szCs w:val="24"/>
        </w:rPr>
        <w:t>two</w:t>
      </w:r>
      <w:r w:rsidR="000308EB" w:rsidRPr="00FC74B6">
        <w:rPr>
          <w:rFonts w:ascii="Times New Roman" w:hAnsi="Times New Roman"/>
          <w:sz w:val="24"/>
          <w:szCs w:val="24"/>
        </w:rPr>
        <w:t xml:space="preserve"> days after meeting.</w:t>
      </w:r>
      <w:r w:rsidR="00850F3E">
        <w:rPr>
          <w:rFonts w:ascii="Times New Roman" w:hAnsi="Times New Roman"/>
          <w:sz w:val="24"/>
          <w:szCs w:val="24"/>
        </w:rPr>
        <w:t xml:space="preserve"> In addition, conduct one annual meeting for all CHAMP participants.</w:t>
      </w:r>
    </w:p>
    <w:p w14:paraId="41054809" w14:textId="77777777" w:rsidR="000D6985" w:rsidRDefault="000D6985" w:rsidP="003D2CFD">
      <w:pPr>
        <w:pStyle w:val="ListParagraph"/>
        <w:ind w:left="1080"/>
        <w:jc w:val="both"/>
        <w:rPr>
          <w:rFonts w:ascii="Times New Roman" w:hAnsi="Times New Roman"/>
          <w:sz w:val="24"/>
          <w:szCs w:val="24"/>
        </w:rPr>
      </w:pPr>
    </w:p>
    <w:p w14:paraId="02A96108" w14:textId="77777777" w:rsidR="000D6985" w:rsidRDefault="000D6985" w:rsidP="003D2CFD">
      <w:pPr>
        <w:pStyle w:val="ListParagraph"/>
        <w:numPr>
          <w:ilvl w:val="0"/>
          <w:numId w:val="24"/>
        </w:numPr>
        <w:ind w:left="1080" w:hanging="540"/>
        <w:jc w:val="both"/>
        <w:rPr>
          <w:rFonts w:ascii="Times New Roman" w:hAnsi="Times New Roman"/>
          <w:sz w:val="24"/>
          <w:szCs w:val="24"/>
        </w:rPr>
      </w:pPr>
      <w:r>
        <w:rPr>
          <w:rFonts w:ascii="Times New Roman" w:hAnsi="Times New Roman"/>
          <w:sz w:val="24"/>
          <w:szCs w:val="24"/>
        </w:rPr>
        <w:t>Interim</w:t>
      </w:r>
      <w:r w:rsidRPr="00FC74B6">
        <w:rPr>
          <w:rFonts w:ascii="Times New Roman" w:hAnsi="Times New Roman"/>
          <w:sz w:val="24"/>
          <w:szCs w:val="24"/>
        </w:rPr>
        <w:t xml:space="preserve"> meetings</w:t>
      </w:r>
    </w:p>
    <w:p w14:paraId="36FC28A1" w14:textId="77777777" w:rsidR="00FC4CE9" w:rsidRDefault="00FC4CE9" w:rsidP="003D2CFD">
      <w:pPr>
        <w:pStyle w:val="ListParagraph"/>
        <w:ind w:left="1260" w:hanging="540"/>
        <w:jc w:val="both"/>
        <w:rPr>
          <w:rFonts w:ascii="Times New Roman" w:hAnsi="Times New Roman"/>
          <w:sz w:val="24"/>
          <w:szCs w:val="24"/>
        </w:rPr>
      </w:pPr>
    </w:p>
    <w:p w14:paraId="02AF6F3A" w14:textId="77777777" w:rsidR="000D6985" w:rsidRDefault="000D6985" w:rsidP="003D2CFD">
      <w:pPr>
        <w:pStyle w:val="ListParagraph"/>
        <w:ind w:left="1080"/>
        <w:jc w:val="both"/>
        <w:rPr>
          <w:rFonts w:ascii="Times New Roman" w:hAnsi="Times New Roman"/>
          <w:sz w:val="24"/>
          <w:szCs w:val="24"/>
        </w:rPr>
      </w:pPr>
      <w:r>
        <w:rPr>
          <w:rFonts w:ascii="Times New Roman" w:hAnsi="Times New Roman"/>
          <w:sz w:val="24"/>
          <w:szCs w:val="24"/>
        </w:rPr>
        <w:t xml:space="preserve">LLNS reserves the right to </w:t>
      </w:r>
      <w:r w:rsidR="00F40F34">
        <w:rPr>
          <w:rFonts w:ascii="Times New Roman" w:hAnsi="Times New Roman"/>
          <w:sz w:val="24"/>
          <w:szCs w:val="24"/>
        </w:rPr>
        <w:t>require additional meetings as necessary to support Task Order performance.</w:t>
      </w:r>
      <w:r>
        <w:rPr>
          <w:rFonts w:ascii="Times New Roman" w:hAnsi="Times New Roman"/>
          <w:sz w:val="24"/>
          <w:szCs w:val="24"/>
        </w:rPr>
        <w:t xml:space="preserve"> </w:t>
      </w:r>
    </w:p>
    <w:p w14:paraId="1F4ABA2C" w14:textId="77777777" w:rsidR="000D6985" w:rsidRPr="00FC74B6" w:rsidRDefault="000D6985" w:rsidP="003D2CFD">
      <w:pPr>
        <w:pStyle w:val="ListParagraph"/>
        <w:ind w:left="1260" w:hanging="540"/>
        <w:jc w:val="both"/>
        <w:rPr>
          <w:rFonts w:ascii="Times New Roman" w:hAnsi="Times New Roman"/>
          <w:sz w:val="24"/>
          <w:szCs w:val="24"/>
        </w:rPr>
      </w:pPr>
    </w:p>
    <w:p w14:paraId="10D4E303" w14:textId="77777777" w:rsidR="00063053" w:rsidRDefault="00063053" w:rsidP="003D2CFD">
      <w:pPr>
        <w:pStyle w:val="ListParagraph"/>
        <w:widowControl w:val="0"/>
        <w:numPr>
          <w:ilvl w:val="0"/>
          <w:numId w:val="24"/>
        </w:numPr>
        <w:ind w:left="1080" w:hanging="540"/>
        <w:jc w:val="both"/>
        <w:rPr>
          <w:rFonts w:ascii="Times New Roman" w:hAnsi="Times New Roman"/>
          <w:sz w:val="24"/>
          <w:szCs w:val="24"/>
        </w:rPr>
      </w:pPr>
      <w:r w:rsidRPr="00FC74B6">
        <w:rPr>
          <w:rFonts w:ascii="Times New Roman" w:hAnsi="Times New Roman"/>
          <w:sz w:val="24"/>
          <w:szCs w:val="24"/>
        </w:rPr>
        <w:t>Schedules</w:t>
      </w:r>
    </w:p>
    <w:p w14:paraId="521596F9" w14:textId="77777777" w:rsidR="00CD6ABD" w:rsidRPr="00FC74B6" w:rsidRDefault="00CD6ABD" w:rsidP="003D2CFD">
      <w:pPr>
        <w:pStyle w:val="ListParagraph"/>
        <w:widowControl w:val="0"/>
        <w:ind w:left="1080"/>
        <w:jc w:val="both"/>
        <w:rPr>
          <w:rFonts w:ascii="Times New Roman" w:hAnsi="Times New Roman"/>
          <w:sz w:val="24"/>
          <w:szCs w:val="24"/>
        </w:rPr>
      </w:pPr>
    </w:p>
    <w:p w14:paraId="214DA0BB" w14:textId="744A6E06" w:rsidR="001E4E27" w:rsidRPr="00F10EA6" w:rsidRDefault="001F6337" w:rsidP="003D2CFD">
      <w:pPr>
        <w:pStyle w:val="ListParagraph"/>
        <w:widowControl w:val="0"/>
        <w:numPr>
          <w:ilvl w:val="0"/>
          <w:numId w:val="36"/>
        </w:numPr>
        <w:ind w:hanging="540"/>
        <w:jc w:val="both"/>
        <w:rPr>
          <w:rFonts w:ascii="Times New Roman" w:hAnsi="Times New Roman"/>
          <w:sz w:val="24"/>
          <w:szCs w:val="24"/>
        </w:rPr>
      </w:pPr>
      <w:r w:rsidRPr="00F10EA6">
        <w:rPr>
          <w:rFonts w:ascii="Times New Roman" w:hAnsi="Times New Roman"/>
          <w:sz w:val="24"/>
          <w:szCs w:val="24"/>
        </w:rPr>
        <w:t xml:space="preserve">The </w:t>
      </w:r>
      <w:r w:rsidR="00216497" w:rsidRPr="00F10EA6">
        <w:rPr>
          <w:rFonts w:ascii="Times New Roman" w:hAnsi="Times New Roman"/>
          <w:sz w:val="24"/>
          <w:szCs w:val="24"/>
        </w:rPr>
        <w:t>Subcontractor shall m</w:t>
      </w:r>
      <w:r w:rsidR="002C0BFC" w:rsidRPr="00F10EA6">
        <w:rPr>
          <w:rFonts w:ascii="Times New Roman" w:hAnsi="Times New Roman"/>
          <w:sz w:val="24"/>
          <w:szCs w:val="24"/>
        </w:rPr>
        <w:t xml:space="preserve">aintain </w:t>
      </w:r>
      <w:r w:rsidRPr="00F10EA6">
        <w:rPr>
          <w:rFonts w:ascii="Times New Roman" w:hAnsi="Times New Roman"/>
          <w:sz w:val="24"/>
          <w:szCs w:val="24"/>
        </w:rPr>
        <w:t>schedules and track progress through all phases of design and construction</w:t>
      </w:r>
      <w:r w:rsidR="00B27B56" w:rsidRPr="00F10EA6">
        <w:rPr>
          <w:rFonts w:ascii="Times New Roman" w:hAnsi="Times New Roman"/>
          <w:sz w:val="24"/>
          <w:szCs w:val="24"/>
        </w:rPr>
        <w:t xml:space="preserve"> against the established baselines on a </w:t>
      </w:r>
      <w:r w:rsidR="0022411B">
        <w:rPr>
          <w:rFonts w:ascii="Times New Roman" w:hAnsi="Times New Roman"/>
          <w:sz w:val="24"/>
          <w:szCs w:val="24"/>
        </w:rPr>
        <w:t>weekly</w:t>
      </w:r>
      <w:r w:rsidR="00B27B56" w:rsidRPr="00F10EA6">
        <w:rPr>
          <w:rFonts w:ascii="Times New Roman" w:hAnsi="Times New Roman"/>
          <w:sz w:val="24"/>
          <w:szCs w:val="24"/>
        </w:rPr>
        <w:t xml:space="preserve"> basis</w:t>
      </w:r>
      <w:r w:rsidR="00216497" w:rsidRPr="00F10EA6">
        <w:rPr>
          <w:rFonts w:ascii="Times New Roman" w:hAnsi="Times New Roman"/>
          <w:sz w:val="24"/>
          <w:szCs w:val="24"/>
        </w:rPr>
        <w:t>.</w:t>
      </w:r>
    </w:p>
    <w:p w14:paraId="3A1BEA58" w14:textId="77777777" w:rsidR="0044443C" w:rsidRPr="00F10EA6" w:rsidRDefault="0044443C" w:rsidP="003D2CFD">
      <w:pPr>
        <w:pStyle w:val="ListParagraph"/>
        <w:widowControl w:val="0"/>
        <w:tabs>
          <w:tab w:val="left" w:pos="810"/>
        </w:tabs>
        <w:ind w:left="1890" w:hanging="630"/>
        <w:jc w:val="both"/>
        <w:rPr>
          <w:rFonts w:ascii="Times New Roman" w:hAnsi="Times New Roman"/>
          <w:sz w:val="24"/>
          <w:szCs w:val="24"/>
        </w:rPr>
      </w:pPr>
    </w:p>
    <w:p w14:paraId="10344C70" w14:textId="77777777" w:rsidR="002B13BD" w:rsidRDefault="00B27B56" w:rsidP="003D2CFD">
      <w:pPr>
        <w:pStyle w:val="ListParagraph"/>
        <w:widowControl w:val="0"/>
        <w:numPr>
          <w:ilvl w:val="0"/>
          <w:numId w:val="36"/>
        </w:numPr>
        <w:ind w:hanging="540"/>
        <w:jc w:val="both"/>
        <w:rPr>
          <w:rFonts w:ascii="Times New Roman" w:hAnsi="Times New Roman"/>
          <w:sz w:val="24"/>
          <w:szCs w:val="24"/>
        </w:rPr>
      </w:pPr>
      <w:r w:rsidRPr="00F10EA6">
        <w:rPr>
          <w:rFonts w:ascii="Times New Roman" w:hAnsi="Times New Roman"/>
          <w:sz w:val="24"/>
          <w:szCs w:val="24"/>
        </w:rPr>
        <w:t xml:space="preserve">The Subcontractor shall create its schedules </w:t>
      </w:r>
      <w:r w:rsidR="0044443C" w:rsidRPr="00F10EA6">
        <w:rPr>
          <w:rFonts w:ascii="Times New Roman" w:hAnsi="Times New Roman"/>
          <w:sz w:val="24"/>
          <w:szCs w:val="24"/>
        </w:rPr>
        <w:t xml:space="preserve">in </w:t>
      </w:r>
      <w:r w:rsidR="00B40776">
        <w:rPr>
          <w:rFonts w:ascii="Times New Roman" w:hAnsi="Times New Roman"/>
          <w:sz w:val="24"/>
          <w:szCs w:val="24"/>
        </w:rPr>
        <w:t>Microsoft Project</w:t>
      </w:r>
      <w:r w:rsidR="0044443C" w:rsidRPr="00F10EA6">
        <w:rPr>
          <w:rFonts w:ascii="Times New Roman" w:hAnsi="Times New Roman"/>
          <w:sz w:val="24"/>
          <w:szCs w:val="24"/>
        </w:rPr>
        <w:t xml:space="preserve"> </w:t>
      </w:r>
      <w:r w:rsidRPr="00F10EA6">
        <w:rPr>
          <w:rFonts w:ascii="Times New Roman" w:hAnsi="Times New Roman"/>
          <w:sz w:val="24"/>
          <w:szCs w:val="24"/>
        </w:rPr>
        <w:t xml:space="preserve">and in Critical Path Method (CPM) </w:t>
      </w:r>
      <w:r w:rsidR="0044443C" w:rsidRPr="00F10EA6">
        <w:rPr>
          <w:rFonts w:ascii="Times New Roman" w:hAnsi="Times New Roman"/>
          <w:sz w:val="24"/>
          <w:szCs w:val="24"/>
        </w:rPr>
        <w:t>format</w:t>
      </w:r>
      <w:r w:rsidRPr="00F10EA6">
        <w:rPr>
          <w:rFonts w:ascii="Times New Roman" w:hAnsi="Times New Roman"/>
          <w:sz w:val="24"/>
          <w:szCs w:val="24"/>
        </w:rPr>
        <w:t xml:space="preserve"> and submit them electronically for LLNS review and approval</w:t>
      </w:r>
      <w:r w:rsidR="0044443C" w:rsidRPr="00F10EA6">
        <w:rPr>
          <w:rFonts w:ascii="Times New Roman" w:hAnsi="Times New Roman"/>
          <w:sz w:val="24"/>
          <w:szCs w:val="24"/>
        </w:rPr>
        <w:t>.</w:t>
      </w:r>
      <w:r w:rsidR="00350C26">
        <w:rPr>
          <w:rFonts w:ascii="Times New Roman" w:hAnsi="Times New Roman"/>
          <w:sz w:val="24"/>
          <w:szCs w:val="24"/>
        </w:rPr>
        <w:t xml:space="preserve"> LLNS will address distribution of schedules in the Task Orders.</w:t>
      </w:r>
      <w:r w:rsidR="00EA6EBA">
        <w:rPr>
          <w:rFonts w:ascii="Times New Roman" w:hAnsi="Times New Roman"/>
          <w:sz w:val="24"/>
          <w:szCs w:val="24"/>
        </w:rPr>
        <w:t xml:space="preserve">  </w:t>
      </w:r>
    </w:p>
    <w:p w14:paraId="4165194A" w14:textId="77777777" w:rsidR="002B13BD" w:rsidRPr="002B13BD" w:rsidRDefault="002B13BD" w:rsidP="003D2CFD">
      <w:pPr>
        <w:pStyle w:val="ListParagraph"/>
        <w:jc w:val="both"/>
        <w:rPr>
          <w:rFonts w:ascii="Times New Roman" w:hAnsi="Times New Roman"/>
          <w:sz w:val="24"/>
          <w:szCs w:val="24"/>
        </w:rPr>
      </w:pPr>
    </w:p>
    <w:p w14:paraId="443B7F14" w14:textId="58BC2F35" w:rsidR="003D5FDB" w:rsidRPr="00AB443A" w:rsidRDefault="00EA6EBA" w:rsidP="003D2CFD">
      <w:pPr>
        <w:pStyle w:val="ListParagraph"/>
        <w:widowControl w:val="0"/>
        <w:numPr>
          <w:ilvl w:val="0"/>
          <w:numId w:val="36"/>
        </w:numPr>
        <w:ind w:hanging="540"/>
        <w:jc w:val="both"/>
        <w:rPr>
          <w:rFonts w:ascii="Times New Roman" w:hAnsi="Times New Roman"/>
          <w:sz w:val="24"/>
          <w:szCs w:val="24"/>
        </w:rPr>
      </w:pPr>
      <w:r>
        <w:rPr>
          <w:rFonts w:ascii="Times New Roman" w:hAnsi="Times New Roman"/>
          <w:sz w:val="24"/>
          <w:szCs w:val="24"/>
        </w:rPr>
        <w:t>The following milestones shall be incorporated into each schedule:</w:t>
      </w:r>
    </w:p>
    <w:tbl>
      <w:tblPr>
        <w:tblW w:w="8366" w:type="dxa"/>
        <w:tblInd w:w="1430" w:type="dxa"/>
        <w:tblLook w:val="04A0" w:firstRow="1" w:lastRow="0" w:firstColumn="1" w:lastColumn="0" w:noHBand="0" w:noVBand="1"/>
      </w:tblPr>
      <w:tblGrid>
        <w:gridCol w:w="326"/>
        <w:gridCol w:w="1840"/>
        <w:gridCol w:w="6200"/>
      </w:tblGrid>
      <w:tr w:rsidR="003D5FDB" w:rsidRPr="00BD7B88" w14:paraId="79938F44" w14:textId="77777777" w:rsidTr="00B957FA">
        <w:trPr>
          <w:trHeight w:val="300"/>
          <w:tblHeader/>
        </w:trPr>
        <w:tc>
          <w:tcPr>
            <w:tcW w:w="326" w:type="dxa"/>
            <w:tcBorders>
              <w:top w:val="single" w:sz="8" w:space="0" w:color="auto"/>
              <w:left w:val="single" w:sz="8" w:space="0" w:color="auto"/>
              <w:bottom w:val="double" w:sz="6" w:space="0" w:color="auto"/>
              <w:right w:val="nil"/>
            </w:tcBorders>
            <w:shd w:val="clear" w:color="000000" w:fill="D6DCE4"/>
            <w:noWrap/>
            <w:vAlign w:val="bottom"/>
            <w:hideMark/>
          </w:tcPr>
          <w:p w14:paraId="5CE1456A" w14:textId="77777777" w:rsidR="003D5FDB" w:rsidRPr="00BD7B88" w:rsidRDefault="003D5FDB" w:rsidP="003D2CFD">
            <w:pPr>
              <w:jc w:val="both"/>
              <w:rPr>
                <w:b/>
                <w:bCs/>
                <w:color w:val="000000"/>
              </w:rPr>
            </w:pPr>
            <w:r w:rsidRPr="00BD7B88">
              <w:rPr>
                <w:b/>
                <w:bCs/>
                <w:color w:val="000000"/>
                <w:sz w:val="22"/>
                <w:szCs w:val="22"/>
              </w:rPr>
              <w:t> </w:t>
            </w:r>
          </w:p>
        </w:tc>
        <w:tc>
          <w:tcPr>
            <w:tcW w:w="1840" w:type="dxa"/>
            <w:tcBorders>
              <w:top w:val="single" w:sz="8" w:space="0" w:color="auto"/>
              <w:left w:val="nil"/>
              <w:bottom w:val="double" w:sz="6" w:space="0" w:color="auto"/>
              <w:right w:val="nil"/>
            </w:tcBorders>
            <w:shd w:val="clear" w:color="000000" w:fill="D6DCE4"/>
            <w:noWrap/>
            <w:vAlign w:val="bottom"/>
            <w:hideMark/>
          </w:tcPr>
          <w:p w14:paraId="4930EC84" w14:textId="77777777" w:rsidR="003D5FDB" w:rsidRPr="00BD7B88" w:rsidRDefault="003D5FDB" w:rsidP="003D2CFD">
            <w:pPr>
              <w:jc w:val="both"/>
              <w:rPr>
                <w:b/>
                <w:bCs/>
                <w:color w:val="000000"/>
              </w:rPr>
            </w:pPr>
            <w:r w:rsidRPr="00BD7B88">
              <w:rPr>
                <w:b/>
                <w:bCs/>
                <w:color w:val="000000"/>
                <w:sz w:val="22"/>
                <w:szCs w:val="22"/>
              </w:rPr>
              <w:t>Milestone</w:t>
            </w:r>
          </w:p>
        </w:tc>
        <w:tc>
          <w:tcPr>
            <w:tcW w:w="6200" w:type="dxa"/>
            <w:tcBorders>
              <w:top w:val="single" w:sz="8" w:space="0" w:color="auto"/>
              <w:left w:val="nil"/>
              <w:bottom w:val="double" w:sz="6" w:space="0" w:color="auto"/>
              <w:right w:val="single" w:sz="8" w:space="0" w:color="auto"/>
            </w:tcBorders>
            <w:shd w:val="clear" w:color="000000" w:fill="D6DCE4"/>
            <w:noWrap/>
            <w:vAlign w:val="bottom"/>
            <w:hideMark/>
          </w:tcPr>
          <w:p w14:paraId="74EE6B34" w14:textId="77777777" w:rsidR="003D5FDB" w:rsidRPr="00BD7B88" w:rsidRDefault="003D5FDB" w:rsidP="003D2CFD">
            <w:pPr>
              <w:jc w:val="both"/>
              <w:rPr>
                <w:b/>
                <w:bCs/>
                <w:color w:val="000000"/>
              </w:rPr>
            </w:pPr>
            <w:r w:rsidRPr="00BD7B88">
              <w:rPr>
                <w:b/>
                <w:bCs/>
                <w:color w:val="000000"/>
                <w:sz w:val="22"/>
                <w:szCs w:val="22"/>
              </w:rPr>
              <w:t>Notes</w:t>
            </w:r>
          </w:p>
        </w:tc>
      </w:tr>
      <w:tr w:rsidR="003D5FDB" w:rsidRPr="00BD7B88" w14:paraId="06F7604A" w14:textId="77777777" w:rsidTr="00863ACA">
        <w:trPr>
          <w:trHeight w:val="300"/>
        </w:trPr>
        <w:tc>
          <w:tcPr>
            <w:tcW w:w="326" w:type="dxa"/>
            <w:tcBorders>
              <w:top w:val="nil"/>
              <w:left w:val="single" w:sz="8" w:space="0" w:color="auto"/>
              <w:bottom w:val="single" w:sz="4" w:space="0" w:color="auto"/>
              <w:right w:val="single" w:sz="4" w:space="0" w:color="auto"/>
            </w:tcBorders>
            <w:shd w:val="clear" w:color="auto" w:fill="auto"/>
            <w:noWrap/>
            <w:vAlign w:val="bottom"/>
            <w:hideMark/>
          </w:tcPr>
          <w:p w14:paraId="2CEC1AC4" w14:textId="77777777" w:rsidR="003D5FDB" w:rsidRPr="00BD7B88" w:rsidRDefault="003D5FDB" w:rsidP="003D2CFD">
            <w:pPr>
              <w:jc w:val="both"/>
              <w:rPr>
                <w:color w:val="000000"/>
              </w:rPr>
            </w:pPr>
            <w:r w:rsidRPr="00BD7B88">
              <w:rPr>
                <w:color w:val="000000"/>
                <w:sz w:val="22"/>
                <w:szCs w:val="22"/>
              </w:rPr>
              <w:t>1</w:t>
            </w:r>
          </w:p>
        </w:tc>
        <w:tc>
          <w:tcPr>
            <w:tcW w:w="1840" w:type="dxa"/>
            <w:tcBorders>
              <w:top w:val="nil"/>
              <w:left w:val="nil"/>
              <w:bottom w:val="single" w:sz="4" w:space="0" w:color="auto"/>
              <w:right w:val="single" w:sz="4" w:space="0" w:color="auto"/>
            </w:tcBorders>
            <w:shd w:val="clear" w:color="auto" w:fill="auto"/>
            <w:noWrap/>
            <w:vAlign w:val="bottom"/>
            <w:hideMark/>
          </w:tcPr>
          <w:p w14:paraId="78CB9CCD" w14:textId="77777777" w:rsidR="003D5FDB" w:rsidRPr="00BD7B88" w:rsidRDefault="003D5FDB" w:rsidP="003D2CFD">
            <w:pPr>
              <w:jc w:val="both"/>
              <w:rPr>
                <w:color w:val="000000"/>
              </w:rPr>
            </w:pPr>
            <w:r w:rsidRPr="00BD7B88">
              <w:rPr>
                <w:color w:val="000000"/>
                <w:sz w:val="22"/>
                <w:szCs w:val="22"/>
              </w:rPr>
              <w:t>Project Start</w:t>
            </w:r>
          </w:p>
        </w:tc>
        <w:tc>
          <w:tcPr>
            <w:tcW w:w="6200" w:type="dxa"/>
            <w:tcBorders>
              <w:top w:val="nil"/>
              <w:left w:val="nil"/>
              <w:bottom w:val="single" w:sz="4" w:space="0" w:color="auto"/>
              <w:right w:val="single" w:sz="8" w:space="0" w:color="auto"/>
            </w:tcBorders>
            <w:shd w:val="clear" w:color="auto" w:fill="auto"/>
            <w:noWrap/>
            <w:vAlign w:val="bottom"/>
            <w:hideMark/>
          </w:tcPr>
          <w:p w14:paraId="364B6F3E" w14:textId="3E6E8A02" w:rsidR="003D5FDB" w:rsidRPr="00BD7B88" w:rsidRDefault="003D5FDB" w:rsidP="003D2CFD">
            <w:pPr>
              <w:jc w:val="both"/>
              <w:rPr>
                <w:color w:val="000000"/>
              </w:rPr>
            </w:pPr>
            <w:r w:rsidRPr="00BD7B88">
              <w:rPr>
                <w:color w:val="000000"/>
                <w:sz w:val="22"/>
                <w:szCs w:val="22"/>
              </w:rPr>
              <w:t xml:space="preserve">A project "starts' when the </w:t>
            </w:r>
            <w:r w:rsidR="00D62D49">
              <w:rPr>
                <w:color w:val="000000"/>
                <w:sz w:val="22"/>
                <w:szCs w:val="22"/>
              </w:rPr>
              <w:t xml:space="preserve">construction management task order for a </w:t>
            </w:r>
            <w:r w:rsidRPr="00BD7B88">
              <w:rPr>
                <w:color w:val="000000"/>
                <w:sz w:val="22"/>
                <w:szCs w:val="22"/>
              </w:rPr>
              <w:t>project is awarded to the subcontractor.</w:t>
            </w:r>
          </w:p>
        </w:tc>
      </w:tr>
      <w:tr w:rsidR="003D5FDB" w:rsidRPr="00BD7B88" w14:paraId="3A000EF9" w14:textId="77777777" w:rsidTr="00863ACA">
        <w:trPr>
          <w:trHeight w:val="570"/>
        </w:trPr>
        <w:tc>
          <w:tcPr>
            <w:tcW w:w="326" w:type="dxa"/>
            <w:tcBorders>
              <w:top w:val="nil"/>
              <w:left w:val="single" w:sz="8" w:space="0" w:color="auto"/>
              <w:bottom w:val="single" w:sz="4" w:space="0" w:color="auto"/>
              <w:right w:val="single" w:sz="4" w:space="0" w:color="auto"/>
            </w:tcBorders>
            <w:shd w:val="clear" w:color="auto" w:fill="auto"/>
            <w:noWrap/>
            <w:vAlign w:val="bottom"/>
            <w:hideMark/>
          </w:tcPr>
          <w:p w14:paraId="5B35A44A" w14:textId="77777777" w:rsidR="003D5FDB" w:rsidRPr="00BD7B88" w:rsidRDefault="003D5FDB" w:rsidP="003D2CFD">
            <w:pPr>
              <w:jc w:val="both"/>
              <w:rPr>
                <w:color w:val="000000"/>
              </w:rPr>
            </w:pPr>
            <w:r w:rsidRPr="00BD7B88">
              <w:rPr>
                <w:color w:val="000000"/>
                <w:sz w:val="22"/>
                <w:szCs w:val="22"/>
              </w:rPr>
              <w:t>2</w:t>
            </w:r>
          </w:p>
        </w:tc>
        <w:tc>
          <w:tcPr>
            <w:tcW w:w="1840" w:type="dxa"/>
            <w:tcBorders>
              <w:top w:val="nil"/>
              <w:left w:val="nil"/>
              <w:bottom w:val="single" w:sz="4" w:space="0" w:color="auto"/>
              <w:right w:val="single" w:sz="4" w:space="0" w:color="auto"/>
            </w:tcBorders>
            <w:shd w:val="clear" w:color="auto" w:fill="auto"/>
            <w:vAlign w:val="bottom"/>
            <w:hideMark/>
          </w:tcPr>
          <w:p w14:paraId="33EC8792" w14:textId="77777777" w:rsidR="003D5FDB" w:rsidRPr="00BD7B88" w:rsidRDefault="003D5FDB" w:rsidP="003D2CFD">
            <w:pPr>
              <w:jc w:val="both"/>
              <w:rPr>
                <w:color w:val="000000"/>
              </w:rPr>
            </w:pPr>
            <w:r w:rsidRPr="00BD7B88">
              <w:rPr>
                <w:color w:val="000000"/>
                <w:sz w:val="22"/>
                <w:szCs w:val="22"/>
              </w:rPr>
              <w:t>Submit Project Execution Plan</w:t>
            </w:r>
          </w:p>
        </w:tc>
        <w:tc>
          <w:tcPr>
            <w:tcW w:w="6200" w:type="dxa"/>
            <w:tcBorders>
              <w:top w:val="nil"/>
              <w:left w:val="nil"/>
              <w:bottom w:val="single" w:sz="4" w:space="0" w:color="auto"/>
              <w:right w:val="single" w:sz="8" w:space="0" w:color="auto"/>
            </w:tcBorders>
            <w:shd w:val="clear" w:color="auto" w:fill="auto"/>
            <w:vAlign w:val="bottom"/>
            <w:hideMark/>
          </w:tcPr>
          <w:p w14:paraId="1419B9F8" w14:textId="0A746EE6" w:rsidR="003D5FDB" w:rsidRPr="00BD7B88" w:rsidRDefault="00544610" w:rsidP="003D2CFD">
            <w:pPr>
              <w:jc w:val="both"/>
              <w:rPr>
                <w:color w:val="000000"/>
              </w:rPr>
            </w:pPr>
            <w:r>
              <w:rPr>
                <w:color w:val="000000"/>
                <w:sz w:val="22"/>
                <w:szCs w:val="22"/>
              </w:rPr>
              <w:t>Submitted</w:t>
            </w:r>
            <w:r w:rsidR="00D62D49">
              <w:rPr>
                <w:color w:val="000000"/>
                <w:sz w:val="22"/>
                <w:szCs w:val="22"/>
              </w:rPr>
              <w:t xml:space="preserve"> as a deliverable under the </w:t>
            </w:r>
            <w:r w:rsidR="003D5FDB" w:rsidRPr="00BD7B88">
              <w:rPr>
                <w:color w:val="000000"/>
                <w:sz w:val="22"/>
                <w:szCs w:val="22"/>
              </w:rPr>
              <w:t>Assessment task order</w:t>
            </w:r>
            <w:r w:rsidR="00D62D49">
              <w:rPr>
                <w:color w:val="000000"/>
                <w:sz w:val="22"/>
                <w:szCs w:val="22"/>
              </w:rPr>
              <w:t xml:space="preserve"> as part of the </w:t>
            </w:r>
            <w:r w:rsidR="003D5FDB" w:rsidRPr="00BD7B88">
              <w:rPr>
                <w:color w:val="000000"/>
                <w:sz w:val="22"/>
                <w:szCs w:val="22"/>
              </w:rPr>
              <w:t>Assessment report</w:t>
            </w:r>
            <w:r w:rsidR="00D62D49">
              <w:rPr>
                <w:color w:val="000000"/>
                <w:sz w:val="22"/>
                <w:szCs w:val="22"/>
              </w:rPr>
              <w:t>, Subcontractor shall include a 30% design level scope, schedule and estimate.</w:t>
            </w:r>
          </w:p>
        </w:tc>
      </w:tr>
      <w:tr w:rsidR="003D5FDB" w:rsidRPr="00BD7B88" w14:paraId="0EF3D42F" w14:textId="77777777" w:rsidTr="00863ACA">
        <w:trPr>
          <w:trHeight w:val="570"/>
        </w:trPr>
        <w:tc>
          <w:tcPr>
            <w:tcW w:w="326" w:type="dxa"/>
            <w:tcBorders>
              <w:top w:val="nil"/>
              <w:left w:val="single" w:sz="8" w:space="0" w:color="auto"/>
              <w:bottom w:val="single" w:sz="4" w:space="0" w:color="auto"/>
              <w:right w:val="single" w:sz="4" w:space="0" w:color="auto"/>
            </w:tcBorders>
            <w:shd w:val="clear" w:color="auto" w:fill="auto"/>
            <w:noWrap/>
            <w:vAlign w:val="bottom"/>
            <w:hideMark/>
          </w:tcPr>
          <w:p w14:paraId="2F4B42EB" w14:textId="77777777" w:rsidR="003D5FDB" w:rsidRPr="00BD7B88" w:rsidRDefault="003D5FDB" w:rsidP="003D2CFD">
            <w:pPr>
              <w:jc w:val="both"/>
              <w:rPr>
                <w:color w:val="000000"/>
              </w:rPr>
            </w:pPr>
            <w:r w:rsidRPr="00BD7B88">
              <w:rPr>
                <w:color w:val="000000"/>
                <w:sz w:val="22"/>
                <w:szCs w:val="22"/>
              </w:rPr>
              <w:t>3</w:t>
            </w:r>
          </w:p>
        </w:tc>
        <w:tc>
          <w:tcPr>
            <w:tcW w:w="1840" w:type="dxa"/>
            <w:tcBorders>
              <w:top w:val="nil"/>
              <w:left w:val="nil"/>
              <w:bottom w:val="single" w:sz="4" w:space="0" w:color="auto"/>
              <w:right w:val="single" w:sz="4" w:space="0" w:color="auto"/>
            </w:tcBorders>
            <w:shd w:val="clear" w:color="auto" w:fill="auto"/>
            <w:noWrap/>
            <w:vAlign w:val="bottom"/>
            <w:hideMark/>
          </w:tcPr>
          <w:p w14:paraId="755310C0" w14:textId="77777777" w:rsidR="003D5FDB" w:rsidRPr="00BD7B88" w:rsidRDefault="003D5FDB" w:rsidP="003D2CFD">
            <w:pPr>
              <w:jc w:val="both"/>
              <w:rPr>
                <w:color w:val="000000"/>
              </w:rPr>
            </w:pPr>
            <w:r w:rsidRPr="00BD7B88">
              <w:rPr>
                <w:color w:val="000000"/>
                <w:sz w:val="22"/>
                <w:szCs w:val="22"/>
              </w:rPr>
              <w:t>Design Complete</w:t>
            </w:r>
          </w:p>
        </w:tc>
        <w:tc>
          <w:tcPr>
            <w:tcW w:w="6200" w:type="dxa"/>
            <w:tcBorders>
              <w:top w:val="nil"/>
              <w:left w:val="nil"/>
              <w:bottom w:val="single" w:sz="4" w:space="0" w:color="auto"/>
              <w:right w:val="single" w:sz="8" w:space="0" w:color="auto"/>
            </w:tcBorders>
            <w:shd w:val="clear" w:color="auto" w:fill="auto"/>
            <w:vAlign w:val="bottom"/>
            <w:hideMark/>
          </w:tcPr>
          <w:p w14:paraId="0EB69EB9" w14:textId="77777777" w:rsidR="003D5FDB" w:rsidRPr="00BD7B88" w:rsidRDefault="003D5FDB" w:rsidP="003D2CFD">
            <w:pPr>
              <w:jc w:val="both"/>
              <w:rPr>
                <w:color w:val="000000"/>
              </w:rPr>
            </w:pPr>
            <w:r w:rsidRPr="00BD7B88">
              <w:rPr>
                <w:color w:val="000000"/>
                <w:sz w:val="22"/>
                <w:szCs w:val="22"/>
              </w:rPr>
              <w:t>Project design is 100% complete and all construction documents are ready for procurement/execution.</w:t>
            </w:r>
          </w:p>
        </w:tc>
      </w:tr>
      <w:tr w:rsidR="003D5FDB" w:rsidRPr="00BD7B88" w14:paraId="09188BF4" w14:textId="77777777" w:rsidTr="00863ACA">
        <w:trPr>
          <w:trHeight w:val="570"/>
        </w:trPr>
        <w:tc>
          <w:tcPr>
            <w:tcW w:w="326" w:type="dxa"/>
            <w:tcBorders>
              <w:top w:val="nil"/>
              <w:left w:val="single" w:sz="8" w:space="0" w:color="auto"/>
              <w:bottom w:val="single" w:sz="4" w:space="0" w:color="auto"/>
              <w:right w:val="single" w:sz="4" w:space="0" w:color="auto"/>
            </w:tcBorders>
            <w:shd w:val="clear" w:color="auto" w:fill="auto"/>
            <w:noWrap/>
            <w:vAlign w:val="bottom"/>
            <w:hideMark/>
          </w:tcPr>
          <w:p w14:paraId="3B1FD2A9" w14:textId="77777777" w:rsidR="003D5FDB" w:rsidRPr="00BD7B88" w:rsidRDefault="003D5FDB" w:rsidP="003D2CFD">
            <w:pPr>
              <w:jc w:val="both"/>
              <w:rPr>
                <w:color w:val="000000"/>
              </w:rPr>
            </w:pPr>
            <w:r w:rsidRPr="00BD7B88">
              <w:rPr>
                <w:color w:val="000000"/>
                <w:sz w:val="22"/>
                <w:szCs w:val="22"/>
              </w:rPr>
              <w:t>4</w:t>
            </w:r>
          </w:p>
        </w:tc>
        <w:tc>
          <w:tcPr>
            <w:tcW w:w="1840" w:type="dxa"/>
            <w:tcBorders>
              <w:top w:val="nil"/>
              <w:left w:val="nil"/>
              <w:bottom w:val="single" w:sz="4" w:space="0" w:color="auto"/>
              <w:right w:val="single" w:sz="4" w:space="0" w:color="auto"/>
            </w:tcBorders>
            <w:shd w:val="clear" w:color="auto" w:fill="auto"/>
            <w:vAlign w:val="bottom"/>
            <w:hideMark/>
          </w:tcPr>
          <w:p w14:paraId="4EE17117" w14:textId="77777777" w:rsidR="003D5FDB" w:rsidRPr="00BD7B88" w:rsidRDefault="003D5FDB" w:rsidP="003D2CFD">
            <w:pPr>
              <w:jc w:val="both"/>
              <w:rPr>
                <w:color w:val="000000"/>
              </w:rPr>
            </w:pPr>
            <w:r w:rsidRPr="00BD7B88">
              <w:rPr>
                <w:color w:val="000000"/>
                <w:sz w:val="22"/>
                <w:szCs w:val="22"/>
              </w:rPr>
              <w:t>Project Acquisition Complete</w:t>
            </w:r>
          </w:p>
        </w:tc>
        <w:tc>
          <w:tcPr>
            <w:tcW w:w="6200" w:type="dxa"/>
            <w:tcBorders>
              <w:top w:val="nil"/>
              <w:left w:val="nil"/>
              <w:bottom w:val="single" w:sz="4" w:space="0" w:color="auto"/>
              <w:right w:val="single" w:sz="8" w:space="0" w:color="auto"/>
            </w:tcBorders>
            <w:shd w:val="clear" w:color="auto" w:fill="auto"/>
            <w:noWrap/>
            <w:vAlign w:val="bottom"/>
            <w:hideMark/>
          </w:tcPr>
          <w:p w14:paraId="39BC5513" w14:textId="2FCF1E7C" w:rsidR="003D5FDB" w:rsidRPr="00BD7B88" w:rsidRDefault="00687FD4" w:rsidP="003D2CFD">
            <w:pPr>
              <w:jc w:val="both"/>
              <w:rPr>
                <w:color w:val="000000"/>
              </w:rPr>
            </w:pPr>
            <w:r>
              <w:rPr>
                <w:color w:val="000000"/>
                <w:sz w:val="22"/>
                <w:szCs w:val="22"/>
              </w:rPr>
              <w:t>Construction Management Task Orders are awarded; e</w:t>
            </w:r>
            <w:r w:rsidR="003D5FDB" w:rsidRPr="00BD7B88">
              <w:rPr>
                <w:color w:val="000000"/>
                <w:sz w:val="22"/>
                <w:szCs w:val="22"/>
              </w:rPr>
              <w:t>xecution and long-lead-equipment (LLE) contracts are awarded.</w:t>
            </w:r>
          </w:p>
        </w:tc>
      </w:tr>
      <w:tr w:rsidR="003D5FDB" w:rsidRPr="00BD7B88" w14:paraId="663EE070" w14:textId="77777777" w:rsidTr="00863ACA">
        <w:trPr>
          <w:trHeight w:val="570"/>
        </w:trPr>
        <w:tc>
          <w:tcPr>
            <w:tcW w:w="326" w:type="dxa"/>
            <w:tcBorders>
              <w:top w:val="nil"/>
              <w:left w:val="single" w:sz="8" w:space="0" w:color="auto"/>
              <w:bottom w:val="single" w:sz="4" w:space="0" w:color="auto"/>
              <w:right w:val="single" w:sz="4" w:space="0" w:color="auto"/>
            </w:tcBorders>
            <w:shd w:val="clear" w:color="auto" w:fill="auto"/>
            <w:noWrap/>
            <w:vAlign w:val="bottom"/>
            <w:hideMark/>
          </w:tcPr>
          <w:p w14:paraId="0DBDBF26" w14:textId="77777777" w:rsidR="003D5FDB" w:rsidRPr="00BD7B88" w:rsidRDefault="003D5FDB" w:rsidP="003D2CFD">
            <w:pPr>
              <w:jc w:val="both"/>
              <w:rPr>
                <w:color w:val="000000"/>
              </w:rPr>
            </w:pPr>
            <w:r w:rsidRPr="00BD7B88">
              <w:rPr>
                <w:color w:val="000000"/>
                <w:sz w:val="22"/>
                <w:szCs w:val="22"/>
              </w:rPr>
              <w:lastRenderedPageBreak/>
              <w:t>5</w:t>
            </w:r>
          </w:p>
        </w:tc>
        <w:tc>
          <w:tcPr>
            <w:tcW w:w="1840" w:type="dxa"/>
            <w:tcBorders>
              <w:top w:val="nil"/>
              <w:left w:val="nil"/>
              <w:bottom w:val="single" w:sz="4" w:space="0" w:color="auto"/>
              <w:right w:val="single" w:sz="4" w:space="0" w:color="auto"/>
            </w:tcBorders>
            <w:shd w:val="clear" w:color="auto" w:fill="auto"/>
            <w:vAlign w:val="bottom"/>
            <w:hideMark/>
          </w:tcPr>
          <w:p w14:paraId="435ACE6D" w14:textId="77777777" w:rsidR="003D5FDB" w:rsidRPr="00BD7B88" w:rsidRDefault="003D5FDB" w:rsidP="003D2CFD">
            <w:pPr>
              <w:jc w:val="both"/>
              <w:rPr>
                <w:color w:val="000000"/>
              </w:rPr>
            </w:pPr>
            <w:r w:rsidRPr="00BD7B88">
              <w:rPr>
                <w:color w:val="000000"/>
                <w:sz w:val="22"/>
                <w:szCs w:val="22"/>
              </w:rPr>
              <w:t>Project Mobilization Start</w:t>
            </w:r>
          </w:p>
        </w:tc>
        <w:tc>
          <w:tcPr>
            <w:tcW w:w="6200" w:type="dxa"/>
            <w:tcBorders>
              <w:top w:val="nil"/>
              <w:left w:val="nil"/>
              <w:bottom w:val="single" w:sz="4" w:space="0" w:color="auto"/>
              <w:right w:val="single" w:sz="8" w:space="0" w:color="auto"/>
            </w:tcBorders>
            <w:shd w:val="clear" w:color="auto" w:fill="auto"/>
            <w:noWrap/>
            <w:vAlign w:val="bottom"/>
            <w:hideMark/>
          </w:tcPr>
          <w:p w14:paraId="0DADF93A" w14:textId="115E8897" w:rsidR="003D5FDB" w:rsidRPr="00BD7B88" w:rsidRDefault="00687FD4" w:rsidP="003D2CFD">
            <w:pPr>
              <w:jc w:val="both"/>
              <w:rPr>
                <w:color w:val="000000"/>
              </w:rPr>
            </w:pPr>
            <w:r>
              <w:rPr>
                <w:color w:val="000000"/>
                <w:sz w:val="22"/>
                <w:szCs w:val="22"/>
              </w:rPr>
              <w:t>Construction m</w:t>
            </w:r>
            <w:r w:rsidRPr="00BD7B88">
              <w:rPr>
                <w:color w:val="000000"/>
                <w:sz w:val="22"/>
                <w:szCs w:val="22"/>
              </w:rPr>
              <w:t xml:space="preserve">aterials </w:t>
            </w:r>
            <w:r w:rsidR="008C067D">
              <w:rPr>
                <w:color w:val="000000"/>
                <w:sz w:val="22"/>
                <w:szCs w:val="22"/>
              </w:rPr>
              <w:t>are delivered</w:t>
            </w:r>
            <w:r w:rsidR="003D5FDB" w:rsidRPr="00BD7B88">
              <w:rPr>
                <w:color w:val="000000"/>
                <w:sz w:val="22"/>
                <w:szCs w:val="22"/>
              </w:rPr>
              <w:t xml:space="preserve">/or labor </w:t>
            </w:r>
            <w:r w:rsidR="008C067D">
              <w:rPr>
                <w:color w:val="000000"/>
                <w:sz w:val="22"/>
                <w:szCs w:val="22"/>
              </w:rPr>
              <w:t>is mobilized</w:t>
            </w:r>
            <w:r w:rsidR="008C067D" w:rsidRPr="00BD7B88">
              <w:rPr>
                <w:color w:val="000000"/>
                <w:sz w:val="22"/>
                <w:szCs w:val="22"/>
              </w:rPr>
              <w:t xml:space="preserve"> </w:t>
            </w:r>
            <w:r w:rsidR="003D5FDB" w:rsidRPr="00BD7B88">
              <w:rPr>
                <w:color w:val="000000"/>
                <w:sz w:val="22"/>
                <w:szCs w:val="22"/>
              </w:rPr>
              <w:t>at the project site.</w:t>
            </w:r>
          </w:p>
        </w:tc>
      </w:tr>
      <w:tr w:rsidR="003D5FDB" w:rsidRPr="00BD7B88" w14:paraId="5C78A3F1" w14:textId="77777777" w:rsidTr="00863ACA">
        <w:trPr>
          <w:trHeight w:val="570"/>
        </w:trPr>
        <w:tc>
          <w:tcPr>
            <w:tcW w:w="326" w:type="dxa"/>
            <w:tcBorders>
              <w:top w:val="nil"/>
              <w:left w:val="single" w:sz="8" w:space="0" w:color="auto"/>
              <w:bottom w:val="single" w:sz="4" w:space="0" w:color="auto"/>
              <w:right w:val="single" w:sz="4" w:space="0" w:color="auto"/>
            </w:tcBorders>
            <w:shd w:val="clear" w:color="auto" w:fill="auto"/>
            <w:noWrap/>
            <w:vAlign w:val="bottom"/>
            <w:hideMark/>
          </w:tcPr>
          <w:p w14:paraId="153515A3" w14:textId="77777777" w:rsidR="003D5FDB" w:rsidRPr="00BD7B88" w:rsidRDefault="003D5FDB" w:rsidP="003D2CFD">
            <w:pPr>
              <w:jc w:val="both"/>
              <w:rPr>
                <w:color w:val="000000"/>
              </w:rPr>
            </w:pPr>
            <w:r w:rsidRPr="00BD7B88">
              <w:rPr>
                <w:color w:val="000000"/>
                <w:sz w:val="22"/>
                <w:szCs w:val="22"/>
              </w:rPr>
              <w:t>6</w:t>
            </w:r>
          </w:p>
        </w:tc>
        <w:tc>
          <w:tcPr>
            <w:tcW w:w="1840" w:type="dxa"/>
            <w:tcBorders>
              <w:top w:val="nil"/>
              <w:left w:val="nil"/>
              <w:bottom w:val="single" w:sz="4" w:space="0" w:color="auto"/>
              <w:right w:val="single" w:sz="4" w:space="0" w:color="auto"/>
            </w:tcBorders>
            <w:shd w:val="clear" w:color="auto" w:fill="auto"/>
            <w:vAlign w:val="bottom"/>
            <w:hideMark/>
          </w:tcPr>
          <w:p w14:paraId="308BC5BD" w14:textId="77777777" w:rsidR="003D5FDB" w:rsidRPr="00BD7B88" w:rsidRDefault="003D5FDB" w:rsidP="003D2CFD">
            <w:pPr>
              <w:jc w:val="both"/>
              <w:rPr>
                <w:color w:val="000000"/>
              </w:rPr>
            </w:pPr>
            <w:r w:rsidRPr="00BD7B88">
              <w:rPr>
                <w:color w:val="000000"/>
                <w:sz w:val="22"/>
                <w:szCs w:val="22"/>
              </w:rPr>
              <w:t>Project Execution at 50% Complete</w:t>
            </w:r>
          </w:p>
        </w:tc>
        <w:tc>
          <w:tcPr>
            <w:tcW w:w="6200" w:type="dxa"/>
            <w:tcBorders>
              <w:top w:val="nil"/>
              <w:left w:val="nil"/>
              <w:bottom w:val="single" w:sz="4" w:space="0" w:color="auto"/>
              <w:right w:val="single" w:sz="8" w:space="0" w:color="auto"/>
            </w:tcBorders>
            <w:shd w:val="clear" w:color="auto" w:fill="auto"/>
            <w:vAlign w:val="bottom"/>
            <w:hideMark/>
          </w:tcPr>
          <w:p w14:paraId="7D2DADFC" w14:textId="5A0AB46A" w:rsidR="003D5FDB" w:rsidRPr="00BD7B88" w:rsidRDefault="003D5FDB" w:rsidP="003D2CFD">
            <w:pPr>
              <w:jc w:val="both"/>
              <w:rPr>
                <w:color w:val="000000"/>
              </w:rPr>
            </w:pPr>
            <w:r w:rsidRPr="00BD7B88">
              <w:rPr>
                <w:color w:val="000000"/>
                <w:sz w:val="22"/>
                <w:szCs w:val="22"/>
              </w:rPr>
              <w:t xml:space="preserve">Applies to </w:t>
            </w:r>
            <w:r w:rsidR="00687FD4">
              <w:rPr>
                <w:color w:val="000000"/>
                <w:sz w:val="22"/>
                <w:szCs w:val="22"/>
              </w:rPr>
              <w:t xml:space="preserve">the build scope for </w:t>
            </w:r>
            <w:r w:rsidRPr="00BD7B88">
              <w:rPr>
                <w:color w:val="000000"/>
                <w:sz w:val="22"/>
                <w:szCs w:val="22"/>
              </w:rPr>
              <w:t>all projects and reflects scope execution progress and is not a calculation of 50% cost and commitment.</w:t>
            </w:r>
          </w:p>
        </w:tc>
      </w:tr>
      <w:tr w:rsidR="003D5FDB" w:rsidRPr="00BD7B88" w14:paraId="1D7A9B14" w14:textId="77777777" w:rsidTr="00863ACA">
        <w:trPr>
          <w:trHeight w:val="570"/>
        </w:trPr>
        <w:tc>
          <w:tcPr>
            <w:tcW w:w="326" w:type="dxa"/>
            <w:tcBorders>
              <w:top w:val="nil"/>
              <w:left w:val="single" w:sz="8" w:space="0" w:color="auto"/>
              <w:bottom w:val="single" w:sz="4" w:space="0" w:color="auto"/>
              <w:right w:val="single" w:sz="4" w:space="0" w:color="auto"/>
            </w:tcBorders>
            <w:shd w:val="clear" w:color="auto" w:fill="auto"/>
            <w:noWrap/>
            <w:vAlign w:val="bottom"/>
            <w:hideMark/>
          </w:tcPr>
          <w:p w14:paraId="1B363716" w14:textId="77777777" w:rsidR="003D5FDB" w:rsidRPr="00BD7B88" w:rsidRDefault="003D5FDB" w:rsidP="003D2CFD">
            <w:pPr>
              <w:jc w:val="both"/>
              <w:rPr>
                <w:color w:val="000000"/>
              </w:rPr>
            </w:pPr>
            <w:r w:rsidRPr="00BD7B88">
              <w:rPr>
                <w:color w:val="000000"/>
                <w:sz w:val="22"/>
                <w:szCs w:val="22"/>
              </w:rPr>
              <w:t>7</w:t>
            </w:r>
          </w:p>
        </w:tc>
        <w:tc>
          <w:tcPr>
            <w:tcW w:w="1840" w:type="dxa"/>
            <w:tcBorders>
              <w:top w:val="nil"/>
              <w:left w:val="nil"/>
              <w:bottom w:val="single" w:sz="4" w:space="0" w:color="auto"/>
              <w:right w:val="single" w:sz="4" w:space="0" w:color="auto"/>
            </w:tcBorders>
            <w:shd w:val="clear" w:color="auto" w:fill="auto"/>
            <w:noWrap/>
            <w:vAlign w:val="bottom"/>
            <w:hideMark/>
          </w:tcPr>
          <w:p w14:paraId="09EBF500" w14:textId="77777777" w:rsidR="003D5FDB" w:rsidRPr="00BD7B88" w:rsidRDefault="003D5FDB" w:rsidP="003D2CFD">
            <w:pPr>
              <w:jc w:val="both"/>
              <w:rPr>
                <w:color w:val="000000"/>
              </w:rPr>
            </w:pPr>
            <w:r w:rsidRPr="00BD7B88">
              <w:rPr>
                <w:color w:val="000000"/>
                <w:sz w:val="22"/>
                <w:szCs w:val="22"/>
              </w:rPr>
              <w:t>Project Complete</w:t>
            </w:r>
          </w:p>
        </w:tc>
        <w:tc>
          <w:tcPr>
            <w:tcW w:w="6200" w:type="dxa"/>
            <w:tcBorders>
              <w:top w:val="nil"/>
              <w:left w:val="nil"/>
              <w:bottom w:val="single" w:sz="4" w:space="0" w:color="auto"/>
              <w:right w:val="single" w:sz="8" w:space="0" w:color="auto"/>
            </w:tcBorders>
            <w:shd w:val="clear" w:color="auto" w:fill="auto"/>
            <w:vAlign w:val="bottom"/>
            <w:hideMark/>
          </w:tcPr>
          <w:p w14:paraId="3C22C8B5" w14:textId="77777777" w:rsidR="003D5FDB" w:rsidRPr="00BD7B88" w:rsidRDefault="003D5FDB" w:rsidP="003D2CFD">
            <w:pPr>
              <w:jc w:val="both"/>
              <w:rPr>
                <w:color w:val="000000"/>
              </w:rPr>
            </w:pPr>
            <w:r w:rsidRPr="00BD7B88">
              <w:rPr>
                <w:color w:val="000000"/>
                <w:sz w:val="22"/>
                <w:szCs w:val="22"/>
              </w:rPr>
              <w:t>Field work is complete and turned over to operations for startup/operation.</w:t>
            </w:r>
          </w:p>
        </w:tc>
      </w:tr>
      <w:tr w:rsidR="003D5FDB" w:rsidRPr="00BD7B88" w14:paraId="06CD32B1" w14:textId="77777777" w:rsidTr="00863ACA">
        <w:trPr>
          <w:trHeight w:val="580"/>
        </w:trPr>
        <w:tc>
          <w:tcPr>
            <w:tcW w:w="326" w:type="dxa"/>
            <w:tcBorders>
              <w:top w:val="nil"/>
              <w:left w:val="single" w:sz="8" w:space="0" w:color="auto"/>
              <w:bottom w:val="single" w:sz="8" w:space="0" w:color="auto"/>
              <w:right w:val="single" w:sz="4" w:space="0" w:color="auto"/>
            </w:tcBorders>
            <w:shd w:val="clear" w:color="auto" w:fill="auto"/>
            <w:noWrap/>
            <w:vAlign w:val="bottom"/>
            <w:hideMark/>
          </w:tcPr>
          <w:p w14:paraId="039C0125" w14:textId="77777777" w:rsidR="003D5FDB" w:rsidRPr="00BD7B88" w:rsidRDefault="003D5FDB" w:rsidP="003D2CFD">
            <w:pPr>
              <w:jc w:val="both"/>
              <w:rPr>
                <w:color w:val="000000"/>
              </w:rPr>
            </w:pPr>
            <w:r w:rsidRPr="00BD7B88">
              <w:rPr>
                <w:color w:val="000000"/>
                <w:sz w:val="22"/>
                <w:szCs w:val="22"/>
              </w:rPr>
              <w:t>8</w:t>
            </w:r>
          </w:p>
        </w:tc>
        <w:tc>
          <w:tcPr>
            <w:tcW w:w="1840" w:type="dxa"/>
            <w:tcBorders>
              <w:top w:val="nil"/>
              <w:left w:val="nil"/>
              <w:bottom w:val="single" w:sz="8" w:space="0" w:color="auto"/>
              <w:right w:val="single" w:sz="4" w:space="0" w:color="auto"/>
            </w:tcBorders>
            <w:shd w:val="clear" w:color="auto" w:fill="auto"/>
            <w:noWrap/>
            <w:vAlign w:val="bottom"/>
            <w:hideMark/>
          </w:tcPr>
          <w:p w14:paraId="12E4A8BC" w14:textId="77777777" w:rsidR="003D5FDB" w:rsidRPr="00BD7B88" w:rsidRDefault="003D5FDB" w:rsidP="003D2CFD">
            <w:pPr>
              <w:jc w:val="both"/>
              <w:rPr>
                <w:color w:val="000000"/>
              </w:rPr>
            </w:pPr>
            <w:r w:rsidRPr="00BD7B88">
              <w:rPr>
                <w:color w:val="000000"/>
                <w:sz w:val="22"/>
                <w:szCs w:val="22"/>
              </w:rPr>
              <w:t>Project Closeout</w:t>
            </w:r>
          </w:p>
        </w:tc>
        <w:tc>
          <w:tcPr>
            <w:tcW w:w="6200" w:type="dxa"/>
            <w:tcBorders>
              <w:top w:val="nil"/>
              <w:left w:val="nil"/>
              <w:bottom w:val="single" w:sz="8" w:space="0" w:color="auto"/>
              <w:right w:val="single" w:sz="8" w:space="0" w:color="auto"/>
            </w:tcBorders>
            <w:shd w:val="clear" w:color="auto" w:fill="auto"/>
            <w:vAlign w:val="bottom"/>
            <w:hideMark/>
          </w:tcPr>
          <w:p w14:paraId="6929E1ED" w14:textId="77777777" w:rsidR="003D5FDB" w:rsidRPr="00BD7B88" w:rsidRDefault="003D5FDB" w:rsidP="003D2CFD">
            <w:pPr>
              <w:jc w:val="both"/>
              <w:rPr>
                <w:color w:val="000000"/>
              </w:rPr>
            </w:pPr>
            <w:r w:rsidRPr="00BD7B88">
              <w:rPr>
                <w:color w:val="000000"/>
                <w:sz w:val="22"/>
                <w:szCs w:val="22"/>
              </w:rPr>
              <w:t>Startup testing is complete, approval for acceptance is complete, all cost codes are closed and there is no further billing.</w:t>
            </w:r>
          </w:p>
        </w:tc>
      </w:tr>
    </w:tbl>
    <w:p w14:paraId="34449412" w14:textId="77777777" w:rsidR="003D5FDB" w:rsidRPr="003D5FDB" w:rsidRDefault="003D5FDB" w:rsidP="003D2CFD">
      <w:pPr>
        <w:widowControl w:val="0"/>
        <w:ind w:left="1620"/>
        <w:jc w:val="both"/>
      </w:pPr>
    </w:p>
    <w:p w14:paraId="21B5409B" w14:textId="77777777" w:rsidR="0044443C" w:rsidRPr="00F10EA6" w:rsidRDefault="0044443C" w:rsidP="003D2CFD">
      <w:pPr>
        <w:pStyle w:val="ListParagraph"/>
        <w:widowControl w:val="0"/>
        <w:ind w:left="1080"/>
        <w:jc w:val="both"/>
        <w:rPr>
          <w:rFonts w:ascii="Times New Roman" w:hAnsi="Times New Roman"/>
          <w:sz w:val="24"/>
          <w:szCs w:val="24"/>
        </w:rPr>
      </w:pPr>
    </w:p>
    <w:p w14:paraId="417C507A" w14:textId="72BCC31F" w:rsidR="00F10EA6" w:rsidRDefault="00280D71" w:rsidP="003D2CFD">
      <w:pPr>
        <w:pStyle w:val="ListParagraph"/>
        <w:numPr>
          <w:ilvl w:val="0"/>
          <w:numId w:val="36"/>
        </w:numPr>
        <w:ind w:hanging="540"/>
        <w:jc w:val="both"/>
        <w:rPr>
          <w:rFonts w:ascii="Times New Roman" w:hAnsi="Times New Roman"/>
          <w:sz w:val="24"/>
          <w:szCs w:val="24"/>
        </w:rPr>
      </w:pPr>
      <w:r>
        <w:rPr>
          <w:rFonts w:ascii="Times New Roman" w:hAnsi="Times New Roman"/>
          <w:sz w:val="24"/>
          <w:szCs w:val="24"/>
        </w:rPr>
        <w:t>Unless stated otherwise with</w:t>
      </w:r>
      <w:r w:rsidR="002657F0">
        <w:rPr>
          <w:rFonts w:ascii="Times New Roman" w:hAnsi="Times New Roman"/>
          <w:sz w:val="24"/>
          <w:szCs w:val="24"/>
        </w:rPr>
        <w:t>in</w:t>
      </w:r>
      <w:r>
        <w:rPr>
          <w:rFonts w:ascii="Times New Roman" w:hAnsi="Times New Roman"/>
          <w:sz w:val="24"/>
          <w:szCs w:val="24"/>
        </w:rPr>
        <w:t xml:space="preserve"> the A-E Task Order, w</w:t>
      </w:r>
      <w:r w:rsidR="00B27B56" w:rsidRPr="00F10EA6">
        <w:rPr>
          <w:rFonts w:ascii="Times New Roman" w:hAnsi="Times New Roman"/>
          <w:sz w:val="24"/>
          <w:szCs w:val="24"/>
        </w:rPr>
        <w:t xml:space="preserve">ithin </w:t>
      </w:r>
      <w:r w:rsidR="00350C26">
        <w:rPr>
          <w:rFonts w:ascii="Times New Roman" w:hAnsi="Times New Roman"/>
          <w:sz w:val="24"/>
          <w:szCs w:val="24"/>
        </w:rPr>
        <w:t>14</w:t>
      </w:r>
      <w:r w:rsidR="00B27B56" w:rsidRPr="00F10EA6">
        <w:rPr>
          <w:rFonts w:ascii="Times New Roman" w:hAnsi="Times New Roman"/>
          <w:sz w:val="24"/>
          <w:szCs w:val="24"/>
        </w:rPr>
        <w:t xml:space="preserve"> business days of execution, the Subcontractor shall s</w:t>
      </w:r>
      <w:r w:rsidR="00D2101D" w:rsidRPr="00F10EA6">
        <w:rPr>
          <w:rFonts w:ascii="Times New Roman" w:hAnsi="Times New Roman"/>
          <w:sz w:val="24"/>
          <w:szCs w:val="24"/>
        </w:rPr>
        <w:t>ubmit a project design and construction schedule</w:t>
      </w:r>
      <w:r w:rsidR="00F10EA6" w:rsidRPr="00F10EA6">
        <w:rPr>
          <w:rFonts w:ascii="Times New Roman" w:hAnsi="Times New Roman"/>
          <w:sz w:val="24"/>
          <w:szCs w:val="24"/>
        </w:rPr>
        <w:t>.</w:t>
      </w:r>
      <w:r w:rsidR="00D2101D" w:rsidRPr="00F10EA6">
        <w:rPr>
          <w:rFonts w:ascii="Times New Roman" w:hAnsi="Times New Roman"/>
          <w:sz w:val="24"/>
          <w:szCs w:val="24"/>
        </w:rPr>
        <w:t xml:space="preserve"> The schedule shall include start and completion of Title I and II </w:t>
      </w:r>
      <w:r w:rsidR="00F10EA6" w:rsidRPr="00F10EA6">
        <w:rPr>
          <w:rFonts w:ascii="Times New Roman" w:hAnsi="Times New Roman"/>
          <w:sz w:val="24"/>
          <w:szCs w:val="24"/>
        </w:rPr>
        <w:t xml:space="preserve">efforts </w:t>
      </w:r>
      <w:r w:rsidR="00D2101D" w:rsidRPr="00F10EA6">
        <w:rPr>
          <w:rFonts w:ascii="Times New Roman" w:hAnsi="Times New Roman"/>
          <w:sz w:val="24"/>
          <w:szCs w:val="24"/>
        </w:rPr>
        <w:t>and construction</w:t>
      </w:r>
      <w:r w:rsidR="00F10EA6" w:rsidRPr="00F10EA6">
        <w:rPr>
          <w:rFonts w:ascii="Times New Roman" w:hAnsi="Times New Roman"/>
          <w:sz w:val="24"/>
          <w:szCs w:val="24"/>
        </w:rPr>
        <w:t xml:space="preserve">. The schedule shall identify design effort by all required disciplines and indicate review points, key decision points, and submittals </w:t>
      </w:r>
      <w:r w:rsidR="00E654DD" w:rsidRPr="00F10EA6">
        <w:rPr>
          <w:rFonts w:ascii="Times New Roman" w:hAnsi="Times New Roman"/>
          <w:sz w:val="24"/>
          <w:szCs w:val="24"/>
        </w:rPr>
        <w:t xml:space="preserve">dates </w:t>
      </w:r>
      <w:r w:rsidR="00E654DD">
        <w:rPr>
          <w:rFonts w:ascii="Times New Roman" w:hAnsi="Times New Roman"/>
          <w:sz w:val="24"/>
          <w:szCs w:val="24"/>
        </w:rPr>
        <w:t>as</w:t>
      </w:r>
      <w:r w:rsidR="00350C26">
        <w:rPr>
          <w:rFonts w:ascii="Times New Roman" w:hAnsi="Times New Roman"/>
          <w:sz w:val="24"/>
          <w:szCs w:val="24"/>
        </w:rPr>
        <w:t xml:space="preserve"> </w:t>
      </w:r>
      <w:r w:rsidR="00F10EA6" w:rsidRPr="00F10EA6">
        <w:rPr>
          <w:rFonts w:ascii="Times New Roman" w:hAnsi="Times New Roman"/>
          <w:sz w:val="24"/>
          <w:szCs w:val="24"/>
        </w:rPr>
        <w:t xml:space="preserve">necessary to </w:t>
      </w:r>
      <w:r w:rsidR="00F10EA6" w:rsidRPr="00280D71">
        <w:rPr>
          <w:rFonts w:ascii="Times New Roman" w:hAnsi="Times New Roman"/>
          <w:sz w:val="24"/>
          <w:szCs w:val="24"/>
        </w:rPr>
        <w:t xml:space="preserve">accomplish the overall project. The schedule should </w:t>
      </w:r>
      <w:r w:rsidR="000E373E">
        <w:rPr>
          <w:rFonts w:ascii="Times New Roman" w:hAnsi="Times New Roman"/>
          <w:sz w:val="24"/>
          <w:szCs w:val="24"/>
        </w:rPr>
        <w:t xml:space="preserve">allow </w:t>
      </w:r>
      <w:r>
        <w:rPr>
          <w:rFonts w:ascii="Times New Roman" w:hAnsi="Times New Roman"/>
          <w:sz w:val="24"/>
          <w:szCs w:val="24"/>
        </w:rPr>
        <w:t>sufficient time</w:t>
      </w:r>
      <w:r w:rsidR="00F10EA6" w:rsidRPr="00280D71">
        <w:rPr>
          <w:rFonts w:ascii="Times New Roman" w:hAnsi="Times New Roman"/>
          <w:sz w:val="24"/>
          <w:szCs w:val="24"/>
        </w:rPr>
        <w:t xml:space="preserve"> for turnaround of submittal</w:t>
      </w:r>
      <w:r w:rsidR="00F40F34" w:rsidRPr="00280D71">
        <w:rPr>
          <w:rFonts w:ascii="Times New Roman" w:hAnsi="Times New Roman"/>
          <w:sz w:val="24"/>
          <w:szCs w:val="24"/>
        </w:rPr>
        <w:t xml:space="preserve"> review</w:t>
      </w:r>
      <w:r w:rsidR="00F10EA6" w:rsidRPr="00F10EA6">
        <w:rPr>
          <w:rFonts w:ascii="Times New Roman" w:hAnsi="Times New Roman"/>
          <w:sz w:val="24"/>
          <w:szCs w:val="24"/>
        </w:rPr>
        <w:t xml:space="preserve"> comments.</w:t>
      </w:r>
    </w:p>
    <w:p w14:paraId="0FDB471D" w14:textId="77777777" w:rsidR="002B13BD" w:rsidRDefault="002B13BD" w:rsidP="003D2CFD">
      <w:pPr>
        <w:pStyle w:val="ListParagraph"/>
        <w:ind w:left="1620"/>
        <w:jc w:val="both"/>
        <w:rPr>
          <w:rFonts w:ascii="Times New Roman" w:hAnsi="Times New Roman"/>
          <w:sz w:val="24"/>
          <w:szCs w:val="24"/>
        </w:rPr>
      </w:pPr>
    </w:p>
    <w:p w14:paraId="711550E0" w14:textId="48AED3F9" w:rsidR="0022411B" w:rsidRPr="002B13BD" w:rsidRDefault="0022411B" w:rsidP="003D2CFD">
      <w:pPr>
        <w:pStyle w:val="ListParagraph"/>
        <w:numPr>
          <w:ilvl w:val="0"/>
          <w:numId w:val="36"/>
        </w:numPr>
        <w:ind w:hanging="540"/>
        <w:jc w:val="both"/>
        <w:rPr>
          <w:rFonts w:ascii="Times New Roman" w:hAnsi="Times New Roman"/>
          <w:sz w:val="24"/>
          <w:szCs w:val="24"/>
        </w:rPr>
      </w:pPr>
      <w:r>
        <w:rPr>
          <w:rFonts w:ascii="Times New Roman" w:hAnsi="Times New Roman"/>
          <w:sz w:val="24"/>
          <w:szCs w:val="24"/>
        </w:rPr>
        <w:t>Schedule tasks shall include identified prede</w:t>
      </w:r>
      <w:r w:rsidR="002B13BD">
        <w:rPr>
          <w:rFonts w:ascii="Times New Roman" w:hAnsi="Times New Roman"/>
          <w:sz w:val="24"/>
          <w:szCs w:val="24"/>
        </w:rPr>
        <w:t>c</w:t>
      </w:r>
      <w:r>
        <w:rPr>
          <w:rFonts w:ascii="Times New Roman" w:hAnsi="Times New Roman"/>
          <w:sz w:val="24"/>
          <w:szCs w:val="24"/>
        </w:rPr>
        <w:t xml:space="preserve">essor and successor activities with identified lead and lag times, </w:t>
      </w:r>
      <w:r w:rsidR="002B13BD">
        <w:rPr>
          <w:rFonts w:ascii="Times New Roman" w:hAnsi="Times New Roman"/>
          <w:sz w:val="24"/>
          <w:szCs w:val="24"/>
        </w:rPr>
        <w:t>activities (including outages) with identified durations, review and return durations for all safety and material submittals, and material lead</w:t>
      </w:r>
      <w:r w:rsidR="00AF0DA2">
        <w:rPr>
          <w:rFonts w:ascii="Times New Roman" w:hAnsi="Times New Roman"/>
          <w:sz w:val="24"/>
          <w:szCs w:val="24"/>
        </w:rPr>
        <w:t>-</w:t>
      </w:r>
      <w:r w:rsidR="002B13BD">
        <w:rPr>
          <w:rFonts w:ascii="Times New Roman" w:hAnsi="Times New Roman"/>
          <w:sz w:val="24"/>
          <w:szCs w:val="24"/>
        </w:rPr>
        <w:t xml:space="preserve">times.  All schedule activities or tasks shall be visibly shown on each submittal; </w:t>
      </w:r>
      <w:r w:rsidR="00E65E00">
        <w:rPr>
          <w:rFonts w:ascii="Times New Roman" w:hAnsi="Times New Roman"/>
          <w:sz w:val="24"/>
          <w:szCs w:val="24"/>
        </w:rPr>
        <w:t xml:space="preserve">LLNS will not accept </w:t>
      </w:r>
      <w:r w:rsidR="002B13BD">
        <w:rPr>
          <w:rFonts w:ascii="Times New Roman" w:hAnsi="Times New Roman"/>
          <w:sz w:val="24"/>
          <w:szCs w:val="24"/>
        </w:rPr>
        <w:t>schedules with hidden or missing lines.</w:t>
      </w:r>
    </w:p>
    <w:p w14:paraId="59282DD0" w14:textId="77777777" w:rsidR="00F10EA6" w:rsidRPr="00F10EA6" w:rsidRDefault="00F10EA6" w:rsidP="003D2CFD">
      <w:pPr>
        <w:ind w:left="1620" w:hanging="540"/>
        <w:jc w:val="both"/>
      </w:pPr>
    </w:p>
    <w:p w14:paraId="75726810" w14:textId="77777777" w:rsidR="00B27B56" w:rsidRPr="00F10EA6" w:rsidRDefault="00F10EA6" w:rsidP="003D2CFD">
      <w:pPr>
        <w:pStyle w:val="ListParagraph"/>
        <w:numPr>
          <w:ilvl w:val="0"/>
          <w:numId w:val="36"/>
        </w:numPr>
        <w:ind w:hanging="540"/>
        <w:jc w:val="both"/>
        <w:rPr>
          <w:rFonts w:ascii="Times New Roman" w:hAnsi="Times New Roman"/>
          <w:sz w:val="24"/>
          <w:szCs w:val="24"/>
        </w:rPr>
      </w:pPr>
      <w:r w:rsidRPr="00F10EA6">
        <w:rPr>
          <w:rFonts w:ascii="Times New Roman" w:hAnsi="Times New Roman"/>
          <w:sz w:val="24"/>
          <w:szCs w:val="24"/>
        </w:rPr>
        <w:t xml:space="preserve">Upon completion of </w:t>
      </w:r>
      <w:r w:rsidR="00B27B56" w:rsidRPr="00F10EA6">
        <w:rPr>
          <w:rFonts w:ascii="Times New Roman" w:hAnsi="Times New Roman"/>
          <w:sz w:val="24"/>
          <w:szCs w:val="24"/>
        </w:rPr>
        <w:t>final drawings and specifications</w:t>
      </w:r>
      <w:r w:rsidRPr="00F10EA6">
        <w:rPr>
          <w:rFonts w:ascii="Times New Roman" w:hAnsi="Times New Roman"/>
          <w:sz w:val="24"/>
          <w:szCs w:val="24"/>
        </w:rPr>
        <w:t xml:space="preserve">, the Subcontractor shall submit an updated schedule that incorporates deliveries for </w:t>
      </w:r>
      <w:r w:rsidR="00B27B56" w:rsidRPr="00F10EA6">
        <w:rPr>
          <w:rFonts w:ascii="Times New Roman" w:hAnsi="Times New Roman"/>
          <w:sz w:val="24"/>
          <w:szCs w:val="24"/>
        </w:rPr>
        <w:t xml:space="preserve">all long-lead procurement items and their </w:t>
      </w:r>
      <w:proofErr w:type="gramStart"/>
      <w:r w:rsidR="00B27B56" w:rsidRPr="00F10EA6">
        <w:rPr>
          <w:rFonts w:ascii="Times New Roman" w:hAnsi="Times New Roman"/>
          <w:sz w:val="24"/>
          <w:szCs w:val="24"/>
        </w:rPr>
        <w:t>impact</w:t>
      </w:r>
      <w:r w:rsidRPr="00F10EA6">
        <w:rPr>
          <w:rFonts w:ascii="Times New Roman" w:hAnsi="Times New Roman"/>
          <w:sz w:val="24"/>
          <w:szCs w:val="24"/>
        </w:rPr>
        <w:t>s</w:t>
      </w:r>
      <w:proofErr w:type="gramEnd"/>
      <w:r w:rsidR="0047175A">
        <w:rPr>
          <w:rFonts w:ascii="Times New Roman" w:hAnsi="Times New Roman"/>
          <w:sz w:val="24"/>
          <w:szCs w:val="24"/>
        </w:rPr>
        <w:t xml:space="preserve"> and any additional milestones </w:t>
      </w:r>
      <w:r w:rsidR="00634B18">
        <w:rPr>
          <w:rFonts w:ascii="Times New Roman" w:hAnsi="Times New Roman"/>
          <w:sz w:val="24"/>
          <w:szCs w:val="24"/>
        </w:rPr>
        <w:t>established during the final design</w:t>
      </w:r>
      <w:r w:rsidRPr="00F10EA6">
        <w:rPr>
          <w:rFonts w:ascii="Times New Roman" w:hAnsi="Times New Roman"/>
          <w:sz w:val="24"/>
          <w:szCs w:val="24"/>
        </w:rPr>
        <w:t>.</w:t>
      </w:r>
    </w:p>
    <w:p w14:paraId="410F3668" w14:textId="77777777" w:rsidR="00F10EA6" w:rsidRPr="00F10EA6" w:rsidRDefault="00F10EA6" w:rsidP="003D2CFD">
      <w:pPr>
        <w:ind w:left="1620" w:hanging="540"/>
        <w:jc w:val="both"/>
      </w:pPr>
    </w:p>
    <w:p w14:paraId="7FA712B6" w14:textId="018380A9" w:rsidR="00F10EA6" w:rsidRPr="00F10EA6" w:rsidRDefault="00280D71" w:rsidP="003D2CFD">
      <w:pPr>
        <w:pStyle w:val="ListParagraph"/>
        <w:numPr>
          <w:ilvl w:val="0"/>
          <w:numId w:val="36"/>
        </w:numPr>
        <w:ind w:hanging="540"/>
        <w:jc w:val="both"/>
        <w:rPr>
          <w:rFonts w:ascii="Times New Roman" w:hAnsi="Times New Roman"/>
          <w:sz w:val="24"/>
          <w:szCs w:val="24"/>
        </w:rPr>
      </w:pPr>
      <w:r>
        <w:rPr>
          <w:rFonts w:ascii="Times New Roman" w:hAnsi="Times New Roman"/>
          <w:sz w:val="24"/>
          <w:szCs w:val="24"/>
        </w:rPr>
        <w:t>Unless stated otherwise with</w:t>
      </w:r>
      <w:r w:rsidR="002657F0">
        <w:rPr>
          <w:rFonts w:ascii="Times New Roman" w:hAnsi="Times New Roman"/>
          <w:sz w:val="24"/>
          <w:szCs w:val="24"/>
        </w:rPr>
        <w:t>in</w:t>
      </w:r>
      <w:r>
        <w:rPr>
          <w:rFonts w:ascii="Times New Roman" w:hAnsi="Times New Roman"/>
          <w:sz w:val="24"/>
          <w:szCs w:val="24"/>
        </w:rPr>
        <w:t xml:space="preserve"> the </w:t>
      </w:r>
      <w:r w:rsidR="00E654DD">
        <w:rPr>
          <w:rFonts w:ascii="Times New Roman" w:hAnsi="Times New Roman"/>
          <w:sz w:val="24"/>
          <w:szCs w:val="24"/>
        </w:rPr>
        <w:t>Construction Management</w:t>
      </w:r>
      <w:r>
        <w:rPr>
          <w:rFonts w:ascii="Times New Roman" w:hAnsi="Times New Roman"/>
          <w:sz w:val="24"/>
          <w:szCs w:val="24"/>
        </w:rPr>
        <w:t xml:space="preserve"> Task Order, </w:t>
      </w:r>
      <w:r w:rsidR="00350C26">
        <w:rPr>
          <w:rFonts w:ascii="Times New Roman" w:hAnsi="Times New Roman"/>
          <w:sz w:val="24"/>
          <w:szCs w:val="24"/>
        </w:rPr>
        <w:t xml:space="preserve">the Subcontractor shall submit the initial schedule for the lower-build </w:t>
      </w:r>
      <w:r w:rsidR="00E654DD">
        <w:rPr>
          <w:rFonts w:ascii="Times New Roman" w:hAnsi="Times New Roman"/>
          <w:sz w:val="24"/>
          <w:szCs w:val="24"/>
        </w:rPr>
        <w:t xml:space="preserve">subcontract </w:t>
      </w:r>
      <w:r w:rsidR="00E654DD" w:rsidRPr="00F10EA6">
        <w:rPr>
          <w:rFonts w:ascii="Times New Roman" w:hAnsi="Times New Roman"/>
          <w:sz w:val="24"/>
          <w:szCs w:val="24"/>
        </w:rPr>
        <w:t>and</w:t>
      </w:r>
      <w:r w:rsidR="00E654DD">
        <w:rPr>
          <w:rFonts w:ascii="Times New Roman" w:hAnsi="Times New Roman"/>
          <w:sz w:val="24"/>
          <w:szCs w:val="24"/>
        </w:rPr>
        <w:t xml:space="preserve"> </w:t>
      </w:r>
      <w:r w:rsidR="00E654DD" w:rsidRPr="00F10EA6">
        <w:rPr>
          <w:rFonts w:ascii="Times New Roman" w:hAnsi="Times New Roman"/>
          <w:sz w:val="24"/>
          <w:szCs w:val="24"/>
        </w:rPr>
        <w:t>update</w:t>
      </w:r>
      <w:r w:rsidR="00F10EA6" w:rsidRPr="00F10EA6">
        <w:rPr>
          <w:rFonts w:ascii="Times New Roman" w:hAnsi="Times New Roman"/>
          <w:sz w:val="24"/>
          <w:szCs w:val="24"/>
        </w:rPr>
        <w:t xml:space="preserve"> </w:t>
      </w:r>
      <w:r w:rsidR="00350C26">
        <w:rPr>
          <w:rFonts w:ascii="Times New Roman" w:hAnsi="Times New Roman"/>
          <w:sz w:val="24"/>
          <w:szCs w:val="24"/>
        </w:rPr>
        <w:t>it</w:t>
      </w:r>
      <w:r w:rsidR="00F10EA6" w:rsidRPr="00F10EA6">
        <w:rPr>
          <w:rFonts w:ascii="Times New Roman" w:hAnsi="Times New Roman"/>
          <w:sz w:val="24"/>
          <w:szCs w:val="24"/>
        </w:rPr>
        <w:t xml:space="preserve"> </w:t>
      </w:r>
      <w:r w:rsidR="00841D78">
        <w:rPr>
          <w:rFonts w:ascii="Times New Roman" w:hAnsi="Times New Roman"/>
          <w:sz w:val="24"/>
          <w:szCs w:val="24"/>
        </w:rPr>
        <w:t>weekly</w:t>
      </w:r>
      <w:r w:rsidR="00F10EA6" w:rsidRPr="00F10EA6">
        <w:rPr>
          <w:rFonts w:ascii="Times New Roman" w:hAnsi="Times New Roman"/>
          <w:sz w:val="24"/>
          <w:szCs w:val="24"/>
        </w:rPr>
        <w:t xml:space="preserve"> </w:t>
      </w:r>
      <w:r w:rsidR="00350C26">
        <w:rPr>
          <w:rFonts w:ascii="Times New Roman" w:hAnsi="Times New Roman"/>
          <w:sz w:val="24"/>
          <w:szCs w:val="24"/>
        </w:rPr>
        <w:t xml:space="preserve">in accordance with </w:t>
      </w:r>
      <w:r w:rsidR="00E736D6">
        <w:rPr>
          <w:rFonts w:ascii="Times New Roman" w:hAnsi="Times New Roman"/>
          <w:sz w:val="24"/>
          <w:szCs w:val="24"/>
        </w:rPr>
        <w:t xml:space="preserve">CHAMP </w:t>
      </w:r>
      <w:r w:rsidR="00B957FA">
        <w:rPr>
          <w:rFonts w:ascii="Times New Roman" w:hAnsi="Times New Roman"/>
          <w:sz w:val="24"/>
          <w:szCs w:val="24"/>
        </w:rPr>
        <w:t xml:space="preserve">Special Provisions </w:t>
      </w:r>
      <w:r w:rsidR="00CC506A">
        <w:rPr>
          <w:rFonts w:ascii="Times New Roman" w:hAnsi="Times New Roman"/>
          <w:sz w:val="24"/>
          <w:szCs w:val="24"/>
        </w:rPr>
        <w:t>Section 01</w:t>
      </w:r>
      <w:r w:rsidR="00350C26">
        <w:rPr>
          <w:rFonts w:ascii="Times New Roman" w:hAnsi="Times New Roman"/>
          <w:sz w:val="24"/>
          <w:szCs w:val="24"/>
        </w:rPr>
        <w:t xml:space="preserve"> 32 00, “Schedules”</w:t>
      </w:r>
    </w:p>
    <w:p w14:paraId="4785D5A4" w14:textId="77777777" w:rsidR="00D2101D" w:rsidRPr="00FC74B6" w:rsidRDefault="00D2101D" w:rsidP="003D2CFD">
      <w:pPr>
        <w:pStyle w:val="ListParagraph"/>
        <w:widowControl w:val="0"/>
        <w:tabs>
          <w:tab w:val="left" w:pos="810"/>
        </w:tabs>
        <w:ind w:left="1080"/>
        <w:jc w:val="both"/>
        <w:rPr>
          <w:rFonts w:ascii="Times New Roman" w:hAnsi="Times New Roman"/>
          <w:sz w:val="24"/>
          <w:szCs w:val="24"/>
        </w:rPr>
      </w:pPr>
    </w:p>
    <w:p w14:paraId="7461C26D" w14:textId="5249882B" w:rsidR="00063053" w:rsidRDefault="00732896" w:rsidP="003D2CFD">
      <w:pPr>
        <w:pStyle w:val="ListParagraph"/>
        <w:widowControl w:val="0"/>
        <w:numPr>
          <w:ilvl w:val="0"/>
          <w:numId w:val="24"/>
        </w:numPr>
        <w:ind w:left="1080" w:hanging="540"/>
        <w:jc w:val="both"/>
        <w:rPr>
          <w:rFonts w:ascii="Times New Roman" w:hAnsi="Times New Roman"/>
          <w:sz w:val="24"/>
          <w:szCs w:val="24"/>
        </w:rPr>
      </w:pPr>
      <w:r>
        <w:rPr>
          <w:rFonts w:ascii="Times New Roman" w:hAnsi="Times New Roman"/>
          <w:sz w:val="24"/>
          <w:szCs w:val="24"/>
        </w:rPr>
        <w:t xml:space="preserve">Weekly </w:t>
      </w:r>
      <w:r w:rsidR="00B26A8E">
        <w:rPr>
          <w:rFonts w:ascii="Times New Roman" w:hAnsi="Times New Roman"/>
          <w:sz w:val="24"/>
          <w:szCs w:val="24"/>
        </w:rPr>
        <w:t xml:space="preserve">Progress </w:t>
      </w:r>
      <w:r w:rsidR="00063053" w:rsidRPr="00FC74B6">
        <w:rPr>
          <w:rFonts w:ascii="Times New Roman" w:hAnsi="Times New Roman"/>
          <w:sz w:val="24"/>
          <w:szCs w:val="24"/>
        </w:rPr>
        <w:t>Reports</w:t>
      </w:r>
    </w:p>
    <w:p w14:paraId="656CC53C" w14:textId="77777777" w:rsidR="00FC4CE9" w:rsidRPr="00FC74B6" w:rsidRDefault="00FC4CE9" w:rsidP="003D2CFD">
      <w:pPr>
        <w:pStyle w:val="ListParagraph"/>
        <w:widowControl w:val="0"/>
        <w:ind w:left="1260"/>
        <w:jc w:val="both"/>
        <w:rPr>
          <w:rFonts w:ascii="Times New Roman" w:hAnsi="Times New Roman"/>
          <w:sz w:val="24"/>
          <w:szCs w:val="24"/>
        </w:rPr>
      </w:pPr>
    </w:p>
    <w:p w14:paraId="18D76F88" w14:textId="69F9CA9C" w:rsidR="00B26A8E" w:rsidRDefault="00B26A8E" w:rsidP="003D2CFD">
      <w:pPr>
        <w:pStyle w:val="ListParagraph"/>
        <w:widowControl w:val="0"/>
        <w:numPr>
          <w:ilvl w:val="0"/>
          <w:numId w:val="35"/>
        </w:numPr>
        <w:ind w:left="1620" w:hanging="540"/>
        <w:jc w:val="both"/>
        <w:rPr>
          <w:rFonts w:ascii="Times New Roman" w:hAnsi="Times New Roman"/>
          <w:sz w:val="24"/>
          <w:szCs w:val="24"/>
        </w:rPr>
      </w:pPr>
      <w:r>
        <w:rPr>
          <w:rFonts w:ascii="Times New Roman" w:hAnsi="Times New Roman"/>
          <w:sz w:val="24"/>
          <w:szCs w:val="24"/>
        </w:rPr>
        <w:t xml:space="preserve">The </w:t>
      </w:r>
      <w:r w:rsidR="00216497" w:rsidRPr="00FC74B6">
        <w:rPr>
          <w:rFonts w:ascii="Times New Roman" w:hAnsi="Times New Roman"/>
          <w:sz w:val="24"/>
          <w:szCs w:val="24"/>
        </w:rPr>
        <w:t xml:space="preserve">Subcontractor shall provide a consolidated </w:t>
      </w:r>
      <w:r w:rsidR="00732896">
        <w:rPr>
          <w:rFonts w:ascii="Times New Roman" w:hAnsi="Times New Roman"/>
          <w:sz w:val="24"/>
          <w:szCs w:val="24"/>
        </w:rPr>
        <w:t>weekly</w:t>
      </w:r>
      <w:r w:rsidR="00216497" w:rsidRPr="00FC74B6">
        <w:rPr>
          <w:rFonts w:ascii="Times New Roman" w:hAnsi="Times New Roman"/>
          <w:sz w:val="24"/>
          <w:szCs w:val="24"/>
        </w:rPr>
        <w:t xml:space="preserve"> progress report addressing all active</w:t>
      </w:r>
      <w:r w:rsidR="001E4E27" w:rsidRPr="00FC74B6">
        <w:rPr>
          <w:rFonts w:ascii="Times New Roman" w:hAnsi="Times New Roman"/>
          <w:sz w:val="24"/>
          <w:szCs w:val="24"/>
        </w:rPr>
        <w:t xml:space="preserve"> </w:t>
      </w:r>
      <w:r w:rsidR="008544CB" w:rsidRPr="00FC74B6">
        <w:rPr>
          <w:rFonts w:ascii="Times New Roman" w:hAnsi="Times New Roman"/>
          <w:sz w:val="24"/>
          <w:szCs w:val="24"/>
        </w:rPr>
        <w:t>Task Order</w:t>
      </w:r>
      <w:r w:rsidR="001E4E27" w:rsidRPr="00FC74B6">
        <w:rPr>
          <w:rFonts w:ascii="Times New Roman" w:hAnsi="Times New Roman"/>
          <w:sz w:val="24"/>
          <w:szCs w:val="24"/>
        </w:rPr>
        <w:t>s. Monthly reports shall address percentage of work completed and work forecasted</w:t>
      </w:r>
      <w:r>
        <w:rPr>
          <w:rFonts w:ascii="Times New Roman" w:hAnsi="Times New Roman"/>
          <w:sz w:val="24"/>
          <w:szCs w:val="24"/>
        </w:rPr>
        <w:t xml:space="preserve"> as tracked against baseline schedules</w:t>
      </w:r>
      <w:r w:rsidR="001E4E27" w:rsidRPr="00FC74B6">
        <w:rPr>
          <w:rFonts w:ascii="Times New Roman" w:hAnsi="Times New Roman"/>
          <w:sz w:val="24"/>
          <w:szCs w:val="24"/>
        </w:rPr>
        <w:t xml:space="preserve">. </w:t>
      </w:r>
    </w:p>
    <w:p w14:paraId="1BDE7AFE" w14:textId="77777777" w:rsidR="00CD6ABD" w:rsidRDefault="00CD6ABD" w:rsidP="003D2CFD">
      <w:pPr>
        <w:pStyle w:val="ListParagraph"/>
        <w:widowControl w:val="0"/>
        <w:ind w:left="1620"/>
        <w:jc w:val="both"/>
        <w:rPr>
          <w:rFonts w:ascii="Times New Roman" w:hAnsi="Times New Roman"/>
          <w:sz w:val="24"/>
          <w:szCs w:val="24"/>
        </w:rPr>
      </w:pPr>
    </w:p>
    <w:p w14:paraId="412119CC" w14:textId="77777777" w:rsidR="00B26A8E" w:rsidRDefault="00B26A8E" w:rsidP="003D2CFD">
      <w:pPr>
        <w:pStyle w:val="ListParagraph"/>
        <w:widowControl w:val="0"/>
        <w:numPr>
          <w:ilvl w:val="0"/>
          <w:numId w:val="35"/>
        </w:numPr>
        <w:ind w:left="1620" w:hanging="540"/>
        <w:jc w:val="both"/>
        <w:rPr>
          <w:rFonts w:ascii="Times New Roman" w:hAnsi="Times New Roman"/>
          <w:sz w:val="24"/>
          <w:szCs w:val="24"/>
        </w:rPr>
      </w:pPr>
      <w:r>
        <w:rPr>
          <w:rFonts w:ascii="Times New Roman" w:hAnsi="Times New Roman"/>
          <w:sz w:val="24"/>
          <w:szCs w:val="24"/>
        </w:rPr>
        <w:t>The Subcontractor’s report shall include</w:t>
      </w:r>
      <w:r w:rsidR="00EB50D6">
        <w:rPr>
          <w:rFonts w:ascii="Times New Roman" w:hAnsi="Times New Roman"/>
          <w:sz w:val="24"/>
          <w:szCs w:val="24"/>
        </w:rPr>
        <w:t xml:space="preserve"> </w:t>
      </w:r>
      <w:r>
        <w:rPr>
          <w:rFonts w:ascii="Times New Roman" w:hAnsi="Times New Roman"/>
          <w:sz w:val="24"/>
          <w:szCs w:val="24"/>
        </w:rPr>
        <w:t xml:space="preserve">a </w:t>
      </w:r>
      <w:r w:rsidR="001E4E27" w:rsidRPr="00FC74B6">
        <w:rPr>
          <w:rFonts w:ascii="Times New Roman" w:hAnsi="Times New Roman"/>
          <w:sz w:val="24"/>
          <w:szCs w:val="24"/>
        </w:rPr>
        <w:t xml:space="preserve">document status log capturing progress on approval of engineering, construction and </w:t>
      </w:r>
      <w:proofErr w:type="gramStart"/>
      <w:r w:rsidR="0023589F">
        <w:rPr>
          <w:rFonts w:ascii="Times New Roman" w:hAnsi="Times New Roman"/>
          <w:sz w:val="24"/>
          <w:szCs w:val="24"/>
        </w:rPr>
        <w:t>E,S</w:t>
      </w:r>
      <w:proofErr w:type="gramEnd"/>
      <w:r w:rsidR="0023589F">
        <w:rPr>
          <w:rFonts w:ascii="Times New Roman" w:hAnsi="Times New Roman"/>
          <w:sz w:val="24"/>
          <w:szCs w:val="24"/>
        </w:rPr>
        <w:t>&amp;H</w:t>
      </w:r>
      <w:r w:rsidR="001E4E27" w:rsidRPr="00FC74B6">
        <w:rPr>
          <w:rFonts w:ascii="Times New Roman" w:hAnsi="Times New Roman"/>
          <w:sz w:val="24"/>
          <w:szCs w:val="24"/>
        </w:rPr>
        <w:t xml:space="preserve"> submittals and a Change Order Status Log.</w:t>
      </w:r>
      <w:r w:rsidR="00532FBA" w:rsidRPr="00FC74B6">
        <w:rPr>
          <w:rFonts w:ascii="Times New Roman" w:hAnsi="Times New Roman"/>
          <w:sz w:val="24"/>
          <w:szCs w:val="24"/>
        </w:rPr>
        <w:t xml:space="preserve"> </w:t>
      </w:r>
    </w:p>
    <w:p w14:paraId="1429934D" w14:textId="77777777" w:rsidR="00FC4CE9" w:rsidRDefault="00FC4CE9" w:rsidP="003D2CFD">
      <w:pPr>
        <w:pStyle w:val="ListParagraph"/>
        <w:widowControl w:val="0"/>
        <w:ind w:left="1800"/>
        <w:jc w:val="both"/>
        <w:rPr>
          <w:rFonts w:ascii="Times New Roman" w:hAnsi="Times New Roman"/>
          <w:sz w:val="24"/>
          <w:szCs w:val="24"/>
        </w:rPr>
      </w:pPr>
    </w:p>
    <w:p w14:paraId="1A04BE60" w14:textId="77777777" w:rsidR="00634B18" w:rsidRDefault="00634B18" w:rsidP="003D2CFD">
      <w:pPr>
        <w:pStyle w:val="ListParagraph"/>
        <w:numPr>
          <w:ilvl w:val="0"/>
          <w:numId w:val="24"/>
        </w:numPr>
        <w:ind w:left="1080" w:hanging="540"/>
        <w:jc w:val="both"/>
        <w:rPr>
          <w:rFonts w:ascii="Times New Roman" w:hAnsi="Times New Roman"/>
          <w:sz w:val="24"/>
          <w:szCs w:val="24"/>
        </w:rPr>
      </w:pPr>
      <w:r>
        <w:rPr>
          <w:rFonts w:ascii="Times New Roman" w:hAnsi="Times New Roman"/>
          <w:sz w:val="24"/>
          <w:szCs w:val="24"/>
        </w:rPr>
        <w:t>Interim</w:t>
      </w:r>
      <w:r w:rsidRPr="00FC74B6">
        <w:rPr>
          <w:rFonts w:ascii="Times New Roman" w:hAnsi="Times New Roman"/>
          <w:sz w:val="24"/>
          <w:szCs w:val="24"/>
        </w:rPr>
        <w:t xml:space="preserve"> </w:t>
      </w:r>
      <w:r>
        <w:rPr>
          <w:rFonts w:ascii="Times New Roman" w:hAnsi="Times New Roman"/>
          <w:sz w:val="24"/>
          <w:szCs w:val="24"/>
        </w:rPr>
        <w:t>Reports and Database Requirements</w:t>
      </w:r>
    </w:p>
    <w:p w14:paraId="430834B4" w14:textId="77777777" w:rsidR="00634B18" w:rsidRDefault="00634B18" w:rsidP="003D2CFD">
      <w:pPr>
        <w:pStyle w:val="ListParagraph"/>
        <w:ind w:left="1260" w:hanging="540"/>
        <w:jc w:val="both"/>
        <w:rPr>
          <w:rFonts w:ascii="Times New Roman" w:hAnsi="Times New Roman"/>
          <w:sz w:val="24"/>
          <w:szCs w:val="24"/>
        </w:rPr>
      </w:pPr>
    </w:p>
    <w:p w14:paraId="2CDAB056" w14:textId="77777777" w:rsidR="00634B18" w:rsidRDefault="00634B18" w:rsidP="003D2CFD">
      <w:pPr>
        <w:pStyle w:val="ListParagraph"/>
        <w:ind w:left="1080"/>
        <w:jc w:val="both"/>
        <w:rPr>
          <w:rFonts w:ascii="Times New Roman" w:hAnsi="Times New Roman"/>
          <w:sz w:val="24"/>
          <w:szCs w:val="24"/>
        </w:rPr>
      </w:pPr>
      <w:r>
        <w:rPr>
          <w:rFonts w:ascii="Times New Roman" w:hAnsi="Times New Roman"/>
          <w:sz w:val="24"/>
          <w:szCs w:val="24"/>
        </w:rPr>
        <w:t>LLNS reserves the right to require additional reports as necessary to support Task Order performance. In addition, the Subcontractor shall, upon request, provide updates concerning programmatic data in the DOE/NNSA G2 and Builder databases.</w:t>
      </w:r>
    </w:p>
    <w:p w14:paraId="5CABB001" w14:textId="77777777" w:rsidR="00634B18" w:rsidRPr="00FC74B6" w:rsidRDefault="00634B18" w:rsidP="003D2CFD">
      <w:pPr>
        <w:pStyle w:val="ListParagraph"/>
        <w:widowControl w:val="0"/>
        <w:ind w:left="1800"/>
        <w:jc w:val="both"/>
        <w:rPr>
          <w:rFonts w:ascii="Times New Roman" w:hAnsi="Times New Roman"/>
          <w:sz w:val="24"/>
          <w:szCs w:val="24"/>
        </w:rPr>
      </w:pPr>
    </w:p>
    <w:p w14:paraId="418BEB42" w14:textId="77777777" w:rsidR="00063053" w:rsidRPr="00FC74B6" w:rsidRDefault="00063053" w:rsidP="003D2CFD">
      <w:pPr>
        <w:pStyle w:val="ListParagraph"/>
        <w:widowControl w:val="0"/>
        <w:numPr>
          <w:ilvl w:val="0"/>
          <w:numId w:val="24"/>
        </w:numPr>
        <w:ind w:left="1080" w:hanging="540"/>
        <w:jc w:val="both"/>
        <w:rPr>
          <w:rFonts w:ascii="Times New Roman" w:hAnsi="Times New Roman"/>
          <w:sz w:val="24"/>
          <w:szCs w:val="24"/>
        </w:rPr>
      </w:pPr>
      <w:r w:rsidRPr="00FC74B6">
        <w:rPr>
          <w:rFonts w:ascii="Times New Roman" w:hAnsi="Times New Roman"/>
          <w:sz w:val="24"/>
          <w:szCs w:val="24"/>
        </w:rPr>
        <w:t>Other Deliverables</w:t>
      </w:r>
    </w:p>
    <w:p w14:paraId="2FCD1519" w14:textId="5B7F51C1" w:rsidR="00216497" w:rsidRPr="00FC74B6" w:rsidRDefault="00280D71" w:rsidP="003D2CFD">
      <w:pPr>
        <w:pStyle w:val="ListParagraph"/>
        <w:widowControl w:val="0"/>
        <w:ind w:left="1080"/>
        <w:jc w:val="both"/>
        <w:rPr>
          <w:rFonts w:ascii="Times New Roman" w:hAnsi="Times New Roman"/>
          <w:sz w:val="24"/>
          <w:szCs w:val="24"/>
        </w:rPr>
      </w:pPr>
      <w:r>
        <w:rPr>
          <w:rFonts w:ascii="Times New Roman" w:hAnsi="Times New Roman"/>
          <w:sz w:val="24"/>
          <w:szCs w:val="24"/>
        </w:rPr>
        <w:t xml:space="preserve">In addition to the deliverables </w:t>
      </w:r>
      <w:r w:rsidR="00E65E00">
        <w:rPr>
          <w:rFonts w:ascii="Times New Roman" w:hAnsi="Times New Roman"/>
          <w:sz w:val="24"/>
          <w:szCs w:val="24"/>
        </w:rPr>
        <w:t xml:space="preserve">listed in </w:t>
      </w:r>
      <w:r>
        <w:rPr>
          <w:rFonts w:ascii="Times New Roman" w:hAnsi="Times New Roman"/>
          <w:sz w:val="24"/>
          <w:szCs w:val="24"/>
        </w:rPr>
        <w:t xml:space="preserve">Section V., the </w:t>
      </w:r>
      <w:r w:rsidR="00216497" w:rsidRPr="00FC74B6">
        <w:rPr>
          <w:rFonts w:ascii="Times New Roman" w:hAnsi="Times New Roman"/>
          <w:sz w:val="24"/>
          <w:szCs w:val="24"/>
        </w:rPr>
        <w:t>Subcontractor shall furnish additional deliverables as required by Task Order</w:t>
      </w:r>
      <w:r w:rsidR="001E4E27" w:rsidRPr="00FC74B6">
        <w:rPr>
          <w:rFonts w:ascii="Times New Roman" w:hAnsi="Times New Roman"/>
          <w:sz w:val="24"/>
          <w:szCs w:val="24"/>
        </w:rPr>
        <w:t>.</w:t>
      </w:r>
    </w:p>
    <w:p w14:paraId="69AF3CEA" w14:textId="77777777" w:rsidR="002C0BFC" w:rsidRPr="00FC74B6" w:rsidRDefault="002C0BFC" w:rsidP="003D2CFD">
      <w:pPr>
        <w:widowControl w:val="0"/>
        <w:ind w:left="720"/>
        <w:jc w:val="both"/>
      </w:pPr>
    </w:p>
    <w:p w14:paraId="1D4A4553" w14:textId="348CF78D" w:rsidR="0079011D" w:rsidRPr="00FC74B6" w:rsidRDefault="0079011D" w:rsidP="003D2CFD">
      <w:pPr>
        <w:pStyle w:val="ListParagraph"/>
        <w:widowControl w:val="0"/>
        <w:spacing w:after="0" w:line="240" w:lineRule="auto"/>
        <w:ind w:left="540"/>
        <w:contextualSpacing w:val="0"/>
        <w:jc w:val="both"/>
        <w:rPr>
          <w:rFonts w:ascii="Times New Roman" w:hAnsi="Times New Roman"/>
          <w:sz w:val="24"/>
          <w:szCs w:val="24"/>
        </w:rPr>
      </w:pPr>
    </w:p>
    <w:sectPr w:rsidR="0079011D" w:rsidRPr="00FC74B6" w:rsidSect="00210C7B">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2E8C0" w14:textId="77777777" w:rsidR="00304629" w:rsidRDefault="00304629" w:rsidP="00612FA4">
      <w:r>
        <w:separator/>
      </w:r>
    </w:p>
  </w:endnote>
  <w:endnote w:type="continuationSeparator" w:id="0">
    <w:p w14:paraId="72A6C94B" w14:textId="77777777" w:rsidR="00304629" w:rsidRDefault="00304629" w:rsidP="0061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5874" w14:textId="77777777" w:rsidR="00CB4F85" w:rsidRDefault="00CB4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366659"/>
      <w:docPartObj>
        <w:docPartGallery w:val="Page Numbers (Bottom of Page)"/>
        <w:docPartUnique/>
      </w:docPartObj>
    </w:sdtPr>
    <w:sdtEndPr/>
    <w:sdtContent>
      <w:sdt>
        <w:sdtPr>
          <w:id w:val="1582872362"/>
          <w:docPartObj>
            <w:docPartGallery w:val="Page Numbers (Top of Page)"/>
            <w:docPartUnique/>
          </w:docPartObj>
        </w:sdtPr>
        <w:sdtEndPr/>
        <w:sdtContent>
          <w:p w14:paraId="6D20F5B8" w14:textId="77777777" w:rsidR="005812EE" w:rsidRDefault="005812EE">
            <w:pPr>
              <w:pStyle w:val="Footer"/>
              <w:jc w:val="right"/>
            </w:pPr>
            <w:r>
              <w:t xml:space="preserve">Page </w:t>
            </w:r>
            <w:r>
              <w:rPr>
                <w:b/>
                <w:bCs/>
              </w:rPr>
              <w:fldChar w:fldCharType="begin"/>
            </w:r>
            <w:r>
              <w:rPr>
                <w:b/>
                <w:bCs/>
              </w:rPr>
              <w:instrText xml:space="preserve"> PAGE </w:instrText>
            </w:r>
            <w:r>
              <w:rPr>
                <w:b/>
                <w:bCs/>
              </w:rPr>
              <w:fldChar w:fldCharType="separate"/>
            </w:r>
            <w:r w:rsidR="003F785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F7856">
              <w:rPr>
                <w:b/>
                <w:bCs/>
                <w:noProof/>
              </w:rPr>
              <w:t>24</w:t>
            </w:r>
            <w:r>
              <w:rPr>
                <w:b/>
                <w:bCs/>
              </w:rPr>
              <w:fldChar w:fldCharType="end"/>
            </w:r>
          </w:p>
        </w:sdtContent>
      </w:sdt>
    </w:sdtContent>
  </w:sdt>
  <w:p w14:paraId="247F7EFE" w14:textId="77777777" w:rsidR="005812EE" w:rsidRDefault="00581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260A" w14:textId="77777777" w:rsidR="00CB4F85" w:rsidRDefault="00CB4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3564" w14:textId="77777777" w:rsidR="00304629" w:rsidRDefault="00304629" w:rsidP="00612FA4">
      <w:r>
        <w:separator/>
      </w:r>
    </w:p>
  </w:footnote>
  <w:footnote w:type="continuationSeparator" w:id="0">
    <w:p w14:paraId="037F4A70" w14:textId="77777777" w:rsidR="00304629" w:rsidRDefault="00304629" w:rsidP="00612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C6AC" w14:textId="77777777" w:rsidR="00CB4F85" w:rsidRDefault="00CB4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5E3A" w14:textId="77777777" w:rsidR="005812EE" w:rsidRPr="007B1CB4" w:rsidRDefault="006851AD" w:rsidP="007B1CB4">
    <w:pPr>
      <w:pStyle w:val="Header"/>
      <w:tabs>
        <w:tab w:val="clear" w:pos="4680"/>
      </w:tabs>
      <w:rPr>
        <w:rFonts w:asciiTheme="minorHAnsi" w:hAnsiTheme="minorHAnsi" w:cstheme="minorHAnsi"/>
        <w:i/>
        <w:color w:val="1F497D" w:themeColor="text2"/>
      </w:rPr>
    </w:pPr>
    <w:r>
      <w:rPr>
        <w:rFonts w:asciiTheme="minorHAnsi" w:hAnsiTheme="minorHAnsi" w:cstheme="minorHAnsi"/>
        <w:i/>
        <w:color w:val="1F497D" w:themeColor="text2"/>
      </w:rPr>
      <w:t xml:space="preserve">Cooling and Heating </w:t>
    </w:r>
    <w:r w:rsidR="005812EE" w:rsidRPr="007B1CB4">
      <w:rPr>
        <w:rFonts w:asciiTheme="minorHAnsi" w:hAnsiTheme="minorHAnsi" w:cstheme="minorHAnsi"/>
        <w:i/>
        <w:color w:val="1F497D" w:themeColor="text2"/>
      </w:rPr>
      <w:t>Asset Management Program</w:t>
    </w:r>
    <w:r w:rsidR="005812EE" w:rsidRPr="007B1CB4">
      <w:rPr>
        <w:rFonts w:asciiTheme="minorHAnsi" w:hAnsiTheme="minorHAnsi" w:cstheme="minorHAnsi"/>
        <w:i/>
        <w:color w:val="1F497D" w:themeColor="text2"/>
      </w:rPr>
      <w:tab/>
      <w:t xml:space="preserve">                                                                </w:t>
    </w:r>
  </w:p>
  <w:p w14:paraId="2208D494" w14:textId="75FC9956" w:rsidR="005812EE" w:rsidRDefault="005812EE">
    <w:pPr>
      <w:pStyle w:val="Header"/>
      <w:rPr>
        <w:rFonts w:asciiTheme="minorHAnsi" w:hAnsiTheme="minorHAnsi" w:cstheme="minorHAnsi"/>
        <w:i/>
        <w:color w:val="1F497D" w:themeColor="text2"/>
      </w:rPr>
    </w:pPr>
    <w:r w:rsidRPr="007B1CB4">
      <w:rPr>
        <w:rFonts w:asciiTheme="minorHAnsi" w:hAnsiTheme="minorHAnsi" w:cstheme="minorHAnsi"/>
        <w:i/>
        <w:color w:val="1F497D" w:themeColor="text2"/>
      </w:rPr>
      <w:t>Master Task Agreement Statement of Work</w:t>
    </w:r>
    <w:r w:rsidRPr="007B1CB4">
      <w:rPr>
        <w:rFonts w:asciiTheme="minorHAnsi" w:hAnsiTheme="minorHAnsi" w:cstheme="minorHAnsi"/>
        <w:i/>
        <w:color w:val="1F497D" w:themeColor="text2"/>
      </w:rPr>
      <w:tab/>
    </w:r>
    <w:r w:rsidRPr="007B1CB4">
      <w:rPr>
        <w:rFonts w:asciiTheme="minorHAnsi" w:hAnsiTheme="minorHAnsi" w:cstheme="minorHAnsi"/>
        <w:i/>
        <w:color w:val="1F497D" w:themeColor="text2"/>
      </w:rPr>
      <w:tab/>
    </w:r>
    <w:r w:rsidR="00CB4F85">
      <w:rPr>
        <w:rFonts w:asciiTheme="minorHAnsi" w:hAnsiTheme="minorHAnsi" w:cstheme="minorHAnsi"/>
        <w:i/>
        <w:color w:val="1F497D" w:themeColor="text2"/>
      </w:rPr>
      <w:t>July 28</w:t>
    </w:r>
    <w:r w:rsidR="009E40AF">
      <w:rPr>
        <w:rFonts w:asciiTheme="minorHAnsi" w:hAnsiTheme="minorHAnsi" w:cstheme="minorHAnsi"/>
        <w:i/>
        <w:color w:val="1F497D" w:themeColor="text2"/>
      </w:rPr>
      <w:t>,</w:t>
    </w:r>
    <w:r w:rsidR="009A3748">
      <w:rPr>
        <w:rFonts w:asciiTheme="minorHAnsi" w:hAnsiTheme="minorHAnsi" w:cstheme="minorHAnsi"/>
        <w:i/>
        <w:color w:val="1F497D" w:themeColor="text2"/>
      </w:rPr>
      <w:t xml:space="preserve"> 2022</w:t>
    </w:r>
  </w:p>
  <w:p w14:paraId="47CFFA5F" w14:textId="77777777" w:rsidR="005812EE" w:rsidRPr="007B1CB4" w:rsidRDefault="005812EE">
    <w:pPr>
      <w:pStyle w:val="Header"/>
      <w:rPr>
        <w:rFonts w:asciiTheme="minorHAnsi" w:hAnsiTheme="minorHAnsi" w:cstheme="minorHAnsi"/>
        <w:i/>
        <w:color w:val="1F497D" w:themeColor="text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5EA6" w14:textId="77777777" w:rsidR="00CB4F85" w:rsidRDefault="00CB4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6EF"/>
    <w:multiLevelType w:val="hybridMultilevel"/>
    <w:tmpl w:val="1B5C17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AC887D5A">
      <w:start w:val="1"/>
      <w:numFmt w:val="lowerLetter"/>
      <w:lvlText w:val="%5)"/>
      <w:lvlJc w:val="left"/>
      <w:pPr>
        <w:ind w:left="1530" w:hanging="360"/>
      </w:pPr>
      <w:rPr>
        <w:rFonts w:hint="default"/>
        <w:b w:val="0"/>
        <w:sz w:val="24"/>
        <w:szCs w:val="24"/>
      </w:rPr>
    </w:lvl>
    <w:lvl w:ilvl="5" w:tplc="0409001B">
      <w:start w:val="1"/>
      <w:numFmt w:val="lowerRoman"/>
      <w:lvlText w:val="%6."/>
      <w:lvlJc w:val="right"/>
      <w:pPr>
        <w:ind w:left="135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05A24"/>
    <w:multiLevelType w:val="hybridMultilevel"/>
    <w:tmpl w:val="AD32D8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BEC4180E">
      <w:start w:val="1"/>
      <w:numFmt w:val="lowerLetter"/>
      <w:lvlText w:val="%5."/>
      <w:lvlJc w:val="left"/>
      <w:pPr>
        <w:ind w:left="1530" w:hanging="360"/>
      </w:pPr>
      <w:rPr>
        <w:b w:val="0"/>
        <w:sz w:val="24"/>
        <w:szCs w:val="24"/>
      </w:rPr>
    </w:lvl>
    <w:lvl w:ilvl="5" w:tplc="0409001B">
      <w:start w:val="1"/>
      <w:numFmt w:val="lowerRoman"/>
      <w:lvlText w:val="%6."/>
      <w:lvlJc w:val="right"/>
      <w:pPr>
        <w:ind w:left="1350" w:hanging="180"/>
      </w:pPr>
    </w:lvl>
    <w:lvl w:ilvl="6" w:tplc="0409001B">
      <w:start w:val="1"/>
      <w:numFmt w:val="lowerRoman"/>
      <w:lvlText w:val="%7."/>
      <w:lvlJc w:val="righ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1BF"/>
    <w:multiLevelType w:val="hybridMultilevel"/>
    <w:tmpl w:val="09EE653C"/>
    <w:lvl w:ilvl="0" w:tplc="C8E235E6">
      <w:start w:val="3"/>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1530" w:hanging="360"/>
      </w:pPr>
    </w:lvl>
    <w:lvl w:ilvl="5" w:tplc="0409001B">
      <w:start w:val="1"/>
      <w:numFmt w:val="lowerRoman"/>
      <w:lvlText w:val="%6."/>
      <w:lvlJc w:val="right"/>
      <w:pPr>
        <w:ind w:left="171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7AB6BDD"/>
    <w:multiLevelType w:val="hybridMultilevel"/>
    <w:tmpl w:val="8EE44C6E"/>
    <w:lvl w:ilvl="0" w:tplc="AC887D5A">
      <w:start w:val="1"/>
      <w:numFmt w:val="lowerLetter"/>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4B6648"/>
    <w:multiLevelType w:val="hybridMultilevel"/>
    <w:tmpl w:val="D310A9CC"/>
    <w:lvl w:ilvl="0" w:tplc="E7D2E7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BEC4180E">
      <w:start w:val="1"/>
      <w:numFmt w:val="lowerLetter"/>
      <w:lvlText w:val="%5."/>
      <w:lvlJc w:val="left"/>
      <w:pPr>
        <w:ind w:left="1530" w:hanging="360"/>
      </w:pPr>
      <w:rPr>
        <w:b w:val="0"/>
        <w:sz w:val="24"/>
        <w:szCs w:val="24"/>
      </w:rPr>
    </w:lvl>
    <w:lvl w:ilvl="5" w:tplc="0409001B">
      <w:start w:val="1"/>
      <w:numFmt w:val="lowerRoman"/>
      <w:lvlText w:val="%6."/>
      <w:lvlJc w:val="right"/>
      <w:pPr>
        <w:ind w:left="135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76AE9"/>
    <w:multiLevelType w:val="multilevel"/>
    <w:tmpl w:val="37F4E4C4"/>
    <w:lvl w:ilvl="0">
      <w:start w:val="1"/>
      <w:numFmt w:val="lowerRoman"/>
      <w:lvlText w:val="%1."/>
      <w:lvlJc w:val="left"/>
      <w:pPr>
        <w:ind w:left="2160" w:hanging="360"/>
      </w:pPr>
      <w:rPr>
        <w:rFonts w:ascii="Times New Roman" w:eastAsia="Calibri" w:hAnsi="Times New Roman" w:cs="Times New Roman"/>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6" w15:restartNumberingAfterBreak="0">
    <w:nsid w:val="0B015159"/>
    <w:multiLevelType w:val="hybridMultilevel"/>
    <w:tmpl w:val="FB5236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AC887D5A">
      <w:start w:val="1"/>
      <w:numFmt w:val="lowerLetter"/>
      <w:lvlText w:val="%5)"/>
      <w:lvlJc w:val="left"/>
      <w:pPr>
        <w:ind w:left="1530" w:hanging="360"/>
      </w:pPr>
      <w:rPr>
        <w:rFonts w:hint="default"/>
        <w:b w:val="0"/>
        <w:sz w:val="24"/>
        <w:szCs w:val="24"/>
      </w:rPr>
    </w:lvl>
    <w:lvl w:ilvl="5" w:tplc="0409001B">
      <w:start w:val="1"/>
      <w:numFmt w:val="lowerRoman"/>
      <w:lvlText w:val="%6."/>
      <w:lvlJc w:val="right"/>
      <w:pPr>
        <w:ind w:left="135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7137A"/>
    <w:multiLevelType w:val="hybridMultilevel"/>
    <w:tmpl w:val="AF607016"/>
    <w:lvl w:ilvl="0" w:tplc="04090013">
      <w:start w:val="1"/>
      <w:numFmt w:val="upperRoman"/>
      <w:lvlText w:val="%1."/>
      <w:lvlJc w:val="right"/>
      <w:pPr>
        <w:tabs>
          <w:tab w:val="num" w:pos="720"/>
        </w:tabs>
        <w:ind w:left="720" w:hanging="360"/>
      </w:pPr>
      <w:rPr>
        <w:rFonts w:hint="default"/>
        <w:strike w:val="0"/>
      </w:rPr>
    </w:lvl>
    <w:lvl w:ilvl="1" w:tplc="2F3EEAE0">
      <w:start w:val="1"/>
      <w:numFmt w:val="decimal"/>
      <w:lvlText w:val="%2."/>
      <w:lvlJc w:val="left"/>
      <w:pPr>
        <w:tabs>
          <w:tab w:val="num" w:pos="1440"/>
        </w:tabs>
        <w:ind w:left="1440" w:hanging="360"/>
      </w:pPr>
      <w:rPr>
        <w:rFonts w:ascii="Times New Roman" w:eastAsia="Calibri" w:hAnsi="Times New Roman" w:cs="Times New Roman"/>
      </w:rPr>
    </w:lvl>
    <w:lvl w:ilvl="2" w:tplc="1ADCCEB4">
      <w:start w:val="1"/>
      <w:numFmt w:val="lowerLetter"/>
      <w:lvlText w:val="%3."/>
      <w:lvlJc w:val="left"/>
      <w:pPr>
        <w:tabs>
          <w:tab w:val="num" w:pos="2340"/>
        </w:tabs>
        <w:ind w:left="2340" w:hanging="360"/>
      </w:pPr>
      <w:rPr>
        <w:rFonts w:ascii="Times New Roman" w:eastAsia="Calibri" w:hAnsi="Times New Roman" w:cs="Times New Roman"/>
      </w:rPr>
    </w:lvl>
    <w:lvl w:ilvl="3" w:tplc="04090001">
      <w:start w:val="1"/>
      <w:numFmt w:val="bullet"/>
      <w:lvlText w:val=""/>
      <w:lvlJc w:val="left"/>
      <w:pPr>
        <w:tabs>
          <w:tab w:val="num" w:pos="2880"/>
        </w:tabs>
        <w:ind w:left="2880" w:hanging="360"/>
      </w:pPr>
      <w:rPr>
        <w:rFonts w:ascii="Symbol" w:hAnsi="Symbol" w:hint="default"/>
      </w:rPr>
    </w:lvl>
    <w:lvl w:ilvl="4" w:tplc="C5CA661A">
      <w:start w:val="1"/>
      <w:numFmt w:val="decimal"/>
      <w:lvlText w:val="%5)"/>
      <w:lvlJc w:val="left"/>
      <w:pPr>
        <w:tabs>
          <w:tab w:val="num" w:pos="1620"/>
        </w:tabs>
        <w:ind w:left="162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17">
      <w:start w:val="1"/>
      <w:numFmt w:val="lowerLetter"/>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6DC80C1E">
      <w:start w:val="1"/>
      <w:numFmt w:val="lowerRoman"/>
      <w:lvlText w:val="(%9)"/>
      <w:lvlJc w:val="left"/>
      <w:pPr>
        <w:ind w:left="7020" w:hanging="720"/>
      </w:pPr>
      <w:rPr>
        <w:rFonts w:hint="default"/>
      </w:rPr>
    </w:lvl>
  </w:abstractNum>
  <w:abstractNum w:abstractNumId="8" w15:restartNumberingAfterBreak="0">
    <w:nsid w:val="141B03CC"/>
    <w:multiLevelType w:val="hybridMultilevel"/>
    <w:tmpl w:val="A9D254FE"/>
    <w:lvl w:ilvl="0" w:tplc="37F4194E">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CB766F"/>
    <w:multiLevelType w:val="hybridMultilevel"/>
    <w:tmpl w:val="9D705DA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520272"/>
    <w:multiLevelType w:val="hybridMultilevel"/>
    <w:tmpl w:val="DA88426A"/>
    <w:lvl w:ilvl="0" w:tplc="3E8ABF2A">
      <w:start w:val="1"/>
      <w:numFmt w:val="lowerRoman"/>
      <w:lvlText w:val="%1."/>
      <w:lvlJc w:val="right"/>
      <w:pPr>
        <w:ind w:left="64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936B6B"/>
    <w:multiLevelType w:val="hybridMultilevel"/>
    <w:tmpl w:val="594407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C5AFDF0">
      <w:start w:val="1"/>
      <w:numFmt w:val="bullet"/>
      <w:lvlText w:val=""/>
      <w:lvlJc w:val="left"/>
      <w:pPr>
        <w:ind w:left="2880" w:hanging="360"/>
      </w:pPr>
      <w:rPr>
        <w:rFonts w:ascii="Symbol" w:hAnsi="Symbol" w:hint="default"/>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E213D"/>
    <w:multiLevelType w:val="hybridMultilevel"/>
    <w:tmpl w:val="328EE918"/>
    <w:lvl w:ilvl="0" w:tplc="04090013">
      <w:start w:val="1"/>
      <w:numFmt w:val="upperRoman"/>
      <w:lvlText w:val="%1."/>
      <w:lvlJc w:val="right"/>
      <w:pPr>
        <w:tabs>
          <w:tab w:val="num" w:pos="720"/>
        </w:tabs>
        <w:ind w:left="720" w:hanging="360"/>
      </w:pPr>
      <w:rPr>
        <w:rFonts w:hint="default"/>
        <w:strike w:val="0"/>
      </w:rPr>
    </w:lvl>
    <w:lvl w:ilvl="1" w:tplc="6A6058F6">
      <w:start w:val="1"/>
      <w:numFmt w:val="decimal"/>
      <w:lvlText w:val="%2."/>
      <w:lvlJc w:val="left"/>
      <w:pPr>
        <w:tabs>
          <w:tab w:val="num" w:pos="1170"/>
        </w:tabs>
        <w:ind w:left="1170" w:hanging="360"/>
      </w:pPr>
      <w:rPr>
        <w:rFonts w:ascii="Times New Roman" w:eastAsia="Calibri" w:hAnsi="Times New Roman" w:cs="Times New Roman" w:hint="default"/>
      </w:rPr>
    </w:lvl>
    <w:lvl w:ilvl="2" w:tplc="1ADCCEB4">
      <w:start w:val="1"/>
      <w:numFmt w:val="lowerLetter"/>
      <w:lvlText w:val="%3."/>
      <w:lvlJc w:val="left"/>
      <w:pPr>
        <w:tabs>
          <w:tab w:val="num" w:pos="2340"/>
        </w:tabs>
        <w:ind w:left="2340" w:hanging="360"/>
      </w:pPr>
      <w:rPr>
        <w:rFonts w:ascii="Times New Roman" w:eastAsia="Calibri" w:hAnsi="Times New Roman" w:cs="Times New Roman"/>
      </w:rPr>
    </w:lvl>
    <w:lvl w:ilvl="3" w:tplc="04090001">
      <w:start w:val="1"/>
      <w:numFmt w:val="bullet"/>
      <w:lvlText w:val=""/>
      <w:lvlJc w:val="left"/>
      <w:pPr>
        <w:tabs>
          <w:tab w:val="num" w:pos="2880"/>
        </w:tabs>
        <w:ind w:left="2880" w:hanging="360"/>
      </w:pPr>
      <w:rPr>
        <w:rFonts w:ascii="Symbol" w:hAnsi="Symbol" w:hint="default"/>
      </w:rPr>
    </w:lvl>
    <w:lvl w:ilvl="4" w:tplc="C5CA661A">
      <w:start w:val="1"/>
      <w:numFmt w:val="decimal"/>
      <w:lvlText w:val="%5)"/>
      <w:lvlJc w:val="left"/>
      <w:pPr>
        <w:tabs>
          <w:tab w:val="num" w:pos="1620"/>
        </w:tabs>
        <w:ind w:left="162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AC887D5A">
      <w:start w:val="1"/>
      <w:numFmt w:val="lowerLetter"/>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C9E044E0">
      <w:start w:val="1"/>
      <w:numFmt w:val="upperLetter"/>
      <w:lvlText w:val="(%9)"/>
      <w:lvlJc w:val="left"/>
      <w:pPr>
        <w:ind w:left="6690" w:hanging="390"/>
      </w:pPr>
      <w:rPr>
        <w:rFonts w:hint="default"/>
      </w:rPr>
    </w:lvl>
  </w:abstractNum>
  <w:abstractNum w:abstractNumId="13" w15:restartNumberingAfterBreak="0">
    <w:nsid w:val="2A8A3A81"/>
    <w:multiLevelType w:val="hybridMultilevel"/>
    <w:tmpl w:val="6AACE588"/>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B7723A2"/>
    <w:multiLevelType w:val="hybridMultilevel"/>
    <w:tmpl w:val="6E5C473A"/>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D420488"/>
    <w:multiLevelType w:val="hybridMultilevel"/>
    <w:tmpl w:val="22D22470"/>
    <w:lvl w:ilvl="0" w:tplc="833AE58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03098"/>
    <w:multiLevelType w:val="hybridMultilevel"/>
    <w:tmpl w:val="C3CACBC0"/>
    <w:lvl w:ilvl="0" w:tplc="9D680A7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16D61"/>
    <w:multiLevelType w:val="hybridMultilevel"/>
    <w:tmpl w:val="BF8C02DE"/>
    <w:lvl w:ilvl="0" w:tplc="04090013">
      <w:start w:val="1"/>
      <w:numFmt w:val="upperRoman"/>
      <w:lvlText w:val="%1."/>
      <w:lvlJc w:val="right"/>
      <w:pPr>
        <w:tabs>
          <w:tab w:val="num" w:pos="720"/>
        </w:tabs>
        <w:ind w:left="720" w:hanging="360"/>
      </w:pPr>
      <w:rPr>
        <w:rFonts w:hint="default"/>
        <w:strike w:val="0"/>
      </w:rPr>
    </w:lvl>
    <w:lvl w:ilvl="1" w:tplc="6A6058F6">
      <w:start w:val="1"/>
      <w:numFmt w:val="decimal"/>
      <w:lvlText w:val="%2."/>
      <w:lvlJc w:val="left"/>
      <w:pPr>
        <w:tabs>
          <w:tab w:val="num" w:pos="1170"/>
        </w:tabs>
        <w:ind w:left="1170" w:hanging="360"/>
      </w:pPr>
      <w:rPr>
        <w:rFonts w:ascii="Times New Roman" w:eastAsia="Calibri" w:hAnsi="Times New Roman" w:cs="Times New Roman" w:hint="default"/>
      </w:rPr>
    </w:lvl>
    <w:lvl w:ilvl="2" w:tplc="1ADCCEB4">
      <w:start w:val="1"/>
      <w:numFmt w:val="lowerLetter"/>
      <w:lvlText w:val="%3."/>
      <w:lvlJc w:val="left"/>
      <w:pPr>
        <w:tabs>
          <w:tab w:val="num" w:pos="2340"/>
        </w:tabs>
        <w:ind w:left="2340" w:hanging="360"/>
      </w:pPr>
      <w:rPr>
        <w:rFonts w:ascii="Times New Roman" w:eastAsia="Calibri" w:hAnsi="Times New Roman" w:cs="Times New Roman"/>
      </w:rPr>
    </w:lvl>
    <w:lvl w:ilvl="3" w:tplc="04090001">
      <w:start w:val="1"/>
      <w:numFmt w:val="bullet"/>
      <w:lvlText w:val=""/>
      <w:lvlJc w:val="left"/>
      <w:pPr>
        <w:tabs>
          <w:tab w:val="num" w:pos="2880"/>
        </w:tabs>
        <w:ind w:left="2880" w:hanging="360"/>
      </w:pPr>
      <w:rPr>
        <w:rFonts w:ascii="Symbol" w:hAnsi="Symbol" w:hint="default"/>
      </w:rPr>
    </w:lvl>
    <w:lvl w:ilvl="4" w:tplc="C5CA661A">
      <w:start w:val="1"/>
      <w:numFmt w:val="decimal"/>
      <w:lvlText w:val="%5)"/>
      <w:lvlJc w:val="left"/>
      <w:pPr>
        <w:tabs>
          <w:tab w:val="num" w:pos="1620"/>
        </w:tabs>
        <w:ind w:left="162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AC887D5A">
      <w:start w:val="1"/>
      <w:numFmt w:val="lowerLetter"/>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C9E044E0">
      <w:start w:val="1"/>
      <w:numFmt w:val="upperLetter"/>
      <w:lvlText w:val="(%9)"/>
      <w:lvlJc w:val="left"/>
      <w:pPr>
        <w:ind w:left="6690" w:hanging="390"/>
      </w:pPr>
      <w:rPr>
        <w:rFonts w:hint="default"/>
      </w:rPr>
    </w:lvl>
  </w:abstractNum>
  <w:abstractNum w:abstractNumId="18" w15:restartNumberingAfterBreak="0">
    <w:nsid w:val="33FB6700"/>
    <w:multiLevelType w:val="hybridMultilevel"/>
    <w:tmpl w:val="5624048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46A0188"/>
    <w:multiLevelType w:val="multilevel"/>
    <w:tmpl w:val="BBD6AB18"/>
    <w:lvl w:ilvl="0">
      <w:start w:val="1"/>
      <w:numFmt w:val="lowerRoman"/>
      <w:lvlText w:val="%1."/>
      <w:lvlJc w:val="righ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0" w15:restartNumberingAfterBreak="0">
    <w:nsid w:val="3D243D7D"/>
    <w:multiLevelType w:val="hybridMultilevel"/>
    <w:tmpl w:val="4F421382"/>
    <w:lvl w:ilvl="0" w:tplc="1C5AFDF0">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CB2DA9"/>
    <w:multiLevelType w:val="hybridMultilevel"/>
    <w:tmpl w:val="F3D27568"/>
    <w:lvl w:ilvl="0" w:tplc="C8E235E6">
      <w:start w:val="4"/>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0A71217"/>
    <w:multiLevelType w:val="hybridMultilevel"/>
    <w:tmpl w:val="AFB8BC4E"/>
    <w:lvl w:ilvl="0" w:tplc="04090013">
      <w:start w:val="1"/>
      <w:numFmt w:val="upperRoman"/>
      <w:lvlText w:val="%1."/>
      <w:lvlJc w:val="right"/>
      <w:pPr>
        <w:ind w:left="1440" w:hanging="360"/>
      </w:pPr>
      <w:rPr>
        <w:rFonts w:hint="default"/>
        <w:color w:val="auto"/>
      </w:rPr>
    </w:lvl>
    <w:lvl w:ilvl="1" w:tplc="B0C612D4">
      <w:start w:val="1"/>
      <w:numFmt w:val="decimal"/>
      <w:lvlText w:val="%2."/>
      <w:lvlJc w:val="left"/>
      <w:pPr>
        <w:ind w:left="2520" w:hanging="72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8D5CA5"/>
    <w:multiLevelType w:val="hybridMultilevel"/>
    <w:tmpl w:val="FA263CE8"/>
    <w:lvl w:ilvl="0" w:tplc="C8E235E6">
      <w:start w:val="3"/>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1530" w:hanging="360"/>
      </w:pPr>
    </w:lvl>
    <w:lvl w:ilvl="5" w:tplc="0F70783E">
      <w:start w:val="1"/>
      <w:numFmt w:val="lowerRoman"/>
      <w:lvlText w:val="%6."/>
      <w:lvlJc w:val="right"/>
      <w:pPr>
        <w:ind w:left="6480" w:hanging="180"/>
      </w:pPr>
      <w:rPr>
        <w:rFonts w:hint="default"/>
      </w:r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2E877A2"/>
    <w:multiLevelType w:val="hybridMultilevel"/>
    <w:tmpl w:val="C852AD14"/>
    <w:lvl w:ilvl="0" w:tplc="363AB35C">
      <w:start w:val="2"/>
      <w:numFmt w:val="decimal"/>
      <w:lvlText w:val="%1."/>
      <w:lvlJc w:val="left"/>
      <w:pPr>
        <w:tabs>
          <w:tab w:val="num" w:pos="1170"/>
        </w:tabs>
        <w:ind w:left="117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42414"/>
    <w:multiLevelType w:val="hybridMultilevel"/>
    <w:tmpl w:val="B7AA7646"/>
    <w:lvl w:ilvl="0" w:tplc="C8E235E6">
      <w:start w:val="3"/>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1530" w:hanging="360"/>
      </w:pPr>
    </w:lvl>
    <w:lvl w:ilvl="5" w:tplc="0409001B">
      <w:start w:val="1"/>
      <w:numFmt w:val="lowerRoman"/>
      <w:lvlText w:val="%6."/>
      <w:lvlJc w:val="right"/>
      <w:pPr>
        <w:ind w:left="135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4B3A4433"/>
    <w:multiLevelType w:val="hybridMultilevel"/>
    <w:tmpl w:val="2E20DF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BEC4180E">
      <w:start w:val="1"/>
      <w:numFmt w:val="lowerLetter"/>
      <w:lvlText w:val="%5."/>
      <w:lvlJc w:val="left"/>
      <w:pPr>
        <w:ind w:left="1530" w:hanging="360"/>
      </w:pPr>
      <w:rPr>
        <w:b w:val="0"/>
        <w:sz w:val="24"/>
        <w:szCs w:val="24"/>
      </w:rPr>
    </w:lvl>
    <w:lvl w:ilvl="5" w:tplc="0409001B">
      <w:start w:val="1"/>
      <w:numFmt w:val="lowerRoman"/>
      <w:lvlText w:val="%6."/>
      <w:lvlJc w:val="right"/>
      <w:pPr>
        <w:ind w:left="1350" w:hanging="180"/>
      </w:pPr>
    </w:lvl>
    <w:lvl w:ilvl="6" w:tplc="0409001B">
      <w:start w:val="1"/>
      <w:numFmt w:val="lowerRoman"/>
      <w:lvlText w:val="%7."/>
      <w:lvlJc w:val="righ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00C6A"/>
    <w:multiLevelType w:val="hybridMultilevel"/>
    <w:tmpl w:val="F17484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B">
      <w:start w:val="1"/>
      <w:numFmt w:val="lowerRoman"/>
      <w:lvlText w:val="%4."/>
      <w:lvlJc w:val="righ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4601E4D"/>
    <w:multiLevelType w:val="hybridMultilevel"/>
    <w:tmpl w:val="73D07EDA"/>
    <w:lvl w:ilvl="0" w:tplc="C8E235E6">
      <w:start w:val="3"/>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CB04F954">
      <w:start w:val="1"/>
      <w:numFmt w:val="lowerLetter"/>
      <w:lvlText w:val="%5)"/>
      <w:lvlJc w:val="left"/>
      <w:pPr>
        <w:ind w:left="1170" w:hanging="360"/>
      </w:pPr>
      <w:rPr>
        <w:rFonts w:hint="default"/>
      </w:r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5513DCE"/>
    <w:multiLevelType w:val="hybridMultilevel"/>
    <w:tmpl w:val="B0E00A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6C045E1"/>
    <w:multiLevelType w:val="hybridMultilevel"/>
    <w:tmpl w:val="F5F08B54"/>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851EDC"/>
    <w:multiLevelType w:val="hybridMultilevel"/>
    <w:tmpl w:val="12FCC410"/>
    <w:lvl w:ilvl="0" w:tplc="C8E235E6">
      <w:start w:val="3"/>
      <w:numFmt w:val="decimal"/>
      <w:lvlText w:val="%1."/>
      <w:lvlJc w:val="left"/>
      <w:pPr>
        <w:ind w:left="50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EA7445A"/>
    <w:multiLevelType w:val="hybridMultilevel"/>
    <w:tmpl w:val="23EED98E"/>
    <w:lvl w:ilvl="0" w:tplc="C8E235E6">
      <w:start w:val="3"/>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1530" w:hanging="360"/>
      </w:pPr>
    </w:lvl>
    <w:lvl w:ilvl="5" w:tplc="0409001B">
      <w:start w:val="1"/>
      <w:numFmt w:val="lowerRoman"/>
      <w:lvlText w:val="%6."/>
      <w:lvlJc w:val="right"/>
      <w:pPr>
        <w:ind w:left="135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2115197"/>
    <w:multiLevelType w:val="hybridMultilevel"/>
    <w:tmpl w:val="B170AE1E"/>
    <w:lvl w:ilvl="0" w:tplc="2AD0C448">
      <w:start w:val="1"/>
      <w:numFmt w:val="upperRoman"/>
      <w:lvlText w:val="%1."/>
      <w:lvlJc w:val="right"/>
      <w:pPr>
        <w:tabs>
          <w:tab w:val="num" w:pos="720"/>
        </w:tabs>
        <w:ind w:left="720" w:hanging="360"/>
      </w:pPr>
      <w:rPr>
        <w:rFonts w:hint="default"/>
        <w:b/>
        <w:strike w:val="0"/>
        <w:sz w:val="24"/>
        <w:szCs w:val="24"/>
      </w:rPr>
    </w:lvl>
    <w:lvl w:ilvl="1" w:tplc="2F3EEAE0">
      <w:start w:val="1"/>
      <w:numFmt w:val="decimal"/>
      <w:lvlText w:val="%2."/>
      <w:lvlJc w:val="left"/>
      <w:pPr>
        <w:tabs>
          <w:tab w:val="num" w:pos="1440"/>
        </w:tabs>
        <w:ind w:left="1440" w:hanging="360"/>
      </w:pPr>
      <w:rPr>
        <w:rFonts w:ascii="Times New Roman" w:eastAsia="Calibri" w:hAnsi="Times New Roman" w:cs="Times New Roman"/>
      </w:rPr>
    </w:lvl>
    <w:lvl w:ilvl="2" w:tplc="1ADCCEB4">
      <w:start w:val="1"/>
      <w:numFmt w:val="lowerLetter"/>
      <w:lvlText w:val="%3."/>
      <w:lvlJc w:val="left"/>
      <w:pPr>
        <w:tabs>
          <w:tab w:val="num" w:pos="2340"/>
        </w:tabs>
        <w:ind w:left="2340" w:hanging="360"/>
      </w:pPr>
      <w:rPr>
        <w:rFonts w:ascii="Times New Roman" w:eastAsia="Calibri" w:hAnsi="Times New Roman" w:cs="Times New Roman"/>
      </w:rPr>
    </w:lvl>
    <w:lvl w:ilvl="3" w:tplc="04090001">
      <w:start w:val="1"/>
      <w:numFmt w:val="bullet"/>
      <w:lvlText w:val=""/>
      <w:lvlJc w:val="left"/>
      <w:pPr>
        <w:tabs>
          <w:tab w:val="num" w:pos="2880"/>
        </w:tabs>
        <w:ind w:left="2880" w:hanging="360"/>
      </w:pPr>
      <w:rPr>
        <w:rFonts w:ascii="Symbol" w:hAnsi="Symbol" w:hint="default"/>
      </w:rPr>
    </w:lvl>
    <w:lvl w:ilvl="4" w:tplc="C5CA661A">
      <w:start w:val="1"/>
      <w:numFmt w:val="decimal"/>
      <w:lvlText w:val="%5)"/>
      <w:lvlJc w:val="left"/>
      <w:pPr>
        <w:tabs>
          <w:tab w:val="num" w:pos="1620"/>
        </w:tabs>
        <w:ind w:left="162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AC887D5A">
      <w:start w:val="1"/>
      <w:numFmt w:val="lowerLetter"/>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C9E044E0">
      <w:start w:val="1"/>
      <w:numFmt w:val="upperLetter"/>
      <w:lvlText w:val="(%9)"/>
      <w:lvlJc w:val="left"/>
      <w:pPr>
        <w:ind w:left="6690" w:hanging="390"/>
      </w:pPr>
      <w:rPr>
        <w:rFonts w:hint="default"/>
      </w:rPr>
    </w:lvl>
  </w:abstractNum>
  <w:abstractNum w:abstractNumId="34" w15:restartNumberingAfterBreak="0">
    <w:nsid w:val="76A322EB"/>
    <w:multiLevelType w:val="hybridMultilevel"/>
    <w:tmpl w:val="A44478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1C5AFDF0">
      <w:start w:val="1"/>
      <w:numFmt w:val="bullet"/>
      <w:lvlText w:val=""/>
      <w:lvlJc w:val="left"/>
      <w:pPr>
        <w:ind w:left="1350" w:hanging="180"/>
      </w:pPr>
      <w:rPr>
        <w:rFonts w:ascii="Symbol" w:hAnsi="Symbol" w:hint="default"/>
        <w:color w:val="auto"/>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40691"/>
    <w:multiLevelType w:val="hybridMultilevel"/>
    <w:tmpl w:val="190EA9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889019E"/>
    <w:multiLevelType w:val="hybridMultilevel"/>
    <w:tmpl w:val="7E2E42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8A64FD6"/>
    <w:multiLevelType w:val="hybridMultilevel"/>
    <w:tmpl w:val="111CD40E"/>
    <w:lvl w:ilvl="0" w:tplc="C8E235E6">
      <w:start w:val="3"/>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7">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8FD57D9"/>
    <w:multiLevelType w:val="hybridMultilevel"/>
    <w:tmpl w:val="63FC31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17043F4">
      <w:start w:val="11"/>
      <w:numFmt w:val="bullet"/>
      <w:lvlText w:val="-"/>
      <w:lvlJc w:val="left"/>
      <w:pPr>
        <w:ind w:left="1350" w:hanging="180"/>
      </w:pPr>
      <w:rPr>
        <w:rFonts w:ascii="Times New Roman" w:hAnsi="Times New Roman" w:hint="default"/>
        <w:color w:val="auto"/>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574AF"/>
    <w:multiLevelType w:val="hybridMultilevel"/>
    <w:tmpl w:val="776602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FD31422"/>
    <w:multiLevelType w:val="hybridMultilevel"/>
    <w:tmpl w:val="12D032FA"/>
    <w:lvl w:ilvl="0" w:tplc="C8E235E6">
      <w:start w:val="3"/>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1B">
      <w:start w:val="1"/>
      <w:numFmt w:val="lowerRoman"/>
      <w:lvlText w:val="%7."/>
      <w:lvlJc w:val="righ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954942896">
    <w:abstractNumId w:val="33"/>
  </w:num>
  <w:num w:numId="2" w16cid:durableId="526335059">
    <w:abstractNumId w:val="20"/>
  </w:num>
  <w:num w:numId="3" w16cid:durableId="124202209">
    <w:abstractNumId w:val="4"/>
  </w:num>
  <w:num w:numId="4" w16cid:durableId="1013385085">
    <w:abstractNumId w:val="11"/>
  </w:num>
  <w:num w:numId="5" w16cid:durableId="1942495860">
    <w:abstractNumId w:val="27"/>
  </w:num>
  <w:num w:numId="6" w16cid:durableId="1045446849">
    <w:abstractNumId w:val="12"/>
  </w:num>
  <w:num w:numId="7" w16cid:durableId="156001046">
    <w:abstractNumId w:val="38"/>
  </w:num>
  <w:num w:numId="8" w16cid:durableId="474614692">
    <w:abstractNumId w:val="5"/>
  </w:num>
  <w:num w:numId="9" w16cid:durableId="846404711">
    <w:abstractNumId w:val="19"/>
  </w:num>
  <w:num w:numId="10" w16cid:durableId="1719090025">
    <w:abstractNumId w:val="22"/>
  </w:num>
  <w:num w:numId="11" w16cid:durableId="1608192074">
    <w:abstractNumId w:val="32"/>
  </w:num>
  <w:num w:numId="12" w16cid:durableId="1875003271">
    <w:abstractNumId w:val="21"/>
  </w:num>
  <w:num w:numId="13" w16cid:durableId="873807724">
    <w:abstractNumId w:val="6"/>
  </w:num>
  <w:num w:numId="14" w16cid:durableId="292517726">
    <w:abstractNumId w:val="0"/>
  </w:num>
  <w:num w:numId="15" w16cid:durableId="859779020">
    <w:abstractNumId w:val="1"/>
  </w:num>
  <w:num w:numId="16" w16cid:durableId="1368793334">
    <w:abstractNumId w:val="34"/>
  </w:num>
  <w:num w:numId="17" w16cid:durableId="1109660232">
    <w:abstractNumId w:val="30"/>
  </w:num>
  <w:num w:numId="18" w16cid:durableId="1701514164">
    <w:abstractNumId w:val="35"/>
  </w:num>
  <w:num w:numId="19" w16cid:durableId="2014647477">
    <w:abstractNumId w:val="26"/>
  </w:num>
  <w:num w:numId="20" w16cid:durableId="602767047">
    <w:abstractNumId w:val="39"/>
  </w:num>
  <w:num w:numId="21" w16cid:durableId="639462722">
    <w:abstractNumId w:val="8"/>
  </w:num>
  <w:num w:numId="22" w16cid:durableId="921571766">
    <w:abstractNumId w:val="13"/>
  </w:num>
  <w:num w:numId="23" w16cid:durableId="302583233">
    <w:abstractNumId w:val="15"/>
  </w:num>
  <w:num w:numId="24" w16cid:durableId="1085028229">
    <w:abstractNumId w:val="9"/>
  </w:num>
  <w:num w:numId="25" w16cid:durableId="1201019405">
    <w:abstractNumId w:val="18"/>
  </w:num>
  <w:num w:numId="26" w16cid:durableId="744763089">
    <w:abstractNumId w:val="40"/>
  </w:num>
  <w:num w:numId="27" w16cid:durableId="1989552367">
    <w:abstractNumId w:val="37"/>
  </w:num>
  <w:num w:numId="28" w16cid:durableId="1750270814">
    <w:abstractNumId w:val="7"/>
  </w:num>
  <w:num w:numId="29" w16cid:durableId="1865097626">
    <w:abstractNumId w:val="3"/>
  </w:num>
  <w:num w:numId="30" w16cid:durableId="63916816">
    <w:abstractNumId w:val="28"/>
  </w:num>
  <w:num w:numId="31" w16cid:durableId="1962615178">
    <w:abstractNumId w:val="23"/>
  </w:num>
  <w:num w:numId="32" w16cid:durableId="409665588">
    <w:abstractNumId w:val="2"/>
  </w:num>
  <w:num w:numId="33" w16cid:durableId="744566364">
    <w:abstractNumId w:val="10"/>
  </w:num>
  <w:num w:numId="34" w16cid:durableId="535125249">
    <w:abstractNumId w:val="25"/>
  </w:num>
  <w:num w:numId="35" w16cid:durableId="1541163271">
    <w:abstractNumId w:val="29"/>
  </w:num>
  <w:num w:numId="36" w16cid:durableId="2010478789">
    <w:abstractNumId w:val="14"/>
  </w:num>
  <w:num w:numId="37" w16cid:durableId="1284073120">
    <w:abstractNumId w:val="16"/>
  </w:num>
  <w:num w:numId="38" w16cid:durableId="70542984">
    <w:abstractNumId w:val="17"/>
  </w:num>
  <w:num w:numId="39" w16cid:durableId="1495417459">
    <w:abstractNumId w:val="24"/>
  </w:num>
  <w:num w:numId="40" w16cid:durableId="1457337206">
    <w:abstractNumId w:val="36"/>
  </w:num>
  <w:num w:numId="41" w16cid:durableId="793403501">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D4"/>
    <w:rsid w:val="00005A72"/>
    <w:rsid w:val="000065EB"/>
    <w:rsid w:val="00010AA2"/>
    <w:rsid w:val="000120BB"/>
    <w:rsid w:val="00024FAC"/>
    <w:rsid w:val="00030554"/>
    <w:rsid w:val="000308EB"/>
    <w:rsid w:val="00031F94"/>
    <w:rsid w:val="000345FF"/>
    <w:rsid w:val="0003716D"/>
    <w:rsid w:val="00044857"/>
    <w:rsid w:val="00046E32"/>
    <w:rsid w:val="00051178"/>
    <w:rsid w:val="00053782"/>
    <w:rsid w:val="0006131A"/>
    <w:rsid w:val="00062428"/>
    <w:rsid w:val="00063053"/>
    <w:rsid w:val="00064C36"/>
    <w:rsid w:val="00065DB1"/>
    <w:rsid w:val="0006646A"/>
    <w:rsid w:val="0006661B"/>
    <w:rsid w:val="000728E8"/>
    <w:rsid w:val="00074D8D"/>
    <w:rsid w:val="0008179C"/>
    <w:rsid w:val="00082F1A"/>
    <w:rsid w:val="00094400"/>
    <w:rsid w:val="00094C09"/>
    <w:rsid w:val="00097D39"/>
    <w:rsid w:val="000A3777"/>
    <w:rsid w:val="000A3BBB"/>
    <w:rsid w:val="000A5252"/>
    <w:rsid w:val="000A6DC7"/>
    <w:rsid w:val="000A6E6D"/>
    <w:rsid w:val="000B4DC2"/>
    <w:rsid w:val="000B59C9"/>
    <w:rsid w:val="000B784D"/>
    <w:rsid w:val="000C0433"/>
    <w:rsid w:val="000C2454"/>
    <w:rsid w:val="000C672F"/>
    <w:rsid w:val="000D24A6"/>
    <w:rsid w:val="000D303E"/>
    <w:rsid w:val="000D6985"/>
    <w:rsid w:val="000D6FA7"/>
    <w:rsid w:val="000E2969"/>
    <w:rsid w:val="000E373E"/>
    <w:rsid w:val="000E3D25"/>
    <w:rsid w:val="000E4FD0"/>
    <w:rsid w:val="000E5FE2"/>
    <w:rsid w:val="000E736C"/>
    <w:rsid w:val="000F045C"/>
    <w:rsid w:val="000F08F8"/>
    <w:rsid w:val="000F09DD"/>
    <w:rsid w:val="000F136F"/>
    <w:rsid w:val="000F4253"/>
    <w:rsid w:val="000F7EC2"/>
    <w:rsid w:val="001000B5"/>
    <w:rsid w:val="001015E8"/>
    <w:rsid w:val="00101E4F"/>
    <w:rsid w:val="00102B66"/>
    <w:rsid w:val="00102F27"/>
    <w:rsid w:val="00103C0E"/>
    <w:rsid w:val="00104ED2"/>
    <w:rsid w:val="00105F6C"/>
    <w:rsid w:val="00110964"/>
    <w:rsid w:val="001257C3"/>
    <w:rsid w:val="00142FC3"/>
    <w:rsid w:val="00144B89"/>
    <w:rsid w:val="001517FD"/>
    <w:rsid w:val="00153B54"/>
    <w:rsid w:val="00162FE1"/>
    <w:rsid w:val="001726A9"/>
    <w:rsid w:val="00181599"/>
    <w:rsid w:val="0019231B"/>
    <w:rsid w:val="00194943"/>
    <w:rsid w:val="001A179C"/>
    <w:rsid w:val="001A1A8A"/>
    <w:rsid w:val="001A1E53"/>
    <w:rsid w:val="001A632A"/>
    <w:rsid w:val="001B1484"/>
    <w:rsid w:val="001B35E5"/>
    <w:rsid w:val="001C0648"/>
    <w:rsid w:val="001C3FD7"/>
    <w:rsid w:val="001C5B6A"/>
    <w:rsid w:val="001C7D70"/>
    <w:rsid w:val="001D076F"/>
    <w:rsid w:val="001D1763"/>
    <w:rsid w:val="001E1761"/>
    <w:rsid w:val="001E3186"/>
    <w:rsid w:val="001E48D2"/>
    <w:rsid w:val="001E4E27"/>
    <w:rsid w:val="001E4F28"/>
    <w:rsid w:val="001E7469"/>
    <w:rsid w:val="001F4E13"/>
    <w:rsid w:val="001F5E25"/>
    <w:rsid w:val="001F6337"/>
    <w:rsid w:val="00203A9A"/>
    <w:rsid w:val="00210C7B"/>
    <w:rsid w:val="00216497"/>
    <w:rsid w:val="00216778"/>
    <w:rsid w:val="002229E4"/>
    <w:rsid w:val="00223149"/>
    <w:rsid w:val="0022411B"/>
    <w:rsid w:val="00226856"/>
    <w:rsid w:val="002305A8"/>
    <w:rsid w:val="00230C91"/>
    <w:rsid w:val="00235383"/>
    <w:rsid w:val="0023589F"/>
    <w:rsid w:val="00247340"/>
    <w:rsid w:val="00252F47"/>
    <w:rsid w:val="002552B1"/>
    <w:rsid w:val="00255BEF"/>
    <w:rsid w:val="002628EC"/>
    <w:rsid w:val="002634CA"/>
    <w:rsid w:val="00264B54"/>
    <w:rsid w:val="00264E68"/>
    <w:rsid w:val="002657F0"/>
    <w:rsid w:val="002664BF"/>
    <w:rsid w:val="00271B6C"/>
    <w:rsid w:val="002749E3"/>
    <w:rsid w:val="002753C8"/>
    <w:rsid w:val="00280D71"/>
    <w:rsid w:val="00280EA6"/>
    <w:rsid w:val="002966CB"/>
    <w:rsid w:val="002A236E"/>
    <w:rsid w:val="002B13BD"/>
    <w:rsid w:val="002B760D"/>
    <w:rsid w:val="002C0BFC"/>
    <w:rsid w:val="002D01FA"/>
    <w:rsid w:val="002D1F95"/>
    <w:rsid w:val="002D6FB5"/>
    <w:rsid w:val="002E14A6"/>
    <w:rsid w:val="002E2F4B"/>
    <w:rsid w:val="002F1B58"/>
    <w:rsid w:val="002F21A8"/>
    <w:rsid w:val="002F343C"/>
    <w:rsid w:val="002F4711"/>
    <w:rsid w:val="0030284A"/>
    <w:rsid w:val="00304629"/>
    <w:rsid w:val="003069E0"/>
    <w:rsid w:val="0031380A"/>
    <w:rsid w:val="0031748E"/>
    <w:rsid w:val="003178F7"/>
    <w:rsid w:val="0032146B"/>
    <w:rsid w:val="00322043"/>
    <w:rsid w:val="0032532A"/>
    <w:rsid w:val="00325D76"/>
    <w:rsid w:val="00335873"/>
    <w:rsid w:val="0034048B"/>
    <w:rsid w:val="00344169"/>
    <w:rsid w:val="00350C26"/>
    <w:rsid w:val="00353A84"/>
    <w:rsid w:val="00354AA3"/>
    <w:rsid w:val="00356978"/>
    <w:rsid w:val="0035728E"/>
    <w:rsid w:val="003630DD"/>
    <w:rsid w:val="0036396A"/>
    <w:rsid w:val="00366550"/>
    <w:rsid w:val="00371893"/>
    <w:rsid w:val="00372205"/>
    <w:rsid w:val="00374C00"/>
    <w:rsid w:val="003764B1"/>
    <w:rsid w:val="00376A2D"/>
    <w:rsid w:val="00384A1F"/>
    <w:rsid w:val="003865AF"/>
    <w:rsid w:val="003955AE"/>
    <w:rsid w:val="003A3967"/>
    <w:rsid w:val="003A51D0"/>
    <w:rsid w:val="003B5B17"/>
    <w:rsid w:val="003B6386"/>
    <w:rsid w:val="003B71AA"/>
    <w:rsid w:val="003C211F"/>
    <w:rsid w:val="003C7200"/>
    <w:rsid w:val="003D00E4"/>
    <w:rsid w:val="003D2CFD"/>
    <w:rsid w:val="003D5FDB"/>
    <w:rsid w:val="003E2683"/>
    <w:rsid w:val="003E4DFD"/>
    <w:rsid w:val="003E4FD9"/>
    <w:rsid w:val="003F3F18"/>
    <w:rsid w:val="003F42D2"/>
    <w:rsid w:val="003F6EDA"/>
    <w:rsid w:val="003F7856"/>
    <w:rsid w:val="00401999"/>
    <w:rsid w:val="00405DA7"/>
    <w:rsid w:val="00410E88"/>
    <w:rsid w:val="004161DA"/>
    <w:rsid w:val="004216AE"/>
    <w:rsid w:val="004226E0"/>
    <w:rsid w:val="00436CAD"/>
    <w:rsid w:val="00437A2F"/>
    <w:rsid w:val="00440E63"/>
    <w:rsid w:val="0044443C"/>
    <w:rsid w:val="0045132D"/>
    <w:rsid w:val="0045186E"/>
    <w:rsid w:val="00452C41"/>
    <w:rsid w:val="0045640D"/>
    <w:rsid w:val="00456CC5"/>
    <w:rsid w:val="004571E4"/>
    <w:rsid w:val="0046197D"/>
    <w:rsid w:val="00465CD5"/>
    <w:rsid w:val="00465F4C"/>
    <w:rsid w:val="00467EC6"/>
    <w:rsid w:val="0047175A"/>
    <w:rsid w:val="00472062"/>
    <w:rsid w:val="00473341"/>
    <w:rsid w:val="00473AC9"/>
    <w:rsid w:val="00477921"/>
    <w:rsid w:val="00486192"/>
    <w:rsid w:val="0048788D"/>
    <w:rsid w:val="0049057D"/>
    <w:rsid w:val="00492D2A"/>
    <w:rsid w:val="00494D64"/>
    <w:rsid w:val="004A157B"/>
    <w:rsid w:val="004A31F8"/>
    <w:rsid w:val="004A3722"/>
    <w:rsid w:val="004A3EC9"/>
    <w:rsid w:val="004A6199"/>
    <w:rsid w:val="004A7B13"/>
    <w:rsid w:val="004A7BAE"/>
    <w:rsid w:val="004B1625"/>
    <w:rsid w:val="004B16EC"/>
    <w:rsid w:val="004B2242"/>
    <w:rsid w:val="004C0483"/>
    <w:rsid w:val="004C34FD"/>
    <w:rsid w:val="004C4972"/>
    <w:rsid w:val="004D13DA"/>
    <w:rsid w:val="004D34BF"/>
    <w:rsid w:val="004D7ECA"/>
    <w:rsid w:val="004E03DF"/>
    <w:rsid w:val="004E1615"/>
    <w:rsid w:val="005000DA"/>
    <w:rsid w:val="00500EEF"/>
    <w:rsid w:val="00506B2C"/>
    <w:rsid w:val="00511C3C"/>
    <w:rsid w:val="00512B3D"/>
    <w:rsid w:val="00517C4A"/>
    <w:rsid w:val="00520422"/>
    <w:rsid w:val="005222FB"/>
    <w:rsid w:val="00532FBA"/>
    <w:rsid w:val="005418B1"/>
    <w:rsid w:val="0054214A"/>
    <w:rsid w:val="00544610"/>
    <w:rsid w:val="00545A5C"/>
    <w:rsid w:val="00550530"/>
    <w:rsid w:val="00560B2B"/>
    <w:rsid w:val="00561D42"/>
    <w:rsid w:val="00563617"/>
    <w:rsid w:val="00574D72"/>
    <w:rsid w:val="0057798A"/>
    <w:rsid w:val="005812EE"/>
    <w:rsid w:val="005818FC"/>
    <w:rsid w:val="00587A7C"/>
    <w:rsid w:val="00592C00"/>
    <w:rsid w:val="00593824"/>
    <w:rsid w:val="00596610"/>
    <w:rsid w:val="00597F8C"/>
    <w:rsid w:val="005A54A2"/>
    <w:rsid w:val="005A5F34"/>
    <w:rsid w:val="005B3998"/>
    <w:rsid w:val="005B47F6"/>
    <w:rsid w:val="005B7E1D"/>
    <w:rsid w:val="005C5634"/>
    <w:rsid w:val="005D24E7"/>
    <w:rsid w:val="005D29AD"/>
    <w:rsid w:val="005D745E"/>
    <w:rsid w:val="005E6060"/>
    <w:rsid w:val="005F1C87"/>
    <w:rsid w:val="006044BC"/>
    <w:rsid w:val="00612C48"/>
    <w:rsid w:val="00612FA4"/>
    <w:rsid w:val="00614D3A"/>
    <w:rsid w:val="00621C95"/>
    <w:rsid w:val="0062550A"/>
    <w:rsid w:val="00632950"/>
    <w:rsid w:val="00634B18"/>
    <w:rsid w:val="00634E76"/>
    <w:rsid w:val="006414A7"/>
    <w:rsid w:val="00642DB7"/>
    <w:rsid w:val="00642F66"/>
    <w:rsid w:val="0064681A"/>
    <w:rsid w:val="00651CA9"/>
    <w:rsid w:val="006537CF"/>
    <w:rsid w:val="00654B20"/>
    <w:rsid w:val="0065774E"/>
    <w:rsid w:val="0066074B"/>
    <w:rsid w:val="006610F8"/>
    <w:rsid w:val="0067073C"/>
    <w:rsid w:val="0067566B"/>
    <w:rsid w:val="00681EEE"/>
    <w:rsid w:val="006834A2"/>
    <w:rsid w:val="006851AD"/>
    <w:rsid w:val="00687FD4"/>
    <w:rsid w:val="006A0F18"/>
    <w:rsid w:val="006A1057"/>
    <w:rsid w:val="006A41E2"/>
    <w:rsid w:val="006A6855"/>
    <w:rsid w:val="006B3C0C"/>
    <w:rsid w:val="006D1F86"/>
    <w:rsid w:val="006D2B93"/>
    <w:rsid w:val="006D2DE9"/>
    <w:rsid w:val="006D4626"/>
    <w:rsid w:val="006D48BA"/>
    <w:rsid w:val="006D6F93"/>
    <w:rsid w:val="006E06A1"/>
    <w:rsid w:val="006E1DE9"/>
    <w:rsid w:val="006E259B"/>
    <w:rsid w:val="006E4356"/>
    <w:rsid w:val="006E6087"/>
    <w:rsid w:val="006F050C"/>
    <w:rsid w:val="00702C8B"/>
    <w:rsid w:val="00705A36"/>
    <w:rsid w:val="00707AF0"/>
    <w:rsid w:val="0071468C"/>
    <w:rsid w:val="00715EF5"/>
    <w:rsid w:val="00717DB3"/>
    <w:rsid w:val="0072256B"/>
    <w:rsid w:val="00732896"/>
    <w:rsid w:val="00733AFA"/>
    <w:rsid w:val="007437AF"/>
    <w:rsid w:val="007438C0"/>
    <w:rsid w:val="00743A95"/>
    <w:rsid w:val="007465CE"/>
    <w:rsid w:val="0074772B"/>
    <w:rsid w:val="00751167"/>
    <w:rsid w:val="0075145D"/>
    <w:rsid w:val="00752405"/>
    <w:rsid w:val="0075411B"/>
    <w:rsid w:val="00762A37"/>
    <w:rsid w:val="007722FC"/>
    <w:rsid w:val="00776888"/>
    <w:rsid w:val="0078280F"/>
    <w:rsid w:val="0078351C"/>
    <w:rsid w:val="0079011D"/>
    <w:rsid w:val="007901EC"/>
    <w:rsid w:val="007911EB"/>
    <w:rsid w:val="007931F5"/>
    <w:rsid w:val="007967BD"/>
    <w:rsid w:val="007A056F"/>
    <w:rsid w:val="007A0641"/>
    <w:rsid w:val="007A0A13"/>
    <w:rsid w:val="007A11EC"/>
    <w:rsid w:val="007A5D30"/>
    <w:rsid w:val="007B1CB4"/>
    <w:rsid w:val="007B212C"/>
    <w:rsid w:val="007B5DBE"/>
    <w:rsid w:val="007B799B"/>
    <w:rsid w:val="007C03FF"/>
    <w:rsid w:val="007C06FC"/>
    <w:rsid w:val="007C4141"/>
    <w:rsid w:val="007C5EC1"/>
    <w:rsid w:val="007C5FC4"/>
    <w:rsid w:val="007D5CD6"/>
    <w:rsid w:val="007E50D5"/>
    <w:rsid w:val="007E5550"/>
    <w:rsid w:val="007F19BF"/>
    <w:rsid w:val="007F27CE"/>
    <w:rsid w:val="007F36D4"/>
    <w:rsid w:val="00801DAE"/>
    <w:rsid w:val="00802541"/>
    <w:rsid w:val="00804671"/>
    <w:rsid w:val="008212D0"/>
    <w:rsid w:val="008270C1"/>
    <w:rsid w:val="0083015E"/>
    <w:rsid w:val="00831EC9"/>
    <w:rsid w:val="00832426"/>
    <w:rsid w:val="00841D78"/>
    <w:rsid w:val="008429DA"/>
    <w:rsid w:val="00842BB5"/>
    <w:rsid w:val="00844CCD"/>
    <w:rsid w:val="00850F3E"/>
    <w:rsid w:val="008544CB"/>
    <w:rsid w:val="00854F0F"/>
    <w:rsid w:val="008573E8"/>
    <w:rsid w:val="00860EEB"/>
    <w:rsid w:val="00863ACA"/>
    <w:rsid w:val="00883D0C"/>
    <w:rsid w:val="008856F6"/>
    <w:rsid w:val="00886F41"/>
    <w:rsid w:val="008871AA"/>
    <w:rsid w:val="0088795A"/>
    <w:rsid w:val="008A43EA"/>
    <w:rsid w:val="008A6C6E"/>
    <w:rsid w:val="008A7C66"/>
    <w:rsid w:val="008B5AC0"/>
    <w:rsid w:val="008C067D"/>
    <w:rsid w:val="008C58A3"/>
    <w:rsid w:val="008D18FE"/>
    <w:rsid w:val="008D298F"/>
    <w:rsid w:val="008D4F0F"/>
    <w:rsid w:val="008E34AA"/>
    <w:rsid w:val="008E5897"/>
    <w:rsid w:val="008F05E5"/>
    <w:rsid w:val="008F2117"/>
    <w:rsid w:val="008F4ECD"/>
    <w:rsid w:val="009043E4"/>
    <w:rsid w:val="00907E80"/>
    <w:rsid w:val="00914AD0"/>
    <w:rsid w:val="00914FD8"/>
    <w:rsid w:val="0092060D"/>
    <w:rsid w:val="00920F5E"/>
    <w:rsid w:val="00925183"/>
    <w:rsid w:val="0092552A"/>
    <w:rsid w:val="00930DE0"/>
    <w:rsid w:val="0093403E"/>
    <w:rsid w:val="0093464D"/>
    <w:rsid w:val="00937564"/>
    <w:rsid w:val="00951244"/>
    <w:rsid w:val="009563BE"/>
    <w:rsid w:val="009609B1"/>
    <w:rsid w:val="00960D8F"/>
    <w:rsid w:val="00962F32"/>
    <w:rsid w:val="00967554"/>
    <w:rsid w:val="00971740"/>
    <w:rsid w:val="0097493B"/>
    <w:rsid w:val="009822DE"/>
    <w:rsid w:val="0098329F"/>
    <w:rsid w:val="00986291"/>
    <w:rsid w:val="0099472E"/>
    <w:rsid w:val="00995B37"/>
    <w:rsid w:val="009A021C"/>
    <w:rsid w:val="009A3748"/>
    <w:rsid w:val="009A460C"/>
    <w:rsid w:val="009B03E2"/>
    <w:rsid w:val="009B127B"/>
    <w:rsid w:val="009B3010"/>
    <w:rsid w:val="009B31DF"/>
    <w:rsid w:val="009B597D"/>
    <w:rsid w:val="009B7ECB"/>
    <w:rsid w:val="009C593D"/>
    <w:rsid w:val="009D1389"/>
    <w:rsid w:val="009D2807"/>
    <w:rsid w:val="009D2E4D"/>
    <w:rsid w:val="009E1CE9"/>
    <w:rsid w:val="009E28CF"/>
    <w:rsid w:val="009E389F"/>
    <w:rsid w:val="009E40AF"/>
    <w:rsid w:val="009E6579"/>
    <w:rsid w:val="009F0D1C"/>
    <w:rsid w:val="009F42B4"/>
    <w:rsid w:val="009F6B0C"/>
    <w:rsid w:val="00A00A6A"/>
    <w:rsid w:val="00A02F73"/>
    <w:rsid w:val="00A04C7A"/>
    <w:rsid w:val="00A06F7E"/>
    <w:rsid w:val="00A07A21"/>
    <w:rsid w:val="00A15576"/>
    <w:rsid w:val="00A15F8E"/>
    <w:rsid w:val="00A209D5"/>
    <w:rsid w:val="00A2234C"/>
    <w:rsid w:val="00A230FC"/>
    <w:rsid w:val="00A26525"/>
    <w:rsid w:val="00A3290C"/>
    <w:rsid w:val="00A402CC"/>
    <w:rsid w:val="00A45109"/>
    <w:rsid w:val="00A50D81"/>
    <w:rsid w:val="00A5473E"/>
    <w:rsid w:val="00A557A6"/>
    <w:rsid w:val="00A56DCF"/>
    <w:rsid w:val="00A57BE7"/>
    <w:rsid w:val="00A63710"/>
    <w:rsid w:val="00A63E32"/>
    <w:rsid w:val="00A66369"/>
    <w:rsid w:val="00A70C8B"/>
    <w:rsid w:val="00A73278"/>
    <w:rsid w:val="00A73CA5"/>
    <w:rsid w:val="00A747C3"/>
    <w:rsid w:val="00A76004"/>
    <w:rsid w:val="00A82E40"/>
    <w:rsid w:val="00A84045"/>
    <w:rsid w:val="00A92265"/>
    <w:rsid w:val="00A9685B"/>
    <w:rsid w:val="00AA0C3A"/>
    <w:rsid w:val="00AA2BCE"/>
    <w:rsid w:val="00AA6A05"/>
    <w:rsid w:val="00AA6B80"/>
    <w:rsid w:val="00AB0D85"/>
    <w:rsid w:val="00AB2C00"/>
    <w:rsid w:val="00AB443A"/>
    <w:rsid w:val="00AC028F"/>
    <w:rsid w:val="00AC6900"/>
    <w:rsid w:val="00AC7E0C"/>
    <w:rsid w:val="00AD27E4"/>
    <w:rsid w:val="00AD753F"/>
    <w:rsid w:val="00AE2F88"/>
    <w:rsid w:val="00AE6C42"/>
    <w:rsid w:val="00AF0911"/>
    <w:rsid w:val="00AF0C79"/>
    <w:rsid w:val="00AF0DA2"/>
    <w:rsid w:val="00AF5878"/>
    <w:rsid w:val="00B05B58"/>
    <w:rsid w:val="00B05F58"/>
    <w:rsid w:val="00B07B1A"/>
    <w:rsid w:val="00B16D92"/>
    <w:rsid w:val="00B16F02"/>
    <w:rsid w:val="00B24AED"/>
    <w:rsid w:val="00B26A8E"/>
    <w:rsid w:val="00B27B56"/>
    <w:rsid w:val="00B32420"/>
    <w:rsid w:val="00B335CA"/>
    <w:rsid w:val="00B36D57"/>
    <w:rsid w:val="00B40776"/>
    <w:rsid w:val="00B40A22"/>
    <w:rsid w:val="00B42B20"/>
    <w:rsid w:val="00B45831"/>
    <w:rsid w:val="00B53FB5"/>
    <w:rsid w:val="00B54C53"/>
    <w:rsid w:val="00B56BDA"/>
    <w:rsid w:val="00B60480"/>
    <w:rsid w:val="00B60D3D"/>
    <w:rsid w:val="00B75828"/>
    <w:rsid w:val="00B774E1"/>
    <w:rsid w:val="00B77C97"/>
    <w:rsid w:val="00B80A84"/>
    <w:rsid w:val="00B832E6"/>
    <w:rsid w:val="00B83500"/>
    <w:rsid w:val="00B83626"/>
    <w:rsid w:val="00B846EA"/>
    <w:rsid w:val="00B85C98"/>
    <w:rsid w:val="00B86E58"/>
    <w:rsid w:val="00B90C2D"/>
    <w:rsid w:val="00B911A4"/>
    <w:rsid w:val="00B916D5"/>
    <w:rsid w:val="00B9525E"/>
    <w:rsid w:val="00B957FA"/>
    <w:rsid w:val="00B95CD9"/>
    <w:rsid w:val="00B9708D"/>
    <w:rsid w:val="00BA7635"/>
    <w:rsid w:val="00BB33CA"/>
    <w:rsid w:val="00BB3CFF"/>
    <w:rsid w:val="00BB58DD"/>
    <w:rsid w:val="00BC072E"/>
    <w:rsid w:val="00BC286D"/>
    <w:rsid w:val="00BC28D0"/>
    <w:rsid w:val="00BC67EE"/>
    <w:rsid w:val="00BC7EBE"/>
    <w:rsid w:val="00BD6BC8"/>
    <w:rsid w:val="00BD7DB0"/>
    <w:rsid w:val="00BE05AB"/>
    <w:rsid w:val="00BE246E"/>
    <w:rsid w:val="00BE2FF9"/>
    <w:rsid w:val="00BE3612"/>
    <w:rsid w:val="00BE5EC6"/>
    <w:rsid w:val="00BE7C10"/>
    <w:rsid w:val="00C04193"/>
    <w:rsid w:val="00C0517A"/>
    <w:rsid w:val="00C05C0F"/>
    <w:rsid w:val="00C0694F"/>
    <w:rsid w:val="00C109BA"/>
    <w:rsid w:val="00C17155"/>
    <w:rsid w:val="00C20388"/>
    <w:rsid w:val="00C235AF"/>
    <w:rsid w:val="00C24A71"/>
    <w:rsid w:val="00C24EF4"/>
    <w:rsid w:val="00C251F1"/>
    <w:rsid w:val="00C267EA"/>
    <w:rsid w:val="00C3053F"/>
    <w:rsid w:val="00C31556"/>
    <w:rsid w:val="00C32EBA"/>
    <w:rsid w:val="00C40CB2"/>
    <w:rsid w:val="00C426E1"/>
    <w:rsid w:val="00C440CD"/>
    <w:rsid w:val="00C44596"/>
    <w:rsid w:val="00C64FBF"/>
    <w:rsid w:val="00C65391"/>
    <w:rsid w:val="00C667E4"/>
    <w:rsid w:val="00C67176"/>
    <w:rsid w:val="00C70552"/>
    <w:rsid w:val="00C70931"/>
    <w:rsid w:val="00C72BDB"/>
    <w:rsid w:val="00C735BB"/>
    <w:rsid w:val="00C73F52"/>
    <w:rsid w:val="00C748ED"/>
    <w:rsid w:val="00C80A4C"/>
    <w:rsid w:val="00C80F47"/>
    <w:rsid w:val="00C81215"/>
    <w:rsid w:val="00C83223"/>
    <w:rsid w:val="00C8448D"/>
    <w:rsid w:val="00C870C2"/>
    <w:rsid w:val="00C879A4"/>
    <w:rsid w:val="00C9544C"/>
    <w:rsid w:val="00C97021"/>
    <w:rsid w:val="00C97E47"/>
    <w:rsid w:val="00CA3675"/>
    <w:rsid w:val="00CA69ED"/>
    <w:rsid w:val="00CA6D08"/>
    <w:rsid w:val="00CA7113"/>
    <w:rsid w:val="00CA73BE"/>
    <w:rsid w:val="00CB4F85"/>
    <w:rsid w:val="00CC506A"/>
    <w:rsid w:val="00CD4338"/>
    <w:rsid w:val="00CD4B3D"/>
    <w:rsid w:val="00CD5A38"/>
    <w:rsid w:val="00CD6ABD"/>
    <w:rsid w:val="00CE1B91"/>
    <w:rsid w:val="00CE3365"/>
    <w:rsid w:val="00CE78E6"/>
    <w:rsid w:val="00CF1196"/>
    <w:rsid w:val="00CF137D"/>
    <w:rsid w:val="00CF238E"/>
    <w:rsid w:val="00CF243F"/>
    <w:rsid w:val="00CF4255"/>
    <w:rsid w:val="00D032D5"/>
    <w:rsid w:val="00D101C2"/>
    <w:rsid w:val="00D135ED"/>
    <w:rsid w:val="00D171C7"/>
    <w:rsid w:val="00D2101D"/>
    <w:rsid w:val="00D233CD"/>
    <w:rsid w:val="00D27FD7"/>
    <w:rsid w:val="00D33332"/>
    <w:rsid w:val="00D34674"/>
    <w:rsid w:val="00D34CB5"/>
    <w:rsid w:val="00D35035"/>
    <w:rsid w:val="00D35056"/>
    <w:rsid w:val="00D35A5E"/>
    <w:rsid w:val="00D35D57"/>
    <w:rsid w:val="00D36D38"/>
    <w:rsid w:val="00D42436"/>
    <w:rsid w:val="00D43DF1"/>
    <w:rsid w:val="00D51067"/>
    <w:rsid w:val="00D51F63"/>
    <w:rsid w:val="00D561DE"/>
    <w:rsid w:val="00D62D49"/>
    <w:rsid w:val="00D644C5"/>
    <w:rsid w:val="00D65D3D"/>
    <w:rsid w:val="00D6734A"/>
    <w:rsid w:val="00D70BA1"/>
    <w:rsid w:val="00D724D8"/>
    <w:rsid w:val="00D72605"/>
    <w:rsid w:val="00D73AC4"/>
    <w:rsid w:val="00D74EF9"/>
    <w:rsid w:val="00D77AC6"/>
    <w:rsid w:val="00D80124"/>
    <w:rsid w:val="00D80F11"/>
    <w:rsid w:val="00D81570"/>
    <w:rsid w:val="00D83112"/>
    <w:rsid w:val="00D92B33"/>
    <w:rsid w:val="00D92FAB"/>
    <w:rsid w:val="00D940C8"/>
    <w:rsid w:val="00D97BB2"/>
    <w:rsid w:val="00DA343E"/>
    <w:rsid w:val="00DA3A72"/>
    <w:rsid w:val="00DA5FEE"/>
    <w:rsid w:val="00DB0DC4"/>
    <w:rsid w:val="00DC68D4"/>
    <w:rsid w:val="00DE13E6"/>
    <w:rsid w:val="00DE2C8F"/>
    <w:rsid w:val="00DE6EE0"/>
    <w:rsid w:val="00DF3AD1"/>
    <w:rsid w:val="00DF5ED3"/>
    <w:rsid w:val="00E02C43"/>
    <w:rsid w:val="00E02F9A"/>
    <w:rsid w:val="00E10C45"/>
    <w:rsid w:val="00E1373C"/>
    <w:rsid w:val="00E1601A"/>
    <w:rsid w:val="00E2054D"/>
    <w:rsid w:val="00E22982"/>
    <w:rsid w:val="00E22F7F"/>
    <w:rsid w:val="00E26138"/>
    <w:rsid w:val="00E34902"/>
    <w:rsid w:val="00E3671E"/>
    <w:rsid w:val="00E41837"/>
    <w:rsid w:val="00E4714D"/>
    <w:rsid w:val="00E5715F"/>
    <w:rsid w:val="00E60705"/>
    <w:rsid w:val="00E629A0"/>
    <w:rsid w:val="00E630BA"/>
    <w:rsid w:val="00E654DD"/>
    <w:rsid w:val="00E65893"/>
    <w:rsid w:val="00E65E00"/>
    <w:rsid w:val="00E703C4"/>
    <w:rsid w:val="00E720E7"/>
    <w:rsid w:val="00E7244A"/>
    <w:rsid w:val="00E7307D"/>
    <w:rsid w:val="00E73537"/>
    <w:rsid w:val="00E736D6"/>
    <w:rsid w:val="00E73E1D"/>
    <w:rsid w:val="00E75D43"/>
    <w:rsid w:val="00E75F74"/>
    <w:rsid w:val="00E7610E"/>
    <w:rsid w:val="00E7763B"/>
    <w:rsid w:val="00E85A3E"/>
    <w:rsid w:val="00E86670"/>
    <w:rsid w:val="00E8692A"/>
    <w:rsid w:val="00E8713A"/>
    <w:rsid w:val="00E87E3E"/>
    <w:rsid w:val="00E94C0D"/>
    <w:rsid w:val="00EA0429"/>
    <w:rsid w:val="00EA128C"/>
    <w:rsid w:val="00EA511B"/>
    <w:rsid w:val="00EA525D"/>
    <w:rsid w:val="00EA6EBA"/>
    <w:rsid w:val="00EB50D6"/>
    <w:rsid w:val="00EB5D91"/>
    <w:rsid w:val="00EC2934"/>
    <w:rsid w:val="00ED5655"/>
    <w:rsid w:val="00EE14EF"/>
    <w:rsid w:val="00EE3DF4"/>
    <w:rsid w:val="00EE645B"/>
    <w:rsid w:val="00EE6A12"/>
    <w:rsid w:val="00EF5D0D"/>
    <w:rsid w:val="00EF7006"/>
    <w:rsid w:val="00F01A5B"/>
    <w:rsid w:val="00F02462"/>
    <w:rsid w:val="00F04C13"/>
    <w:rsid w:val="00F10EA6"/>
    <w:rsid w:val="00F13EE8"/>
    <w:rsid w:val="00F1598E"/>
    <w:rsid w:val="00F214D2"/>
    <w:rsid w:val="00F270E3"/>
    <w:rsid w:val="00F27991"/>
    <w:rsid w:val="00F321F9"/>
    <w:rsid w:val="00F40F34"/>
    <w:rsid w:val="00F42DB1"/>
    <w:rsid w:val="00F52D48"/>
    <w:rsid w:val="00F52E30"/>
    <w:rsid w:val="00F5304C"/>
    <w:rsid w:val="00F55481"/>
    <w:rsid w:val="00F56356"/>
    <w:rsid w:val="00F64D12"/>
    <w:rsid w:val="00F661E8"/>
    <w:rsid w:val="00F67804"/>
    <w:rsid w:val="00F7118F"/>
    <w:rsid w:val="00F7138E"/>
    <w:rsid w:val="00F715C2"/>
    <w:rsid w:val="00F724B8"/>
    <w:rsid w:val="00F72523"/>
    <w:rsid w:val="00F75B1E"/>
    <w:rsid w:val="00F75C61"/>
    <w:rsid w:val="00F76CCB"/>
    <w:rsid w:val="00F83207"/>
    <w:rsid w:val="00F8739C"/>
    <w:rsid w:val="00F9488A"/>
    <w:rsid w:val="00F97920"/>
    <w:rsid w:val="00FB36DA"/>
    <w:rsid w:val="00FB66E8"/>
    <w:rsid w:val="00FC05E3"/>
    <w:rsid w:val="00FC1DA1"/>
    <w:rsid w:val="00FC2BCF"/>
    <w:rsid w:val="00FC3690"/>
    <w:rsid w:val="00FC4CE9"/>
    <w:rsid w:val="00FC74B6"/>
    <w:rsid w:val="00FD122F"/>
    <w:rsid w:val="00FD1E2F"/>
    <w:rsid w:val="00FD4D99"/>
    <w:rsid w:val="00FE4F86"/>
    <w:rsid w:val="00FE6015"/>
    <w:rsid w:val="00FF11C1"/>
    <w:rsid w:val="00FF1DD9"/>
    <w:rsid w:val="00FF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93A37"/>
  <w15:docId w15:val="{6C139C41-2BF3-4EA0-BF11-820B81C4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5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D4"/>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C68D4"/>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271B6C"/>
    <w:rPr>
      <w:rFonts w:ascii="Tahoma" w:hAnsi="Tahoma" w:cs="Tahoma"/>
      <w:sz w:val="16"/>
      <w:szCs w:val="16"/>
    </w:rPr>
  </w:style>
  <w:style w:type="character" w:customStyle="1" w:styleId="BalloonTextChar">
    <w:name w:val="Balloon Text Char"/>
    <w:basedOn w:val="DefaultParagraphFont"/>
    <w:link w:val="BalloonText"/>
    <w:uiPriority w:val="99"/>
    <w:semiHidden/>
    <w:rsid w:val="00271B6C"/>
    <w:rPr>
      <w:rFonts w:ascii="Tahoma" w:eastAsia="Times New Roman" w:hAnsi="Tahoma" w:cs="Tahoma"/>
      <w:sz w:val="16"/>
      <w:szCs w:val="16"/>
    </w:rPr>
  </w:style>
  <w:style w:type="character" w:styleId="CommentReference">
    <w:name w:val="annotation reference"/>
    <w:basedOn w:val="DefaultParagraphFont"/>
    <w:uiPriority w:val="99"/>
    <w:unhideWhenUsed/>
    <w:rsid w:val="00271B6C"/>
    <w:rPr>
      <w:sz w:val="16"/>
      <w:szCs w:val="16"/>
    </w:rPr>
  </w:style>
  <w:style w:type="paragraph" w:styleId="CommentText">
    <w:name w:val="annotation text"/>
    <w:basedOn w:val="Normal"/>
    <w:link w:val="CommentTextChar"/>
    <w:uiPriority w:val="99"/>
    <w:unhideWhenUsed/>
    <w:rsid w:val="00271B6C"/>
    <w:rPr>
      <w:sz w:val="20"/>
      <w:szCs w:val="20"/>
    </w:rPr>
  </w:style>
  <w:style w:type="character" w:customStyle="1" w:styleId="CommentTextChar">
    <w:name w:val="Comment Text Char"/>
    <w:basedOn w:val="DefaultParagraphFont"/>
    <w:link w:val="CommentText"/>
    <w:uiPriority w:val="99"/>
    <w:rsid w:val="00271B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1B6C"/>
    <w:rPr>
      <w:b/>
      <w:bCs/>
    </w:rPr>
  </w:style>
  <w:style w:type="character" w:customStyle="1" w:styleId="CommentSubjectChar">
    <w:name w:val="Comment Subject Char"/>
    <w:basedOn w:val="CommentTextChar"/>
    <w:link w:val="CommentSubject"/>
    <w:uiPriority w:val="99"/>
    <w:semiHidden/>
    <w:rsid w:val="00271B6C"/>
    <w:rPr>
      <w:rFonts w:ascii="Times New Roman" w:eastAsia="Times New Roman" w:hAnsi="Times New Roman" w:cs="Times New Roman"/>
      <w:b/>
      <w:bCs/>
      <w:sz w:val="20"/>
      <w:szCs w:val="20"/>
    </w:rPr>
  </w:style>
  <w:style w:type="paragraph" w:styleId="Revision">
    <w:name w:val="Revision"/>
    <w:hidden/>
    <w:uiPriority w:val="99"/>
    <w:semiHidden/>
    <w:rsid w:val="00372205"/>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nhideWhenUsed/>
    <w:rsid w:val="00FE6015"/>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semiHidden/>
    <w:rsid w:val="00FE6015"/>
    <w:rPr>
      <w:rFonts w:ascii="Courier New" w:hAnsi="Courier New" w:cs="Courier New"/>
      <w:sz w:val="20"/>
      <w:szCs w:val="20"/>
    </w:rPr>
  </w:style>
  <w:style w:type="character" w:styleId="SubtleReference">
    <w:name w:val="Subtle Reference"/>
    <w:basedOn w:val="DefaultParagraphFont"/>
    <w:uiPriority w:val="31"/>
    <w:qFormat/>
    <w:rsid w:val="00C44596"/>
    <w:rPr>
      <w:smallCaps/>
      <w:color w:val="C0504D" w:themeColor="accent2"/>
      <w:u w:val="single"/>
    </w:rPr>
  </w:style>
  <w:style w:type="paragraph" w:styleId="Header">
    <w:name w:val="header"/>
    <w:basedOn w:val="Normal"/>
    <w:link w:val="HeaderChar"/>
    <w:uiPriority w:val="99"/>
    <w:unhideWhenUsed/>
    <w:rsid w:val="00612FA4"/>
    <w:pPr>
      <w:tabs>
        <w:tab w:val="center" w:pos="4680"/>
        <w:tab w:val="right" w:pos="9360"/>
      </w:tabs>
    </w:pPr>
  </w:style>
  <w:style w:type="character" w:customStyle="1" w:styleId="HeaderChar">
    <w:name w:val="Header Char"/>
    <w:basedOn w:val="DefaultParagraphFont"/>
    <w:link w:val="Header"/>
    <w:uiPriority w:val="99"/>
    <w:rsid w:val="00612F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2FA4"/>
    <w:pPr>
      <w:tabs>
        <w:tab w:val="center" w:pos="4680"/>
        <w:tab w:val="right" w:pos="9360"/>
      </w:tabs>
    </w:pPr>
  </w:style>
  <w:style w:type="character" w:customStyle="1" w:styleId="FooterChar">
    <w:name w:val="Footer Char"/>
    <w:basedOn w:val="DefaultParagraphFont"/>
    <w:link w:val="Footer"/>
    <w:uiPriority w:val="99"/>
    <w:rsid w:val="00612FA4"/>
    <w:rPr>
      <w:rFonts w:ascii="Times New Roman" w:eastAsia="Times New Roman" w:hAnsi="Times New Roman" w:cs="Times New Roman"/>
      <w:sz w:val="24"/>
      <w:szCs w:val="24"/>
    </w:rPr>
  </w:style>
  <w:style w:type="paragraph" w:customStyle="1" w:styleId="1">
    <w:name w:val="1."/>
    <w:basedOn w:val="Normal"/>
    <w:rsid w:val="009A460C"/>
    <w:pPr>
      <w:ind w:left="1440" w:hanging="720"/>
      <w:jc w:val="both"/>
    </w:pPr>
    <w:rPr>
      <w:szCs w:val="20"/>
    </w:rPr>
  </w:style>
  <w:style w:type="paragraph" w:customStyle="1" w:styleId="A">
    <w:name w:val="A."/>
    <w:basedOn w:val="Normal"/>
    <w:rsid w:val="009A460C"/>
    <w:pPr>
      <w:ind w:left="720" w:hanging="720"/>
      <w:jc w:val="both"/>
    </w:pPr>
    <w:rPr>
      <w:szCs w:val="20"/>
    </w:rPr>
  </w:style>
  <w:style w:type="paragraph" w:customStyle="1" w:styleId="AHeading">
    <w:name w:val="A. Heading"/>
    <w:basedOn w:val="Normal"/>
    <w:rsid w:val="009A460C"/>
    <w:pPr>
      <w:keepNext/>
      <w:ind w:left="720" w:hanging="720"/>
      <w:jc w:val="both"/>
    </w:pPr>
    <w:rPr>
      <w:szCs w:val="20"/>
    </w:rPr>
  </w:style>
  <w:style w:type="character" w:customStyle="1" w:styleId="ATextCharCharChar1">
    <w:name w:val="A. Text Char Char Char1"/>
    <w:basedOn w:val="DefaultParagraphFont"/>
    <w:link w:val="ATextCharChar"/>
    <w:locked/>
    <w:rsid w:val="009A460C"/>
    <w:rPr>
      <w:sz w:val="24"/>
    </w:rPr>
  </w:style>
  <w:style w:type="paragraph" w:customStyle="1" w:styleId="ATextCharChar">
    <w:name w:val="A. Text Char Char"/>
    <w:basedOn w:val="Normal"/>
    <w:link w:val="ATextCharCharChar1"/>
    <w:rsid w:val="009A460C"/>
    <w:pPr>
      <w:ind w:left="720" w:hanging="720"/>
      <w:jc w:val="both"/>
    </w:pPr>
    <w:rPr>
      <w:rFonts w:asciiTheme="minorHAnsi" w:eastAsiaTheme="minorHAnsi" w:hAnsiTheme="minorHAnsi" w:cstheme="minorBidi"/>
      <w:szCs w:val="22"/>
    </w:rPr>
  </w:style>
  <w:style w:type="paragraph" w:customStyle="1" w:styleId="Default">
    <w:name w:val="Default"/>
    <w:rsid w:val="007C5E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Text">
    <w:name w:val="1. Text"/>
    <w:basedOn w:val="Normal"/>
    <w:rsid w:val="006D6F93"/>
    <w:pPr>
      <w:ind w:left="1440"/>
      <w:jc w:val="both"/>
    </w:pPr>
    <w:rPr>
      <w:szCs w:val="20"/>
    </w:rPr>
  </w:style>
  <w:style w:type="paragraph" w:customStyle="1" w:styleId="FooterOdd">
    <w:name w:val="Footer Odd"/>
    <w:basedOn w:val="Normal"/>
    <w:qFormat/>
    <w:rsid w:val="006A6855"/>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82133">
      <w:bodyDiv w:val="1"/>
      <w:marLeft w:val="0"/>
      <w:marRight w:val="0"/>
      <w:marTop w:val="0"/>
      <w:marBottom w:val="0"/>
      <w:divBdr>
        <w:top w:val="none" w:sz="0" w:space="0" w:color="auto"/>
        <w:left w:val="none" w:sz="0" w:space="0" w:color="auto"/>
        <w:bottom w:val="none" w:sz="0" w:space="0" w:color="auto"/>
        <w:right w:val="none" w:sz="0" w:space="0" w:color="auto"/>
      </w:divBdr>
    </w:div>
    <w:div w:id="1418093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682D-F13D-4DC0-A82A-FB979C8D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6746</Words>
  <Characters>38454</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Lawrence Livermore Laboratory</Company>
  <LinksUpToDate>false</LinksUpToDate>
  <CharactersWithSpaces>45110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Schindler, John P.</dc:creator>
  <cp:keywords/>
  <dc:description/>
  <cp:lastModifiedBy>Pascal, Roosevelt M.</cp:lastModifiedBy>
  <cp:revision>2</cp:revision>
  <cp:lastPrinted>2022-02-07T22:59:00Z</cp:lastPrinted>
  <dcterms:created xsi:type="dcterms:W3CDTF">2022-07-28T15:11:00Z</dcterms:created>
  <dcterms:modified xsi:type="dcterms:W3CDTF">2022-07-28T15:11:00Z</dcterms:modified>
</cp:coreProperties>
</file>