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2074" w:rsidRPr="000058C4" w:rsidRDefault="00062074">
      <w:pPr>
        <w:rPr>
          <w:rFonts w:asciiTheme="minorHAnsi" w:hAnsiTheme="minorHAnsi" w:cstheme="minorHAnsi"/>
        </w:rPr>
      </w:pPr>
      <w:bookmarkStart w:id="0" w:name="_GoBack"/>
      <w:bookmarkEnd w:id="0"/>
    </w:p>
    <w:p w:rsidR="00062074" w:rsidRPr="000058C4" w:rsidRDefault="00062074">
      <w:pPr>
        <w:rPr>
          <w:rFonts w:asciiTheme="minorHAnsi" w:hAnsiTheme="minorHAnsi" w:cstheme="minorHAnsi"/>
        </w:rPr>
      </w:pPr>
    </w:p>
    <w:p w:rsidR="00062074" w:rsidRDefault="00062074">
      <w:pPr>
        <w:rPr>
          <w:rFonts w:asciiTheme="minorHAnsi" w:hAnsiTheme="minorHAnsi" w:cstheme="minorHAnsi"/>
        </w:rPr>
      </w:pPr>
    </w:p>
    <w:p w:rsidR="00D33020" w:rsidRPr="000058C4" w:rsidRDefault="00D33020">
      <w:pPr>
        <w:rPr>
          <w:rFonts w:asciiTheme="minorHAnsi" w:hAnsiTheme="minorHAnsi" w:cstheme="minorHAnsi"/>
        </w:rPr>
      </w:pPr>
    </w:p>
    <w:p w:rsidR="00062074" w:rsidRPr="000058C4" w:rsidRDefault="006C3F10" w:rsidP="00823C66">
      <w:pPr>
        <w:jc w:val="center"/>
        <w:rPr>
          <w:rFonts w:asciiTheme="minorHAnsi" w:hAnsiTheme="minorHAnsi" w:cstheme="minorHAnsi"/>
          <w:b/>
          <w:bCs/>
          <w:sz w:val="96"/>
          <w:szCs w:val="96"/>
        </w:rPr>
      </w:pPr>
      <w:r>
        <w:rPr>
          <w:rFonts w:asciiTheme="minorHAnsi" w:hAnsiTheme="minorHAnsi" w:cstheme="minorHAnsi"/>
          <w:b/>
          <w:bCs/>
          <w:sz w:val="96"/>
          <w:szCs w:val="96"/>
        </w:rPr>
        <w:t xml:space="preserve"> </w:t>
      </w:r>
      <w:r w:rsidR="00062074" w:rsidRPr="000058C4">
        <w:rPr>
          <w:rFonts w:asciiTheme="minorHAnsi" w:hAnsiTheme="minorHAnsi" w:cstheme="minorHAnsi"/>
          <w:b/>
          <w:bCs/>
          <w:sz w:val="96"/>
          <w:szCs w:val="96"/>
        </w:rPr>
        <w:t>CONSTRUCTION</w:t>
      </w:r>
    </w:p>
    <w:p w:rsidR="00062074" w:rsidRPr="000058C4" w:rsidRDefault="00062074" w:rsidP="00823C66">
      <w:pPr>
        <w:jc w:val="center"/>
        <w:rPr>
          <w:rFonts w:asciiTheme="minorHAnsi" w:hAnsiTheme="minorHAnsi" w:cstheme="minorHAnsi"/>
          <w:b/>
          <w:bCs/>
          <w:sz w:val="96"/>
          <w:szCs w:val="96"/>
        </w:rPr>
      </w:pPr>
      <w:r w:rsidRPr="000058C4">
        <w:rPr>
          <w:rFonts w:asciiTheme="minorHAnsi" w:hAnsiTheme="minorHAnsi" w:cstheme="minorHAnsi"/>
          <w:b/>
          <w:bCs/>
          <w:sz w:val="96"/>
          <w:szCs w:val="96"/>
        </w:rPr>
        <w:t>MANAGEMENT</w:t>
      </w:r>
    </w:p>
    <w:p w:rsidR="00062074" w:rsidRPr="000058C4" w:rsidRDefault="00062074" w:rsidP="00823C66">
      <w:pPr>
        <w:jc w:val="center"/>
        <w:rPr>
          <w:rFonts w:asciiTheme="minorHAnsi" w:hAnsiTheme="minorHAnsi" w:cstheme="minorHAnsi"/>
          <w:b/>
          <w:bCs/>
          <w:sz w:val="96"/>
          <w:szCs w:val="96"/>
        </w:rPr>
      </w:pPr>
    </w:p>
    <w:p w:rsidR="00062074" w:rsidRPr="000058C4" w:rsidRDefault="00062074" w:rsidP="00823C66">
      <w:pPr>
        <w:jc w:val="center"/>
        <w:rPr>
          <w:rFonts w:asciiTheme="minorHAnsi" w:hAnsiTheme="minorHAnsi" w:cstheme="minorHAnsi"/>
          <w:b/>
          <w:bCs/>
          <w:sz w:val="96"/>
          <w:szCs w:val="96"/>
        </w:rPr>
      </w:pPr>
      <w:r w:rsidRPr="000058C4">
        <w:rPr>
          <w:rFonts w:asciiTheme="minorHAnsi" w:hAnsiTheme="minorHAnsi" w:cstheme="minorHAnsi"/>
          <w:b/>
          <w:bCs/>
          <w:sz w:val="96"/>
          <w:szCs w:val="96"/>
        </w:rPr>
        <w:t xml:space="preserve">MASTER SPECIFICATIONS </w:t>
      </w:r>
    </w:p>
    <w:p w:rsidR="00062074" w:rsidRPr="000058C4" w:rsidRDefault="00062074" w:rsidP="00823C66">
      <w:pPr>
        <w:jc w:val="center"/>
        <w:rPr>
          <w:rFonts w:asciiTheme="minorHAnsi" w:hAnsiTheme="minorHAnsi" w:cstheme="minorHAnsi"/>
          <w:b/>
          <w:bCs/>
          <w:sz w:val="96"/>
          <w:szCs w:val="96"/>
        </w:rPr>
      </w:pPr>
      <w:r w:rsidRPr="000058C4">
        <w:rPr>
          <w:rFonts w:asciiTheme="minorHAnsi" w:hAnsiTheme="minorHAnsi" w:cstheme="minorHAnsi"/>
          <w:b/>
          <w:bCs/>
          <w:sz w:val="96"/>
          <w:szCs w:val="96"/>
        </w:rPr>
        <w:t>DIVISION 1</w:t>
      </w:r>
    </w:p>
    <w:p w:rsidR="00062074" w:rsidRPr="000058C4" w:rsidRDefault="00062074" w:rsidP="00823C66">
      <w:pPr>
        <w:jc w:val="center"/>
        <w:rPr>
          <w:rFonts w:asciiTheme="minorHAnsi" w:hAnsiTheme="minorHAnsi" w:cstheme="minorHAnsi"/>
          <w:b/>
          <w:bCs/>
          <w:sz w:val="96"/>
          <w:szCs w:val="96"/>
        </w:rPr>
      </w:pPr>
    </w:p>
    <w:p w:rsidR="00062074" w:rsidRPr="000058C4" w:rsidRDefault="00062074" w:rsidP="00823C66">
      <w:pPr>
        <w:jc w:val="center"/>
        <w:rPr>
          <w:rFonts w:asciiTheme="minorHAnsi" w:hAnsiTheme="minorHAnsi" w:cstheme="minorHAnsi"/>
          <w:sz w:val="72"/>
          <w:szCs w:val="72"/>
        </w:rPr>
      </w:pPr>
      <w:r w:rsidRPr="000058C4">
        <w:rPr>
          <w:rFonts w:asciiTheme="minorHAnsi" w:hAnsiTheme="minorHAnsi" w:cstheme="minorHAnsi"/>
          <w:b/>
          <w:bCs/>
          <w:sz w:val="72"/>
          <w:szCs w:val="72"/>
        </w:rPr>
        <w:t>(Environmental Protection)</w:t>
      </w:r>
    </w:p>
    <w:p w:rsidR="00062074" w:rsidRPr="000058C4" w:rsidRDefault="00062074" w:rsidP="007C5FB0">
      <w:pPr>
        <w:pStyle w:val="SCT"/>
        <w:jc w:val="center"/>
        <w:rPr>
          <w:rFonts w:asciiTheme="minorHAnsi" w:hAnsiTheme="minorHAnsi" w:cstheme="minorHAnsi"/>
          <w:b w:val="0"/>
          <w:bCs w:val="0"/>
          <w:color w:val="000000"/>
          <w:sz w:val="24"/>
        </w:rPr>
        <w:sectPr w:rsidR="00062074" w:rsidRPr="000058C4" w:rsidSect="00154B6A">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pPr>
    </w:p>
    <w:tbl>
      <w:tblPr>
        <w:tblpPr w:leftFromText="180" w:rightFromText="180" w:vertAnchor="page" w:horzAnchor="margin" w:tblpY="4096"/>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43" w:type="dxa"/>
          <w:left w:w="43" w:type="dxa"/>
          <w:bottom w:w="43" w:type="dxa"/>
          <w:right w:w="43" w:type="dxa"/>
        </w:tblCellMar>
        <w:tblLook w:val="0000" w:firstRow="0" w:lastRow="0" w:firstColumn="0" w:lastColumn="0" w:noHBand="0" w:noVBand="0"/>
      </w:tblPr>
      <w:tblGrid>
        <w:gridCol w:w="1295"/>
        <w:gridCol w:w="1517"/>
        <w:gridCol w:w="1340"/>
        <w:gridCol w:w="5178"/>
      </w:tblGrid>
      <w:tr w:rsidR="00062074" w:rsidRPr="000058C4" w:rsidTr="00D46C03">
        <w:trPr>
          <w:cantSplit/>
        </w:trPr>
        <w:tc>
          <w:tcPr>
            <w:tcW w:w="9446" w:type="dxa"/>
            <w:gridSpan w:val="4"/>
            <w:tcBorders>
              <w:top w:val="double" w:sz="4" w:space="0" w:color="auto"/>
              <w:bottom w:val="double" w:sz="4" w:space="0" w:color="auto"/>
            </w:tcBorders>
            <w:vAlign w:val="center"/>
          </w:tcPr>
          <w:p w:rsidR="00062074" w:rsidRPr="000058C4" w:rsidRDefault="00062074" w:rsidP="00A83C58">
            <w:pPr>
              <w:pStyle w:val="IssueHistory"/>
              <w:jc w:val="center"/>
              <w:rPr>
                <w:rFonts w:asciiTheme="minorHAnsi" w:hAnsiTheme="minorHAnsi" w:cstheme="minorHAnsi"/>
                <w:b/>
                <w:bCs/>
                <w:sz w:val="24"/>
              </w:rPr>
            </w:pPr>
            <w:r w:rsidRPr="000058C4">
              <w:rPr>
                <w:rFonts w:asciiTheme="minorHAnsi" w:hAnsiTheme="minorHAnsi" w:cstheme="minorHAnsi"/>
                <w:b/>
                <w:bCs/>
                <w:sz w:val="24"/>
              </w:rPr>
              <w:lastRenderedPageBreak/>
              <w:t>ISSUE HISTORY</w:t>
            </w:r>
          </w:p>
        </w:tc>
      </w:tr>
      <w:tr w:rsidR="00567C27" w:rsidRPr="000058C4" w:rsidTr="00D46C03">
        <w:tc>
          <w:tcPr>
            <w:tcW w:w="1303" w:type="dxa"/>
            <w:tcBorders>
              <w:top w:val="double" w:sz="4" w:space="0" w:color="auto"/>
              <w:bottom w:val="double" w:sz="4" w:space="0" w:color="auto"/>
            </w:tcBorders>
            <w:shd w:val="clear" w:color="auto" w:fill="C0C0C0"/>
          </w:tcPr>
          <w:p w:rsidR="00062074" w:rsidRPr="000058C4" w:rsidRDefault="00062074" w:rsidP="00A83C58">
            <w:pPr>
              <w:pStyle w:val="IssueHistory"/>
              <w:jc w:val="center"/>
              <w:rPr>
                <w:rFonts w:asciiTheme="minorHAnsi" w:hAnsiTheme="minorHAnsi" w:cstheme="minorHAnsi"/>
                <w:sz w:val="24"/>
              </w:rPr>
            </w:pPr>
            <w:r w:rsidRPr="000058C4">
              <w:rPr>
                <w:rFonts w:asciiTheme="minorHAnsi" w:hAnsiTheme="minorHAnsi" w:cstheme="minorHAnsi"/>
                <w:sz w:val="24"/>
              </w:rPr>
              <w:t>Issue</w:t>
            </w:r>
            <w:r w:rsidR="00567C27">
              <w:rPr>
                <w:rFonts w:asciiTheme="minorHAnsi" w:hAnsiTheme="minorHAnsi" w:cstheme="minorHAnsi"/>
                <w:sz w:val="24"/>
              </w:rPr>
              <w:t>/CR #</w:t>
            </w:r>
          </w:p>
        </w:tc>
        <w:tc>
          <w:tcPr>
            <w:tcW w:w="1530" w:type="dxa"/>
            <w:tcBorders>
              <w:top w:val="double" w:sz="4" w:space="0" w:color="auto"/>
              <w:bottom w:val="double" w:sz="4" w:space="0" w:color="auto"/>
            </w:tcBorders>
            <w:shd w:val="clear" w:color="auto" w:fill="C0C0C0"/>
          </w:tcPr>
          <w:p w:rsidR="00062074" w:rsidRPr="000058C4" w:rsidRDefault="00062074" w:rsidP="00A83C58">
            <w:pPr>
              <w:pStyle w:val="IssueHistory"/>
              <w:jc w:val="center"/>
              <w:rPr>
                <w:rFonts w:asciiTheme="minorHAnsi" w:hAnsiTheme="minorHAnsi" w:cstheme="minorHAnsi"/>
                <w:sz w:val="24"/>
              </w:rPr>
            </w:pPr>
            <w:r w:rsidRPr="000058C4">
              <w:rPr>
                <w:rFonts w:asciiTheme="minorHAnsi" w:hAnsiTheme="minorHAnsi" w:cstheme="minorHAnsi"/>
                <w:sz w:val="24"/>
              </w:rPr>
              <w:t>Date</w:t>
            </w:r>
          </w:p>
        </w:tc>
        <w:tc>
          <w:tcPr>
            <w:tcW w:w="1350" w:type="dxa"/>
            <w:tcBorders>
              <w:top w:val="double" w:sz="4" w:space="0" w:color="auto"/>
              <w:bottom w:val="double" w:sz="4" w:space="0" w:color="auto"/>
            </w:tcBorders>
            <w:shd w:val="clear" w:color="auto" w:fill="C0C0C0"/>
          </w:tcPr>
          <w:p w:rsidR="00062074" w:rsidRPr="000058C4" w:rsidRDefault="00062074" w:rsidP="00A83C58">
            <w:pPr>
              <w:pStyle w:val="IssueHistory"/>
              <w:jc w:val="center"/>
              <w:rPr>
                <w:rFonts w:asciiTheme="minorHAnsi" w:hAnsiTheme="minorHAnsi" w:cstheme="minorHAnsi"/>
                <w:sz w:val="24"/>
              </w:rPr>
            </w:pPr>
            <w:r w:rsidRPr="000058C4">
              <w:rPr>
                <w:rFonts w:asciiTheme="minorHAnsi" w:hAnsiTheme="minorHAnsi" w:cstheme="minorHAnsi"/>
                <w:sz w:val="24"/>
              </w:rPr>
              <w:t>Pages Affected</w:t>
            </w:r>
          </w:p>
        </w:tc>
        <w:tc>
          <w:tcPr>
            <w:tcW w:w="5263" w:type="dxa"/>
            <w:tcBorders>
              <w:top w:val="double" w:sz="4" w:space="0" w:color="auto"/>
              <w:bottom w:val="double" w:sz="4" w:space="0" w:color="auto"/>
            </w:tcBorders>
            <w:shd w:val="clear" w:color="auto" w:fill="C0C0C0"/>
          </w:tcPr>
          <w:p w:rsidR="00062074" w:rsidRPr="000058C4" w:rsidRDefault="00062074" w:rsidP="00A83C58">
            <w:pPr>
              <w:pStyle w:val="IssueHistory"/>
              <w:rPr>
                <w:rFonts w:asciiTheme="minorHAnsi" w:hAnsiTheme="minorHAnsi" w:cstheme="minorHAnsi"/>
                <w:sz w:val="24"/>
              </w:rPr>
            </w:pPr>
            <w:r w:rsidRPr="000058C4">
              <w:rPr>
                <w:rFonts w:asciiTheme="minorHAnsi" w:hAnsiTheme="minorHAnsi" w:cstheme="minorHAnsi"/>
                <w:sz w:val="24"/>
              </w:rPr>
              <w:t>Comments</w:t>
            </w:r>
          </w:p>
        </w:tc>
      </w:tr>
      <w:tr w:rsidR="00A83C58" w:rsidRPr="000058C4" w:rsidTr="00D46C03">
        <w:tc>
          <w:tcPr>
            <w:tcW w:w="1303" w:type="dxa"/>
            <w:tcBorders>
              <w:top w:val="single" w:sz="4" w:space="0" w:color="auto"/>
              <w:bottom w:val="single" w:sz="4" w:space="0" w:color="auto"/>
            </w:tcBorders>
          </w:tcPr>
          <w:p w:rsidR="00062074" w:rsidRPr="000A58C8" w:rsidRDefault="00062074" w:rsidP="00A83C58">
            <w:pPr>
              <w:pStyle w:val="IssueHistory"/>
              <w:jc w:val="center"/>
              <w:rPr>
                <w:rFonts w:asciiTheme="minorHAnsi" w:hAnsiTheme="minorHAnsi" w:cstheme="minorHAnsi"/>
                <w:sz w:val="22"/>
                <w:szCs w:val="22"/>
              </w:rPr>
            </w:pPr>
            <w:r w:rsidRPr="000A58C8">
              <w:rPr>
                <w:rFonts w:asciiTheme="minorHAnsi" w:hAnsiTheme="minorHAnsi" w:cstheme="minorHAnsi"/>
                <w:sz w:val="22"/>
                <w:szCs w:val="22"/>
              </w:rPr>
              <w:t>002</w:t>
            </w:r>
          </w:p>
        </w:tc>
        <w:tc>
          <w:tcPr>
            <w:tcW w:w="1530" w:type="dxa"/>
            <w:tcBorders>
              <w:top w:val="single" w:sz="4" w:space="0" w:color="auto"/>
              <w:bottom w:val="single" w:sz="4" w:space="0" w:color="auto"/>
            </w:tcBorders>
          </w:tcPr>
          <w:p w:rsidR="00062074" w:rsidRPr="000A58C8" w:rsidRDefault="00062074" w:rsidP="00A83C58">
            <w:pPr>
              <w:pStyle w:val="IssueHistory"/>
              <w:jc w:val="center"/>
              <w:rPr>
                <w:rFonts w:asciiTheme="minorHAnsi" w:hAnsiTheme="minorHAnsi" w:cstheme="minorHAnsi"/>
                <w:sz w:val="22"/>
                <w:szCs w:val="22"/>
              </w:rPr>
            </w:pPr>
            <w:r w:rsidRPr="000A58C8">
              <w:rPr>
                <w:rFonts w:asciiTheme="minorHAnsi" w:hAnsiTheme="minorHAnsi" w:cstheme="minorHAnsi"/>
                <w:sz w:val="22"/>
                <w:szCs w:val="22"/>
              </w:rPr>
              <w:t>01/03/05</w:t>
            </w:r>
          </w:p>
        </w:tc>
        <w:tc>
          <w:tcPr>
            <w:tcW w:w="1350" w:type="dxa"/>
            <w:tcBorders>
              <w:top w:val="single" w:sz="4" w:space="0" w:color="auto"/>
              <w:bottom w:val="single" w:sz="4" w:space="0" w:color="auto"/>
            </w:tcBorders>
          </w:tcPr>
          <w:p w:rsidR="00062074" w:rsidRPr="000A58C8" w:rsidRDefault="00062074" w:rsidP="00A83C58">
            <w:pPr>
              <w:pStyle w:val="IssueHistory"/>
              <w:jc w:val="center"/>
              <w:rPr>
                <w:rFonts w:asciiTheme="minorHAnsi" w:hAnsiTheme="minorHAnsi" w:cstheme="minorHAnsi"/>
                <w:sz w:val="22"/>
                <w:szCs w:val="22"/>
              </w:rPr>
            </w:pPr>
            <w:r w:rsidRPr="000A58C8">
              <w:rPr>
                <w:rFonts w:asciiTheme="minorHAnsi" w:hAnsiTheme="minorHAnsi" w:cstheme="minorHAnsi"/>
                <w:sz w:val="22"/>
                <w:szCs w:val="22"/>
              </w:rPr>
              <w:t>All</w:t>
            </w:r>
          </w:p>
        </w:tc>
        <w:tc>
          <w:tcPr>
            <w:tcW w:w="5263" w:type="dxa"/>
            <w:tcBorders>
              <w:top w:val="single" w:sz="4" w:space="0" w:color="auto"/>
              <w:bottom w:val="single" w:sz="4" w:space="0" w:color="auto"/>
            </w:tcBorders>
          </w:tcPr>
          <w:p w:rsidR="00062074" w:rsidRPr="000A58C8" w:rsidRDefault="00062074" w:rsidP="00A83C58">
            <w:pPr>
              <w:pStyle w:val="IssueHistory"/>
              <w:rPr>
                <w:rFonts w:asciiTheme="minorHAnsi" w:hAnsiTheme="minorHAnsi" w:cstheme="minorHAnsi"/>
                <w:sz w:val="22"/>
                <w:szCs w:val="22"/>
              </w:rPr>
            </w:pPr>
            <w:r w:rsidRPr="000A58C8">
              <w:rPr>
                <w:rFonts w:asciiTheme="minorHAnsi" w:hAnsiTheme="minorHAnsi" w:cstheme="minorHAnsi"/>
                <w:sz w:val="22"/>
                <w:szCs w:val="22"/>
              </w:rPr>
              <w:t>Format changes only.</w:t>
            </w:r>
          </w:p>
        </w:tc>
      </w:tr>
      <w:tr w:rsidR="00A83C58" w:rsidRPr="000058C4" w:rsidTr="00D46C03">
        <w:tc>
          <w:tcPr>
            <w:tcW w:w="1303" w:type="dxa"/>
            <w:tcBorders>
              <w:top w:val="single" w:sz="4" w:space="0" w:color="auto"/>
              <w:bottom w:val="single" w:sz="4" w:space="0" w:color="auto"/>
            </w:tcBorders>
          </w:tcPr>
          <w:p w:rsidR="00062074" w:rsidRPr="000A58C8" w:rsidRDefault="00062074" w:rsidP="00A83C58">
            <w:pPr>
              <w:pStyle w:val="IssueHistory"/>
              <w:jc w:val="center"/>
              <w:rPr>
                <w:rFonts w:asciiTheme="minorHAnsi" w:hAnsiTheme="minorHAnsi" w:cstheme="minorHAnsi"/>
                <w:sz w:val="22"/>
                <w:szCs w:val="22"/>
              </w:rPr>
            </w:pPr>
            <w:r w:rsidRPr="000A58C8">
              <w:rPr>
                <w:rFonts w:asciiTheme="minorHAnsi" w:hAnsiTheme="minorHAnsi" w:cstheme="minorHAnsi"/>
                <w:sz w:val="22"/>
                <w:szCs w:val="22"/>
              </w:rPr>
              <w:t>003</w:t>
            </w:r>
          </w:p>
        </w:tc>
        <w:tc>
          <w:tcPr>
            <w:tcW w:w="1530" w:type="dxa"/>
            <w:tcBorders>
              <w:top w:val="single" w:sz="4" w:space="0" w:color="auto"/>
              <w:bottom w:val="single" w:sz="4" w:space="0" w:color="auto"/>
            </w:tcBorders>
          </w:tcPr>
          <w:p w:rsidR="00062074" w:rsidRPr="000A58C8" w:rsidRDefault="00062074" w:rsidP="00A83C58">
            <w:pPr>
              <w:pStyle w:val="IssueHistory"/>
              <w:jc w:val="center"/>
              <w:rPr>
                <w:rFonts w:asciiTheme="minorHAnsi" w:hAnsiTheme="minorHAnsi" w:cstheme="minorHAnsi"/>
                <w:sz w:val="22"/>
                <w:szCs w:val="22"/>
              </w:rPr>
            </w:pPr>
            <w:r w:rsidRPr="000A58C8">
              <w:rPr>
                <w:rFonts w:asciiTheme="minorHAnsi" w:hAnsiTheme="minorHAnsi" w:cstheme="minorHAnsi"/>
                <w:sz w:val="22"/>
                <w:szCs w:val="22"/>
              </w:rPr>
              <w:t>03/10/05</w:t>
            </w:r>
          </w:p>
        </w:tc>
        <w:tc>
          <w:tcPr>
            <w:tcW w:w="1350" w:type="dxa"/>
            <w:tcBorders>
              <w:top w:val="single" w:sz="4" w:space="0" w:color="auto"/>
              <w:bottom w:val="single" w:sz="4" w:space="0" w:color="auto"/>
            </w:tcBorders>
          </w:tcPr>
          <w:p w:rsidR="00062074" w:rsidRPr="000A58C8" w:rsidRDefault="00062074" w:rsidP="00A83C58">
            <w:pPr>
              <w:pStyle w:val="IssueHistory"/>
              <w:jc w:val="center"/>
              <w:rPr>
                <w:rFonts w:asciiTheme="minorHAnsi" w:hAnsiTheme="minorHAnsi" w:cstheme="minorHAnsi"/>
                <w:sz w:val="22"/>
                <w:szCs w:val="22"/>
              </w:rPr>
            </w:pPr>
            <w:r w:rsidRPr="000A58C8">
              <w:rPr>
                <w:rFonts w:asciiTheme="minorHAnsi" w:hAnsiTheme="minorHAnsi" w:cstheme="minorHAnsi"/>
                <w:sz w:val="22"/>
                <w:szCs w:val="22"/>
              </w:rPr>
              <w:t>All</w:t>
            </w:r>
          </w:p>
        </w:tc>
        <w:tc>
          <w:tcPr>
            <w:tcW w:w="5263" w:type="dxa"/>
            <w:tcBorders>
              <w:top w:val="single" w:sz="4" w:space="0" w:color="auto"/>
              <w:bottom w:val="single" w:sz="4" w:space="0" w:color="auto"/>
            </w:tcBorders>
          </w:tcPr>
          <w:p w:rsidR="00062074" w:rsidRPr="000A58C8" w:rsidRDefault="00062074" w:rsidP="00A83C58">
            <w:pPr>
              <w:pStyle w:val="IssueHistory"/>
              <w:rPr>
                <w:rFonts w:asciiTheme="minorHAnsi" w:hAnsiTheme="minorHAnsi" w:cstheme="minorHAnsi"/>
                <w:sz w:val="22"/>
                <w:szCs w:val="22"/>
              </w:rPr>
            </w:pPr>
            <w:r w:rsidRPr="000A58C8">
              <w:rPr>
                <w:rFonts w:asciiTheme="minorHAnsi" w:hAnsiTheme="minorHAnsi" w:cstheme="minorHAnsi"/>
                <w:sz w:val="22"/>
                <w:szCs w:val="22"/>
              </w:rPr>
              <w:t>General change.</w:t>
            </w:r>
          </w:p>
        </w:tc>
      </w:tr>
      <w:tr w:rsidR="00A83C58" w:rsidRPr="000058C4" w:rsidTr="00D46C03">
        <w:tc>
          <w:tcPr>
            <w:tcW w:w="1303" w:type="dxa"/>
            <w:tcBorders>
              <w:top w:val="single" w:sz="4" w:space="0" w:color="auto"/>
              <w:bottom w:val="single" w:sz="4" w:space="0" w:color="auto"/>
            </w:tcBorders>
          </w:tcPr>
          <w:p w:rsidR="00062074" w:rsidRPr="000A58C8" w:rsidRDefault="00062074" w:rsidP="00A83C58">
            <w:pPr>
              <w:pStyle w:val="IssueHistory"/>
              <w:jc w:val="center"/>
              <w:rPr>
                <w:rFonts w:asciiTheme="minorHAnsi" w:hAnsiTheme="minorHAnsi" w:cstheme="minorHAnsi"/>
                <w:sz w:val="22"/>
                <w:szCs w:val="22"/>
              </w:rPr>
            </w:pPr>
            <w:r w:rsidRPr="000A58C8">
              <w:rPr>
                <w:rFonts w:asciiTheme="minorHAnsi" w:hAnsiTheme="minorHAnsi" w:cstheme="minorHAnsi"/>
                <w:sz w:val="22"/>
                <w:szCs w:val="22"/>
              </w:rPr>
              <w:t>004</w:t>
            </w:r>
          </w:p>
        </w:tc>
        <w:tc>
          <w:tcPr>
            <w:tcW w:w="1530" w:type="dxa"/>
            <w:tcBorders>
              <w:top w:val="single" w:sz="4" w:space="0" w:color="auto"/>
              <w:bottom w:val="single" w:sz="4" w:space="0" w:color="auto"/>
            </w:tcBorders>
          </w:tcPr>
          <w:p w:rsidR="00062074" w:rsidRPr="000A58C8" w:rsidRDefault="00062074" w:rsidP="00A83C58">
            <w:pPr>
              <w:pStyle w:val="IssueHistory"/>
              <w:jc w:val="center"/>
              <w:rPr>
                <w:rFonts w:asciiTheme="minorHAnsi" w:hAnsiTheme="minorHAnsi" w:cstheme="minorHAnsi"/>
                <w:sz w:val="22"/>
                <w:szCs w:val="22"/>
              </w:rPr>
            </w:pPr>
            <w:r w:rsidRPr="000A58C8">
              <w:rPr>
                <w:rFonts w:asciiTheme="minorHAnsi" w:hAnsiTheme="minorHAnsi" w:cstheme="minorHAnsi"/>
                <w:sz w:val="22"/>
                <w:szCs w:val="22"/>
              </w:rPr>
              <w:t>04/21/05</w:t>
            </w:r>
          </w:p>
        </w:tc>
        <w:tc>
          <w:tcPr>
            <w:tcW w:w="1350" w:type="dxa"/>
            <w:tcBorders>
              <w:top w:val="single" w:sz="4" w:space="0" w:color="auto"/>
              <w:bottom w:val="single" w:sz="4" w:space="0" w:color="auto"/>
            </w:tcBorders>
          </w:tcPr>
          <w:p w:rsidR="00062074" w:rsidRPr="000A58C8" w:rsidRDefault="00062074" w:rsidP="00A83C58">
            <w:pPr>
              <w:pStyle w:val="IssueHistory"/>
              <w:jc w:val="center"/>
              <w:rPr>
                <w:rFonts w:asciiTheme="minorHAnsi" w:hAnsiTheme="minorHAnsi" w:cstheme="minorHAnsi"/>
                <w:sz w:val="22"/>
                <w:szCs w:val="22"/>
              </w:rPr>
            </w:pPr>
            <w:r w:rsidRPr="000A58C8">
              <w:rPr>
                <w:rFonts w:asciiTheme="minorHAnsi" w:hAnsiTheme="minorHAnsi" w:cstheme="minorHAnsi"/>
                <w:sz w:val="22"/>
                <w:szCs w:val="22"/>
              </w:rPr>
              <w:t>All</w:t>
            </w:r>
          </w:p>
        </w:tc>
        <w:tc>
          <w:tcPr>
            <w:tcW w:w="5263" w:type="dxa"/>
            <w:tcBorders>
              <w:top w:val="single" w:sz="4" w:space="0" w:color="auto"/>
              <w:bottom w:val="single" w:sz="4" w:space="0" w:color="auto"/>
            </w:tcBorders>
          </w:tcPr>
          <w:p w:rsidR="00062074" w:rsidRPr="000A58C8" w:rsidRDefault="00062074" w:rsidP="00A83C58">
            <w:pPr>
              <w:pStyle w:val="IssueHistory"/>
              <w:rPr>
                <w:rFonts w:asciiTheme="minorHAnsi" w:hAnsiTheme="minorHAnsi" w:cstheme="minorHAnsi"/>
                <w:sz w:val="22"/>
                <w:szCs w:val="22"/>
              </w:rPr>
            </w:pPr>
            <w:r w:rsidRPr="000A58C8">
              <w:rPr>
                <w:rFonts w:asciiTheme="minorHAnsi" w:hAnsiTheme="minorHAnsi" w:cstheme="minorHAnsi"/>
                <w:sz w:val="22"/>
                <w:szCs w:val="22"/>
              </w:rPr>
              <w:t>General change.</w:t>
            </w:r>
          </w:p>
        </w:tc>
      </w:tr>
      <w:tr w:rsidR="00A83C58" w:rsidRPr="000058C4" w:rsidTr="00D46C03">
        <w:tc>
          <w:tcPr>
            <w:tcW w:w="1303" w:type="dxa"/>
            <w:tcBorders>
              <w:top w:val="single" w:sz="4" w:space="0" w:color="auto"/>
              <w:bottom w:val="single" w:sz="4" w:space="0" w:color="auto"/>
            </w:tcBorders>
          </w:tcPr>
          <w:p w:rsidR="00062074" w:rsidRPr="000A58C8" w:rsidRDefault="00062074" w:rsidP="00A83C58">
            <w:pPr>
              <w:pStyle w:val="IssueHistory"/>
              <w:jc w:val="center"/>
              <w:rPr>
                <w:rFonts w:asciiTheme="minorHAnsi" w:hAnsiTheme="minorHAnsi" w:cstheme="minorHAnsi"/>
                <w:sz w:val="22"/>
                <w:szCs w:val="22"/>
              </w:rPr>
            </w:pPr>
            <w:r w:rsidRPr="000A58C8">
              <w:rPr>
                <w:rFonts w:asciiTheme="minorHAnsi" w:hAnsiTheme="minorHAnsi" w:cstheme="minorHAnsi"/>
                <w:sz w:val="22"/>
                <w:szCs w:val="22"/>
              </w:rPr>
              <w:t>005</w:t>
            </w:r>
          </w:p>
        </w:tc>
        <w:tc>
          <w:tcPr>
            <w:tcW w:w="1530" w:type="dxa"/>
            <w:tcBorders>
              <w:top w:val="single" w:sz="4" w:space="0" w:color="auto"/>
              <w:bottom w:val="single" w:sz="4" w:space="0" w:color="auto"/>
            </w:tcBorders>
          </w:tcPr>
          <w:p w:rsidR="00062074" w:rsidRPr="000A58C8" w:rsidRDefault="00062074" w:rsidP="00A83C58">
            <w:pPr>
              <w:pStyle w:val="IssueHistory"/>
              <w:jc w:val="center"/>
              <w:rPr>
                <w:rFonts w:asciiTheme="minorHAnsi" w:hAnsiTheme="minorHAnsi" w:cstheme="minorHAnsi"/>
                <w:sz w:val="22"/>
                <w:szCs w:val="22"/>
              </w:rPr>
            </w:pPr>
            <w:r w:rsidRPr="000A58C8">
              <w:rPr>
                <w:rFonts w:asciiTheme="minorHAnsi" w:hAnsiTheme="minorHAnsi" w:cstheme="minorHAnsi"/>
                <w:sz w:val="22"/>
                <w:szCs w:val="22"/>
              </w:rPr>
              <w:t>07/06/05</w:t>
            </w:r>
          </w:p>
        </w:tc>
        <w:tc>
          <w:tcPr>
            <w:tcW w:w="1350" w:type="dxa"/>
            <w:tcBorders>
              <w:top w:val="single" w:sz="4" w:space="0" w:color="auto"/>
              <w:bottom w:val="single" w:sz="4" w:space="0" w:color="auto"/>
            </w:tcBorders>
          </w:tcPr>
          <w:p w:rsidR="00062074" w:rsidRPr="000A58C8" w:rsidRDefault="00062074" w:rsidP="00A83C58">
            <w:pPr>
              <w:pStyle w:val="IssueHistory"/>
              <w:jc w:val="center"/>
              <w:rPr>
                <w:rFonts w:asciiTheme="minorHAnsi" w:hAnsiTheme="minorHAnsi" w:cstheme="minorHAnsi"/>
                <w:sz w:val="22"/>
                <w:szCs w:val="22"/>
              </w:rPr>
            </w:pPr>
            <w:r w:rsidRPr="000A58C8">
              <w:rPr>
                <w:rFonts w:asciiTheme="minorHAnsi" w:hAnsiTheme="minorHAnsi" w:cstheme="minorHAnsi"/>
                <w:sz w:val="22"/>
                <w:szCs w:val="22"/>
              </w:rPr>
              <w:t>2</w:t>
            </w:r>
          </w:p>
        </w:tc>
        <w:tc>
          <w:tcPr>
            <w:tcW w:w="5263" w:type="dxa"/>
            <w:tcBorders>
              <w:top w:val="single" w:sz="4" w:space="0" w:color="auto"/>
              <w:bottom w:val="single" w:sz="4" w:space="0" w:color="auto"/>
            </w:tcBorders>
          </w:tcPr>
          <w:p w:rsidR="00062074" w:rsidRPr="000A58C8" w:rsidRDefault="00062074" w:rsidP="00A83C58">
            <w:pPr>
              <w:pStyle w:val="IssueHistory"/>
              <w:rPr>
                <w:rFonts w:asciiTheme="minorHAnsi" w:hAnsiTheme="minorHAnsi" w:cstheme="minorHAnsi"/>
                <w:sz w:val="22"/>
                <w:szCs w:val="22"/>
              </w:rPr>
            </w:pPr>
            <w:r w:rsidRPr="000A58C8">
              <w:rPr>
                <w:rFonts w:asciiTheme="minorHAnsi" w:hAnsiTheme="minorHAnsi" w:cstheme="minorHAnsi"/>
                <w:sz w:val="22"/>
                <w:szCs w:val="22"/>
              </w:rPr>
              <w:t>1.1.B, 1.1.C</w:t>
            </w:r>
          </w:p>
        </w:tc>
      </w:tr>
      <w:tr w:rsidR="00A83C58" w:rsidRPr="000058C4" w:rsidTr="00D46C03">
        <w:tc>
          <w:tcPr>
            <w:tcW w:w="1303" w:type="dxa"/>
            <w:tcBorders>
              <w:top w:val="single" w:sz="4" w:space="0" w:color="auto"/>
              <w:bottom w:val="single" w:sz="4" w:space="0" w:color="auto"/>
            </w:tcBorders>
          </w:tcPr>
          <w:p w:rsidR="00062074" w:rsidRPr="000A58C8" w:rsidRDefault="00062074" w:rsidP="00A83C58">
            <w:pPr>
              <w:pStyle w:val="IssueHistory"/>
              <w:jc w:val="center"/>
              <w:rPr>
                <w:rFonts w:asciiTheme="minorHAnsi" w:hAnsiTheme="minorHAnsi" w:cstheme="minorHAnsi"/>
                <w:sz w:val="22"/>
                <w:szCs w:val="22"/>
              </w:rPr>
            </w:pPr>
            <w:r w:rsidRPr="000A58C8">
              <w:rPr>
                <w:rFonts w:asciiTheme="minorHAnsi" w:hAnsiTheme="minorHAnsi" w:cstheme="minorHAnsi"/>
                <w:sz w:val="22"/>
                <w:szCs w:val="22"/>
              </w:rPr>
              <w:t>006</w:t>
            </w:r>
          </w:p>
        </w:tc>
        <w:tc>
          <w:tcPr>
            <w:tcW w:w="1530" w:type="dxa"/>
            <w:tcBorders>
              <w:top w:val="single" w:sz="4" w:space="0" w:color="auto"/>
              <w:bottom w:val="single" w:sz="4" w:space="0" w:color="auto"/>
            </w:tcBorders>
          </w:tcPr>
          <w:p w:rsidR="00062074" w:rsidRPr="000A58C8" w:rsidRDefault="00062074" w:rsidP="00A83C58">
            <w:pPr>
              <w:pStyle w:val="IssueHistory"/>
              <w:jc w:val="center"/>
              <w:rPr>
                <w:rFonts w:asciiTheme="minorHAnsi" w:hAnsiTheme="minorHAnsi" w:cstheme="minorHAnsi"/>
                <w:sz w:val="22"/>
                <w:szCs w:val="22"/>
              </w:rPr>
            </w:pPr>
            <w:r w:rsidRPr="000A58C8">
              <w:rPr>
                <w:rFonts w:asciiTheme="minorHAnsi" w:hAnsiTheme="minorHAnsi" w:cstheme="minorHAnsi"/>
                <w:sz w:val="22"/>
                <w:szCs w:val="22"/>
              </w:rPr>
              <w:t>09/27/07</w:t>
            </w:r>
          </w:p>
        </w:tc>
        <w:tc>
          <w:tcPr>
            <w:tcW w:w="1350" w:type="dxa"/>
            <w:tcBorders>
              <w:top w:val="single" w:sz="4" w:space="0" w:color="auto"/>
              <w:bottom w:val="single" w:sz="4" w:space="0" w:color="auto"/>
            </w:tcBorders>
          </w:tcPr>
          <w:p w:rsidR="00062074" w:rsidRPr="000A58C8" w:rsidRDefault="00062074" w:rsidP="00A83C58">
            <w:pPr>
              <w:pStyle w:val="IssueHistory"/>
              <w:jc w:val="center"/>
              <w:rPr>
                <w:rFonts w:asciiTheme="minorHAnsi" w:hAnsiTheme="minorHAnsi" w:cstheme="minorHAnsi"/>
                <w:sz w:val="22"/>
                <w:szCs w:val="22"/>
              </w:rPr>
            </w:pPr>
            <w:r w:rsidRPr="000A58C8">
              <w:rPr>
                <w:rFonts w:asciiTheme="minorHAnsi" w:hAnsiTheme="minorHAnsi" w:cstheme="minorHAnsi"/>
                <w:sz w:val="22"/>
                <w:szCs w:val="22"/>
              </w:rPr>
              <w:t>All</w:t>
            </w:r>
          </w:p>
        </w:tc>
        <w:tc>
          <w:tcPr>
            <w:tcW w:w="5263" w:type="dxa"/>
            <w:tcBorders>
              <w:top w:val="single" w:sz="4" w:space="0" w:color="auto"/>
              <w:bottom w:val="single" w:sz="4" w:space="0" w:color="auto"/>
            </w:tcBorders>
          </w:tcPr>
          <w:p w:rsidR="00750153" w:rsidRPr="000A58C8" w:rsidRDefault="00062074" w:rsidP="00A83C58">
            <w:pPr>
              <w:pStyle w:val="IssueHistory"/>
              <w:rPr>
                <w:rFonts w:asciiTheme="minorHAnsi" w:hAnsiTheme="minorHAnsi" w:cstheme="minorHAnsi"/>
                <w:sz w:val="22"/>
                <w:szCs w:val="22"/>
              </w:rPr>
            </w:pPr>
            <w:r w:rsidRPr="000A58C8">
              <w:rPr>
                <w:rFonts w:asciiTheme="minorHAnsi" w:hAnsiTheme="minorHAnsi" w:cstheme="minorHAnsi"/>
                <w:sz w:val="22"/>
                <w:szCs w:val="22"/>
              </w:rPr>
              <w:t xml:space="preserve">Change title of Specification.  Consolidated sections of 01561, edited all of 01557, 01558, 01563.  Deleted all content related to fines and penalties, </w:t>
            </w:r>
            <w:r w:rsidR="00961799" w:rsidRPr="000A58C8">
              <w:rPr>
                <w:rFonts w:asciiTheme="minorHAnsi" w:hAnsiTheme="minorHAnsi" w:cstheme="minorHAnsi"/>
                <w:sz w:val="22"/>
                <w:szCs w:val="22"/>
              </w:rPr>
              <w:t>Pantex</w:t>
            </w:r>
            <w:r w:rsidR="007419AE" w:rsidRPr="000A58C8">
              <w:rPr>
                <w:rFonts w:asciiTheme="minorHAnsi" w:hAnsiTheme="minorHAnsi" w:cstheme="minorHAnsi"/>
                <w:sz w:val="22"/>
                <w:szCs w:val="22"/>
              </w:rPr>
              <w:t xml:space="preserve"> </w:t>
            </w:r>
            <w:r w:rsidRPr="000A58C8">
              <w:rPr>
                <w:rFonts w:asciiTheme="minorHAnsi" w:hAnsiTheme="minorHAnsi" w:cstheme="minorHAnsi"/>
                <w:sz w:val="22"/>
                <w:szCs w:val="22"/>
              </w:rPr>
              <w:t xml:space="preserve">rights, see T&amp;Cs.  Moved qualifications to 01200, key personnel.  Deleted EPP, not required. </w:t>
            </w:r>
          </w:p>
        </w:tc>
      </w:tr>
      <w:tr w:rsidR="00A83C58" w:rsidRPr="000058C4" w:rsidTr="00D46C03">
        <w:tc>
          <w:tcPr>
            <w:tcW w:w="1303" w:type="dxa"/>
            <w:tcBorders>
              <w:top w:val="single" w:sz="4" w:space="0" w:color="auto"/>
              <w:bottom w:val="single" w:sz="4" w:space="0" w:color="auto"/>
            </w:tcBorders>
          </w:tcPr>
          <w:p w:rsidR="00750153" w:rsidRPr="000A58C8" w:rsidRDefault="00750153" w:rsidP="00A83C58">
            <w:pPr>
              <w:pStyle w:val="IssueHistory"/>
              <w:jc w:val="center"/>
              <w:rPr>
                <w:rFonts w:asciiTheme="minorHAnsi" w:hAnsiTheme="minorHAnsi" w:cstheme="minorHAnsi"/>
                <w:sz w:val="22"/>
                <w:szCs w:val="22"/>
              </w:rPr>
            </w:pPr>
            <w:r w:rsidRPr="000A58C8">
              <w:rPr>
                <w:rFonts w:asciiTheme="minorHAnsi" w:hAnsiTheme="minorHAnsi" w:cstheme="minorHAnsi"/>
                <w:sz w:val="22"/>
                <w:szCs w:val="22"/>
              </w:rPr>
              <w:t>007</w:t>
            </w:r>
          </w:p>
        </w:tc>
        <w:tc>
          <w:tcPr>
            <w:tcW w:w="1530" w:type="dxa"/>
            <w:tcBorders>
              <w:top w:val="single" w:sz="4" w:space="0" w:color="auto"/>
              <w:bottom w:val="single" w:sz="4" w:space="0" w:color="auto"/>
            </w:tcBorders>
          </w:tcPr>
          <w:p w:rsidR="00750153" w:rsidRPr="000A58C8" w:rsidRDefault="00750153" w:rsidP="00A83C58">
            <w:pPr>
              <w:pStyle w:val="IssueHistory"/>
              <w:jc w:val="center"/>
              <w:rPr>
                <w:rFonts w:asciiTheme="minorHAnsi" w:hAnsiTheme="minorHAnsi" w:cstheme="minorHAnsi"/>
                <w:sz w:val="22"/>
                <w:szCs w:val="22"/>
              </w:rPr>
            </w:pPr>
            <w:r w:rsidRPr="000A58C8">
              <w:rPr>
                <w:rFonts w:asciiTheme="minorHAnsi" w:hAnsiTheme="minorHAnsi" w:cstheme="minorHAnsi"/>
                <w:sz w:val="22"/>
                <w:szCs w:val="22"/>
              </w:rPr>
              <w:t>6/14/10</w:t>
            </w:r>
          </w:p>
        </w:tc>
        <w:tc>
          <w:tcPr>
            <w:tcW w:w="1350" w:type="dxa"/>
            <w:tcBorders>
              <w:top w:val="single" w:sz="4" w:space="0" w:color="auto"/>
              <w:bottom w:val="single" w:sz="4" w:space="0" w:color="auto"/>
            </w:tcBorders>
          </w:tcPr>
          <w:p w:rsidR="00750153" w:rsidRPr="000A58C8" w:rsidRDefault="006B7737" w:rsidP="00A83C58">
            <w:pPr>
              <w:pStyle w:val="IssueHistory"/>
              <w:jc w:val="center"/>
              <w:rPr>
                <w:rFonts w:asciiTheme="minorHAnsi" w:hAnsiTheme="minorHAnsi" w:cstheme="minorHAnsi"/>
                <w:sz w:val="22"/>
                <w:szCs w:val="22"/>
              </w:rPr>
            </w:pPr>
            <w:r w:rsidRPr="000A58C8">
              <w:rPr>
                <w:rFonts w:asciiTheme="minorHAnsi" w:hAnsiTheme="minorHAnsi" w:cstheme="minorHAnsi"/>
                <w:sz w:val="22"/>
                <w:szCs w:val="22"/>
              </w:rPr>
              <w:t>All</w:t>
            </w:r>
          </w:p>
        </w:tc>
        <w:tc>
          <w:tcPr>
            <w:tcW w:w="5263" w:type="dxa"/>
            <w:tcBorders>
              <w:top w:val="single" w:sz="4" w:space="0" w:color="auto"/>
              <w:bottom w:val="single" w:sz="4" w:space="0" w:color="auto"/>
            </w:tcBorders>
          </w:tcPr>
          <w:p w:rsidR="00750153" w:rsidRPr="000A58C8" w:rsidRDefault="006B7737" w:rsidP="00A83C58">
            <w:pPr>
              <w:pStyle w:val="IssueHistory"/>
              <w:rPr>
                <w:rFonts w:asciiTheme="minorHAnsi" w:hAnsiTheme="minorHAnsi" w:cstheme="minorHAnsi"/>
                <w:sz w:val="22"/>
                <w:szCs w:val="22"/>
              </w:rPr>
            </w:pPr>
            <w:r w:rsidRPr="000A58C8">
              <w:rPr>
                <w:rFonts w:asciiTheme="minorHAnsi" w:hAnsiTheme="minorHAnsi" w:cstheme="minorHAnsi"/>
                <w:sz w:val="22"/>
                <w:szCs w:val="22"/>
              </w:rPr>
              <w:t>General changes.</w:t>
            </w:r>
          </w:p>
        </w:tc>
      </w:tr>
      <w:tr w:rsidR="00A83C58" w:rsidRPr="000058C4" w:rsidTr="00D46C03">
        <w:tc>
          <w:tcPr>
            <w:tcW w:w="1303" w:type="dxa"/>
            <w:tcBorders>
              <w:top w:val="single" w:sz="4" w:space="0" w:color="auto"/>
              <w:bottom w:val="single" w:sz="4" w:space="0" w:color="auto"/>
            </w:tcBorders>
          </w:tcPr>
          <w:p w:rsidR="002B61A3" w:rsidRPr="000A58C8" w:rsidRDefault="000815DF" w:rsidP="00A83C58">
            <w:pPr>
              <w:pStyle w:val="IssueHistory"/>
              <w:jc w:val="center"/>
              <w:rPr>
                <w:rFonts w:asciiTheme="minorHAnsi" w:hAnsiTheme="minorHAnsi" w:cstheme="minorHAnsi"/>
                <w:sz w:val="22"/>
                <w:szCs w:val="22"/>
              </w:rPr>
            </w:pPr>
            <w:r w:rsidRPr="000A58C8">
              <w:rPr>
                <w:rFonts w:asciiTheme="minorHAnsi" w:hAnsiTheme="minorHAnsi" w:cstheme="minorHAnsi"/>
                <w:sz w:val="22"/>
                <w:szCs w:val="22"/>
              </w:rPr>
              <w:t>008</w:t>
            </w:r>
          </w:p>
        </w:tc>
        <w:tc>
          <w:tcPr>
            <w:tcW w:w="1530" w:type="dxa"/>
            <w:tcBorders>
              <w:top w:val="single" w:sz="4" w:space="0" w:color="auto"/>
              <w:bottom w:val="single" w:sz="4" w:space="0" w:color="auto"/>
            </w:tcBorders>
          </w:tcPr>
          <w:p w:rsidR="002B61A3" w:rsidRPr="000A58C8" w:rsidRDefault="000815DF" w:rsidP="00A83C58">
            <w:pPr>
              <w:pStyle w:val="IssueHistory"/>
              <w:jc w:val="center"/>
              <w:rPr>
                <w:rFonts w:asciiTheme="minorHAnsi" w:hAnsiTheme="minorHAnsi" w:cstheme="minorHAnsi"/>
                <w:sz w:val="22"/>
                <w:szCs w:val="22"/>
              </w:rPr>
            </w:pPr>
            <w:r w:rsidRPr="000A58C8">
              <w:rPr>
                <w:rFonts w:asciiTheme="minorHAnsi" w:hAnsiTheme="minorHAnsi" w:cstheme="minorHAnsi"/>
                <w:sz w:val="22"/>
                <w:szCs w:val="22"/>
              </w:rPr>
              <w:t>4/18/11</w:t>
            </w:r>
          </w:p>
        </w:tc>
        <w:tc>
          <w:tcPr>
            <w:tcW w:w="1350" w:type="dxa"/>
            <w:tcBorders>
              <w:top w:val="single" w:sz="4" w:space="0" w:color="auto"/>
              <w:bottom w:val="single" w:sz="4" w:space="0" w:color="auto"/>
            </w:tcBorders>
          </w:tcPr>
          <w:p w:rsidR="002B61A3" w:rsidRPr="000A58C8" w:rsidRDefault="000815DF" w:rsidP="00A83C58">
            <w:pPr>
              <w:pStyle w:val="IssueHistory"/>
              <w:jc w:val="center"/>
              <w:rPr>
                <w:rFonts w:asciiTheme="minorHAnsi" w:hAnsiTheme="minorHAnsi" w:cstheme="minorHAnsi"/>
                <w:sz w:val="22"/>
                <w:szCs w:val="22"/>
              </w:rPr>
            </w:pPr>
            <w:r w:rsidRPr="000A58C8">
              <w:rPr>
                <w:rFonts w:asciiTheme="minorHAnsi" w:hAnsiTheme="minorHAnsi" w:cstheme="minorHAnsi"/>
                <w:sz w:val="22"/>
                <w:szCs w:val="22"/>
              </w:rPr>
              <w:t>5, 6, 8-11</w:t>
            </w:r>
          </w:p>
        </w:tc>
        <w:tc>
          <w:tcPr>
            <w:tcW w:w="5263" w:type="dxa"/>
            <w:tcBorders>
              <w:top w:val="single" w:sz="4" w:space="0" w:color="auto"/>
              <w:bottom w:val="single" w:sz="4" w:space="0" w:color="auto"/>
            </w:tcBorders>
          </w:tcPr>
          <w:p w:rsidR="002B61A3" w:rsidRPr="000A58C8" w:rsidRDefault="000815DF" w:rsidP="00A83C58">
            <w:pPr>
              <w:pStyle w:val="IssueHistory"/>
              <w:rPr>
                <w:rFonts w:asciiTheme="minorHAnsi" w:hAnsiTheme="minorHAnsi" w:cstheme="minorHAnsi"/>
                <w:sz w:val="22"/>
                <w:szCs w:val="22"/>
              </w:rPr>
            </w:pPr>
            <w:r w:rsidRPr="000A58C8">
              <w:rPr>
                <w:rFonts w:asciiTheme="minorHAnsi" w:hAnsiTheme="minorHAnsi" w:cstheme="minorHAnsi"/>
                <w:sz w:val="22"/>
                <w:szCs w:val="22"/>
              </w:rPr>
              <w:t>Change to vegetation requirements.  Added Requirements for Protection of Environmental Resources</w:t>
            </w:r>
          </w:p>
        </w:tc>
      </w:tr>
      <w:tr w:rsidR="00567C27" w:rsidRPr="000058C4" w:rsidTr="00D46C03">
        <w:tc>
          <w:tcPr>
            <w:tcW w:w="1303" w:type="dxa"/>
            <w:tcBorders>
              <w:top w:val="single" w:sz="4" w:space="0" w:color="auto"/>
              <w:bottom w:val="single" w:sz="4" w:space="0" w:color="auto"/>
            </w:tcBorders>
          </w:tcPr>
          <w:p w:rsidR="000058C4" w:rsidRPr="000A58C8" w:rsidRDefault="000058C4" w:rsidP="00A83C58">
            <w:pPr>
              <w:pStyle w:val="IssueHistory"/>
              <w:jc w:val="center"/>
              <w:rPr>
                <w:rFonts w:asciiTheme="minorHAnsi" w:hAnsiTheme="minorHAnsi" w:cstheme="minorHAnsi"/>
                <w:sz w:val="22"/>
                <w:szCs w:val="22"/>
              </w:rPr>
            </w:pPr>
            <w:r w:rsidRPr="000A58C8">
              <w:rPr>
                <w:rFonts w:asciiTheme="minorHAnsi" w:hAnsiTheme="minorHAnsi" w:cstheme="minorHAnsi"/>
                <w:sz w:val="22"/>
                <w:szCs w:val="22"/>
              </w:rPr>
              <w:t>009</w:t>
            </w:r>
          </w:p>
        </w:tc>
        <w:tc>
          <w:tcPr>
            <w:tcW w:w="1530" w:type="dxa"/>
            <w:tcBorders>
              <w:top w:val="single" w:sz="4" w:space="0" w:color="auto"/>
              <w:bottom w:val="single" w:sz="4" w:space="0" w:color="auto"/>
            </w:tcBorders>
            <w:shd w:val="clear" w:color="auto" w:fill="auto"/>
          </w:tcPr>
          <w:p w:rsidR="000058C4" w:rsidRPr="00330A28" w:rsidRDefault="000058C4" w:rsidP="00A83C58">
            <w:pPr>
              <w:pStyle w:val="IssueHistory"/>
              <w:jc w:val="center"/>
              <w:rPr>
                <w:rFonts w:asciiTheme="minorHAnsi" w:hAnsiTheme="minorHAnsi" w:cstheme="minorHAnsi"/>
                <w:sz w:val="22"/>
                <w:szCs w:val="22"/>
              </w:rPr>
            </w:pPr>
          </w:p>
        </w:tc>
        <w:tc>
          <w:tcPr>
            <w:tcW w:w="1350" w:type="dxa"/>
            <w:tcBorders>
              <w:top w:val="single" w:sz="4" w:space="0" w:color="auto"/>
              <w:bottom w:val="single" w:sz="4" w:space="0" w:color="auto"/>
            </w:tcBorders>
          </w:tcPr>
          <w:p w:rsidR="000058C4" w:rsidRPr="000A58C8" w:rsidRDefault="000058C4" w:rsidP="00A83C58">
            <w:pPr>
              <w:pStyle w:val="IssueHistory"/>
              <w:jc w:val="center"/>
              <w:rPr>
                <w:rFonts w:asciiTheme="minorHAnsi" w:hAnsiTheme="minorHAnsi" w:cstheme="minorHAnsi"/>
                <w:sz w:val="22"/>
                <w:szCs w:val="22"/>
              </w:rPr>
            </w:pPr>
            <w:r w:rsidRPr="000A58C8">
              <w:rPr>
                <w:rFonts w:asciiTheme="minorHAnsi" w:hAnsiTheme="minorHAnsi" w:cstheme="minorHAnsi"/>
                <w:sz w:val="22"/>
                <w:szCs w:val="22"/>
              </w:rPr>
              <w:t>All</w:t>
            </w:r>
          </w:p>
        </w:tc>
        <w:tc>
          <w:tcPr>
            <w:tcW w:w="5263" w:type="dxa"/>
            <w:tcBorders>
              <w:top w:val="single" w:sz="4" w:space="0" w:color="auto"/>
              <w:bottom w:val="single" w:sz="4" w:space="0" w:color="auto"/>
            </w:tcBorders>
          </w:tcPr>
          <w:p w:rsidR="000058C4" w:rsidRPr="000A58C8" w:rsidRDefault="000058C4" w:rsidP="00A83C58">
            <w:pPr>
              <w:pStyle w:val="IssueHistory"/>
              <w:rPr>
                <w:rFonts w:asciiTheme="minorHAnsi" w:hAnsiTheme="minorHAnsi" w:cstheme="minorHAnsi"/>
                <w:sz w:val="22"/>
                <w:szCs w:val="22"/>
              </w:rPr>
            </w:pPr>
            <w:r w:rsidRPr="000A58C8">
              <w:rPr>
                <w:rFonts w:asciiTheme="minorHAnsi" w:hAnsiTheme="minorHAnsi" w:cstheme="minorHAnsi"/>
                <w:sz w:val="22"/>
                <w:szCs w:val="22"/>
              </w:rPr>
              <w:t>Global changes to clarify Contractor requirements.</w:t>
            </w:r>
          </w:p>
        </w:tc>
      </w:tr>
      <w:tr w:rsidR="00567C27" w:rsidRPr="000058C4" w:rsidTr="00D46C03">
        <w:tc>
          <w:tcPr>
            <w:tcW w:w="1303" w:type="dxa"/>
            <w:tcBorders>
              <w:top w:val="single" w:sz="4" w:space="0" w:color="auto"/>
              <w:bottom w:val="single" w:sz="4" w:space="0" w:color="auto"/>
            </w:tcBorders>
          </w:tcPr>
          <w:p w:rsidR="005C3AC7" w:rsidRPr="000A58C8" w:rsidRDefault="005C3AC7" w:rsidP="00A83C58">
            <w:pPr>
              <w:pStyle w:val="IssueHistory"/>
              <w:jc w:val="center"/>
              <w:rPr>
                <w:rFonts w:asciiTheme="minorHAnsi" w:hAnsiTheme="minorHAnsi" w:cstheme="minorHAnsi"/>
                <w:sz w:val="22"/>
                <w:szCs w:val="22"/>
              </w:rPr>
            </w:pPr>
            <w:r>
              <w:rPr>
                <w:rFonts w:asciiTheme="minorHAnsi" w:hAnsiTheme="minorHAnsi" w:cstheme="minorHAnsi"/>
                <w:sz w:val="22"/>
                <w:szCs w:val="22"/>
              </w:rPr>
              <w:t>010</w:t>
            </w:r>
          </w:p>
        </w:tc>
        <w:tc>
          <w:tcPr>
            <w:tcW w:w="1530" w:type="dxa"/>
            <w:tcBorders>
              <w:top w:val="single" w:sz="4" w:space="0" w:color="auto"/>
              <w:bottom w:val="single" w:sz="4" w:space="0" w:color="auto"/>
            </w:tcBorders>
            <w:shd w:val="clear" w:color="auto" w:fill="auto"/>
          </w:tcPr>
          <w:p w:rsidR="005C3AC7" w:rsidRPr="00330A28" w:rsidRDefault="003F60C1" w:rsidP="00A83C58">
            <w:pPr>
              <w:pStyle w:val="IssueHistory"/>
              <w:jc w:val="center"/>
              <w:rPr>
                <w:rFonts w:asciiTheme="minorHAnsi" w:hAnsiTheme="minorHAnsi" w:cstheme="minorHAnsi"/>
                <w:sz w:val="22"/>
                <w:szCs w:val="22"/>
              </w:rPr>
            </w:pPr>
            <w:r w:rsidRPr="00330A28">
              <w:rPr>
                <w:rFonts w:asciiTheme="minorHAnsi" w:hAnsiTheme="minorHAnsi" w:cstheme="minorHAnsi"/>
                <w:sz w:val="22"/>
                <w:szCs w:val="22"/>
              </w:rPr>
              <w:t xml:space="preserve">Published Date:  </w:t>
            </w:r>
            <w:r w:rsidR="005C3AC7" w:rsidRPr="00330A28">
              <w:rPr>
                <w:rFonts w:asciiTheme="minorHAnsi" w:hAnsiTheme="minorHAnsi" w:cstheme="minorHAnsi"/>
                <w:sz w:val="22"/>
                <w:szCs w:val="22"/>
              </w:rPr>
              <w:t>10/</w:t>
            </w:r>
            <w:r w:rsidR="001106F4" w:rsidRPr="00330A28">
              <w:rPr>
                <w:rFonts w:asciiTheme="minorHAnsi" w:hAnsiTheme="minorHAnsi" w:cstheme="minorHAnsi"/>
                <w:sz w:val="22"/>
                <w:szCs w:val="22"/>
              </w:rPr>
              <w:t>12</w:t>
            </w:r>
            <w:r w:rsidR="005C3AC7" w:rsidRPr="00330A28">
              <w:rPr>
                <w:rFonts w:asciiTheme="minorHAnsi" w:hAnsiTheme="minorHAnsi" w:cstheme="minorHAnsi"/>
                <w:sz w:val="22"/>
                <w:szCs w:val="22"/>
              </w:rPr>
              <w:t>/12</w:t>
            </w:r>
          </w:p>
        </w:tc>
        <w:tc>
          <w:tcPr>
            <w:tcW w:w="1350" w:type="dxa"/>
            <w:tcBorders>
              <w:top w:val="single" w:sz="4" w:space="0" w:color="auto"/>
              <w:bottom w:val="single" w:sz="4" w:space="0" w:color="auto"/>
            </w:tcBorders>
          </w:tcPr>
          <w:p w:rsidR="005C3AC7" w:rsidRPr="000A58C8" w:rsidRDefault="005C3AC7" w:rsidP="00A83C58">
            <w:pPr>
              <w:pStyle w:val="IssueHistory"/>
              <w:jc w:val="center"/>
              <w:rPr>
                <w:rFonts w:asciiTheme="minorHAnsi" w:hAnsiTheme="minorHAnsi" w:cstheme="minorHAnsi"/>
                <w:sz w:val="22"/>
                <w:szCs w:val="22"/>
              </w:rPr>
            </w:pPr>
            <w:r>
              <w:rPr>
                <w:rFonts w:asciiTheme="minorHAnsi" w:hAnsiTheme="minorHAnsi" w:cstheme="minorHAnsi"/>
                <w:sz w:val="22"/>
                <w:szCs w:val="22"/>
              </w:rPr>
              <w:t>8</w:t>
            </w:r>
          </w:p>
        </w:tc>
        <w:tc>
          <w:tcPr>
            <w:tcW w:w="5263" w:type="dxa"/>
            <w:tcBorders>
              <w:top w:val="single" w:sz="4" w:space="0" w:color="auto"/>
              <w:bottom w:val="single" w:sz="4" w:space="0" w:color="auto"/>
            </w:tcBorders>
          </w:tcPr>
          <w:p w:rsidR="005C3AC7" w:rsidRPr="000A58C8" w:rsidRDefault="003F60C1" w:rsidP="00A83C58">
            <w:pPr>
              <w:pStyle w:val="IssueHistory"/>
              <w:rPr>
                <w:rFonts w:asciiTheme="minorHAnsi" w:hAnsiTheme="minorHAnsi" w:cstheme="minorHAnsi"/>
                <w:sz w:val="22"/>
                <w:szCs w:val="22"/>
              </w:rPr>
            </w:pPr>
            <w:r>
              <w:rPr>
                <w:rFonts w:asciiTheme="minorHAnsi" w:hAnsiTheme="minorHAnsi" w:cstheme="minorHAnsi"/>
                <w:sz w:val="22"/>
                <w:szCs w:val="22"/>
              </w:rPr>
              <w:t>To incorporate CR #48267 to make u</w:t>
            </w:r>
            <w:r w:rsidR="005C3AC7">
              <w:rPr>
                <w:rFonts w:asciiTheme="minorHAnsi" w:hAnsiTheme="minorHAnsi" w:cstheme="minorHAnsi"/>
                <w:sz w:val="22"/>
                <w:szCs w:val="22"/>
              </w:rPr>
              <w:t>pdate</w:t>
            </w:r>
            <w:r>
              <w:rPr>
                <w:rFonts w:asciiTheme="minorHAnsi" w:hAnsiTheme="minorHAnsi" w:cstheme="minorHAnsi"/>
                <w:sz w:val="22"/>
                <w:szCs w:val="22"/>
              </w:rPr>
              <w:t>s</w:t>
            </w:r>
            <w:r w:rsidR="005C3AC7">
              <w:rPr>
                <w:rFonts w:asciiTheme="minorHAnsi" w:hAnsiTheme="minorHAnsi" w:cstheme="minorHAnsi"/>
                <w:sz w:val="22"/>
                <w:szCs w:val="22"/>
              </w:rPr>
              <w:t xml:space="preserve"> to Vegetation requirements.</w:t>
            </w:r>
          </w:p>
        </w:tc>
      </w:tr>
      <w:tr w:rsidR="00567C27" w:rsidRPr="000058C4" w:rsidTr="00D46C03">
        <w:tc>
          <w:tcPr>
            <w:tcW w:w="1303" w:type="dxa"/>
            <w:tcBorders>
              <w:top w:val="single" w:sz="4" w:space="0" w:color="auto"/>
              <w:bottom w:val="single" w:sz="4" w:space="0" w:color="auto"/>
            </w:tcBorders>
          </w:tcPr>
          <w:p w:rsidR="006427AF" w:rsidRDefault="00D46C03" w:rsidP="00A83C58">
            <w:pPr>
              <w:pStyle w:val="IssueHistory"/>
              <w:jc w:val="center"/>
              <w:rPr>
                <w:rFonts w:asciiTheme="minorHAnsi" w:hAnsiTheme="minorHAnsi" w:cstheme="minorHAnsi"/>
                <w:sz w:val="22"/>
                <w:szCs w:val="22"/>
              </w:rPr>
            </w:pPr>
            <w:r>
              <w:rPr>
                <w:rFonts w:asciiTheme="minorHAnsi" w:hAnsiTheme="minorHAnsi" w:cstheme="minorHAnsi"/>
                <w:sz w:val="22"/>
                <w:szCs w:val="22"/>
              </w:rPr>
              <w:t>0</w:t>
            </w:r>
            <w:r w:rsidR="006427AF">
              <w:rPr>
                <w:rFonts w:asciiTheme="minorHAnsi" w:hAnsiTheme="minorHAnsi" w:cstheme="minorHAnsi"/>
                <w:sz w:val="22"/>
                <w:szCs w:val="22"/>
              </w:rPr>
              <w:t>11</w:t>
            </w:r>
          </w:p>
        </w:tc>
        <w:tc>
          <w:tcPr>
            <w:tcW w:w="1530" w:type="dxa"/>
            <w:tcBorders>
              <w:top w:val="single" w:sz="4" w:space="0" w:color="auto"/>
              <w:bottom w:val="single" w:sz="4" w:space="0" w:color="auto"/>
            </w:tcBorders>
            <w:shd w:val="clear" w:color="auto" w:fill="auto"/>
          </w:tcPr>
          <w:p w:rsidR="006427AF" w:rsidRPr="00330A28" w:rsidRDefault="006C3F10" w:rsidP="00A83C58">
            <w:pPr>
              <w:pStyle w:val="IssueHistory"/>
              <w:jc w:val="center"/>
              <w:rPr>
                <w:rFonts w:asciiTheme="minorHAnsi" w:hAnsiTheme="minorHAnsi" w:cstheme="minorHAnsi"/>
                <w:sz w:val="22"/>
                <w:szCs w:val="22"/>
              </w:rPr>
            </w:pPr>
            <w:r w:rsidRPr="00330A28">
              <w:rPr>
                <w:rFonts w:asciiTheme="minorHAnsi" w:hAnsiTheme="minorHAnsi" w:cstheme="minorHAnsi"/>
                <w:sz w:val="22"/>
                <w:szCs w:val="22"/>
              </w:rPr>
              <w:t>9/8</w:t>
            </w:r>
            <w:r w:rsidR="006427AF" w:rsidRPr="00330A28">
              <w:rPr>
                <w:rFonts w:asciiTheme="minorHAnsi" w:hAnsiTheme="minorHAnsi" w:cstheme="minorHAnsi"/>
                <w:sz w:val="22"/>
                <w:szCs w:val="22"/>
              </w:rPr>
              <w:t>/13</w:t>
            </w:r>
          </w:p>
        </w:tc>
        <w:tc>
          <w:tcPr>
            <w:tcW w:w="1350" w:type="dxa"/>
            <w:tcBorders>
              <w:top w:val="single" w:sz="4" w:space="0" w:color="auto"/>
              <w:bottom w:val="single" w:sz="4" w:space="0" w:color="auto"/>
            </w:tcBorders>
          </w:tcPr>
          <w:p w:rsidR="006427AF" w:rsidRDefault="006427AF" w:rsidP="00A83C58">
            <w:pPr>
              <w:pStyle w:val="IssueHistory"/>
              <w:jc w:val="center"/>
              <w:rPr>
                <w:rFonts w:asciiTheme="minorHAnsi" w:hAnsiTheme="minorHAnsi" w:cstheme="minorHAnsi"/>
                <w:sz w:val="22"/>
                <w:szCs w:val="22"/>
              </w:rPr>
            </w:pPr>
            <w:r>
              <w:rPr>
                <w:rFonts w:asciiTheme="minorHAnsi" w:hAnsiTheme="minorHAnsi" w:cstheme="minorHAnsi"/>
                <w:sz w:val="22"/>
                <w:szCs w:val="22"/>
              </w:rPr>
              <w:t>18-20</w:t>
            </w:r>
          </w:p>
        </w:tc>
        <w:tc>
          <w:tcPr>
            <w:tcW w:w="5263" w:type="dxa"/>
            <w:tcBorders>
              <w:top w:val="single" w:sz="4" w:space="0" w:color="auto"/>
              <w:bottom w:val="single" w:sz="4" w:space="0" w:color="auto"/>
            </w:tcBorders>
          </w:tcPr>
          <w:p w:rsidR="006427AF" w:rsidRDefault="006427AF" w:rsidP="00A83C58">
            <w:pPr>
              <w:pStyle w:val="IssueHistory"/>
              <w:rPr>
                <w:rFonts w:asciiTheme="minorHAnsi" w:hAnsiTheme="minorHAnsi" w:cstheme="minorHAnsi"/>
                <w:sz w:val="22"/>
                <w:szCs w:val="22"/>
              </w:rPr>
            </w:pPr>
            <w:r>
              <w:rPr>
                <w:rFonts w:asciiTheme="minorHAnsi" w:hAnsiTheme="minorHAnsi" w:cstheme="minorHAnsi"/>
                <w:sz w:val="22"/>
                <w:szCs w:val="22"/>
              </w:rPr>
              <w:t>Update Storm Water Pollution Prevention Plan requirements</w:t>
            </w:r>
            <w:r w:rsidR="00D078E6">
              <w:rPr>
                <w:rFonts w:asciiTheme="minorHAnsi" w:hAnsiTheme="minorHAnsi" w:cstheme="minorHAnsi"/>
                <w:sz w:val="22"/>
                <w:szCs w:val="22"/>
              </w:rPr>
              <w:t>.</w:t>
            </w:r>
          </w:p>
        </w:tc>
      </w:tr>
      <w:tr w:rsidR="00567C27" w:rsidRPr="000058C4" w:rsidTr="00D46C03">
        <w:tc>
          <w:tcPr>
            <w:tcW w:w="1303" w:type="dxa"/>
            <w:tcBorders>
              <w:top w:val="single" w:sz="4" w:space="0" w:color="auto"/>
              <w:bottom w:val="single" w:sz="4" w:space="0" w:color="auto"/>
            </w:tcBorders>
          </w:tcPr>
          <w:p w:rsidR="00D078E6" w:rsidRDefault="00D46C03" w:rsidP="00A83C58">
            <w:pPr>
              <w:pStyle w:val="IssueHistory"/>
              <w:jc w:val="center"/>
              <w:rPr>
                <w:rFonts w:asciiTheme="minorHAnsi" w:hAnsiTheme="minorHAnsi" w:cstheme="minorHAnsi"/>
                <w:sz w:val="22"/>
                <w:szCs w:val="22"/>
              </w:rPr>
            </w:pPr>
            <w:r>
              <w:rPr>
                <w:rFonts w:asciiTheme="minorHAnsi" w:hAnsiTheme="minorHAnsi" w:cstheme="minorHAnsi"/>
                <w:sz w:val="22"/>
                <w:szCs w:val="22"/>
              </w:rPr>
              <w:t>0</w:t>
            </w:r>
            <w:r w:rsidR="00D078E6">
              <w:rPr>
                <w:rFonts w:asciiTheme="minorHAnsi" w:hAnsiTheme="minorHAnsi" w:cstheme="minorHAnsi"/>
                <w:sz w:val="22"/>
                <w:szCs w:val="22"/>
              </w:rPr>
              <w:t>12</w:t>
            </w:r>
            <w:r w:rsidR="00567C27">
              <w:rPr>
                <w:rFonts w:asciiTheme="minorHAnsi" w:hAnsiTheme="minorHAnsi" w:cstheme="minorHAnsi"/>
                <w:sz w:val="22"/>
                <w:szCs w:val="22"/>
              </w:rPr>
              <w:t>/U-51540</w:t>
            </w:r>
          </w:p>
        </w:tc>
        <w:tc>
          <w:tcPr>
            <w:tcW w:w="1530" w:type="dxa"/>
            <w:tcBorders>
              <w:top w:val="single" w:sz="4" w:space="0" w:color="auto"/>
              <w:bottom w:val="single" w:sz="4" w:space="0" w:color="auto"/>
            </w:tcBorders>
            <w:shd w:val="clear" w:color="auto" w:fill="auto"/>
          </w:tcPr>
          <w:p w:rsidR="00D078E6" w:rsidRPr="00330A28" w:rsidRDefault="00567C27" w:rsidP="00A83C58">
            <w:pPr>
              <w:pStyle w:val="IssueHistory"/>
              <w:jc w:val="center"/>
              <w:rPr>
                <w:rFonts w:asciiTheme="minorHAnsi" w:hAnsiTheme="minorHAnsi" w:cstheme="minorHAnsi"/>
                <w:sz w:val="22"/>
                <w:szCs w:val="22"/>
              </w:rPr>
            </w:pPr>
            <w:r w:rsidRPr="00330A28">
              <w:rPr>
                <w:rFonts w:asciiTheme="minorHAnsi" w:hAnsiTheme="minorHAnsi" w:cstheme="minorHAnsi"/>
                <w:sz w:val="22"/>
                <w:szCs w:val="22"/>
              </w:rPr>
              <w:t>5/14</w:t>
            </w:r>
          </w:p>
        </w:tc>
        <w:tc>
          <w:tcPr>
            <w:tcW w:w="1350" w:type="dxa"/>
            <w:tcBorders>
              <w:top w:val="single" w:sz="4" w:space="0" w:color="auto"/>
              <w:bottom w:val="single" w:sz="4" w:space="0" w:color="auto"/>
            </w:tcBorders>
          </w:tcPr>
          <w:p w:rsidR="00D078E6" w:rsidRDefault="00D078E6" w:rsidP="00A83C58">
            <w:pPr>
              <w:pStyle w:val="IssueHistory"/>
              <w:jc w:val="center"/>
              <w:rPr>
                <w:rFonts w:asciiTheme="minorHAnsi" w:hAnsiTheme="minorHAnsi" w:cstheme="minorHAnsi"/>
                <w:sz w:val="22"/>
                <w:szCs w:val="22"/>
              </w:rPr>
            </w:pPr>
            <w:r>
              <w:rPr>
                <w:rFonts w:asciiTheme="minorHAnsi" w:hAnsiTheme="minorHAnsi" w:cstheme="minorHAnsi"/>
                <w:sz w:val="22"/>
                <w:szCs w:val="22"/>
              </w:rPr>
              <w:t>15</w:t>
            </w:r>
          </w:p>
        </w:tc>
        <w:tc>
          <w:tcPr>
            <w:tcW w:w="5263" w:type="dxa"/>
            <w:tcBorders>
              <w:top w:val="single" w:sz="4" w:space="0" w:color="auto"/>
              <w:bottom w:val="single" w:sz="4" w:space="0" w:color="auto"/>
            </w:tcBorders>
          </w:tcPr>
          <w:p w:rsidR="00D078E6" w:rsidRDefault="0081231D" w:rsidP="00A83C58">
            <w:pPr>
              <w:pStyle w:val="IssueHistory"/>
              <w:rPr>
                <w:rFonts w:asciiTheme="minorHAnsi" w:hAnsiTheme="minorHAnsi" w:cstheme="minorHAnsi"/>
                <w:sz w:val="22"/>
                <w:szCs w:val="22"/>
              </w:rPr>
            </w:pPr>
            <w:r w:rsidRPr="00660474">
              <w:rPr>
                <w:rFonts w:ascii="Calibri" w:hAnsi="Calibri" w:cs="Calibri"/>
                <w:sz w:val="22"/>
                <w:szCs w:val="22"/>
              </w:rPr>
              <w:t>Subcontractors scrap metal disposal responsibility</w:t>
            </w:r>
            <w:r w:rsidR="00567C27">
              <w:rPr>
                <w:rFonts w:ascii="Calibri" w:hAnsi="Calibri" w:cs="Calibri"/>
                <w:sz w:val="22"/>
                <w:szCs w:val="22"/>
              </w:rPr>
              <w:t>.</w:t>
            </w:r>
          </w:p>
        </w:tc>
      </w:tr>
      <w:tr w:rsidR="008E3EAA" w:rsidRPr="000058C4" w:rsidTr="008E0F8A">
        <w:tc>
          <w:tcPr>
            <w:tcW w:w="1303" w:type="dxa"/>
            <w:tcBorders>
              <w:top w:val="single" w:sz="4" w:space="0" w:color="auto"/>
              <w:bottom w:val="single" w:sz="4" w:space="0" w:color="auto"/>
            </w:tcBorders>
          </w:tcPr>
          <w:p w:rsidR="008E3EAA" w:rsidRDefault="00D46C03" w:rsidP="00330A28">
            <w:pPr>
              <w:pStyle w:val="IssueHistory"/>
              <w:jc w:val="center"/>
              <w:rPr>
                <w:rFonts w:asciiTheme="minorHAnsi" w:hAnsiTheme="minorHAnsi" w:cstheme="minorHAnsi"/>
                <w:sz w:val="22"/>
                <w:szCs w:val="22"/>
              </w:rPr>
            </w:pPr>
            <w:r>
              <w:rPr>
                <w:rFonts w:asciiTheme="minorHAnsi" w:hAnsiTheme="minorHAnsi" w:cstheme="minorHAnsi"/>
                <w:sz w:val="22"/>
                <w:szCs w:val="22"/>
              </w:rPr>
              <w:t>0</w:t>
            </w:r>
            <w:r w:rsidR="008E3EAA">
              <w:rPr>
                <w:rFonts w:asciiTheme="minorHAnsi" w:hAnsiTheme="minorHAnsi" w:cstheme="minorHAnsi"/>
                <w:sz w:val="22"/>
                <w:szCs w:val="22"/>
              </w:rPr>
              <w:t>13/</w:t>
            </w:r>
            <w:r w:rsidR="00330A28">
              <w:rPr>
                <w:rFonts w:asciiTheme="minorHAnsi" w:hAnsiTheme="minorHAnsi" w:cstheme="minorHAnsi"/>
                <w:sz w:val="22"/>
                <w:szCs w:val="22"/>
              </w:rPr>
              <w:t>U-52247</w:t>
            </w:r>
          </w:p>
        </w:tc>
        <w:tc>
          <w:tcPr>
            <w:tcW w:w="1530" w:type="dxa"/>
            <w:tcBorders>
              <w:top w:val="single" w:sz="4" w:space="0" w:color="auto"/>
              <w:bottom w:val="single" w:sz="4" w:space="0" w:color="auto"/>
            </w:tcBorders>
            <w:shd w:val="clear" w:color="auto" w:fill="auto"/>
          </w:tcPr>
          <w:p w:rsidR="008E3EAA" w:rsidRDefault="008E3EAA" w:rsidP="00A83C58">
            <w:pPr>
              <w:pStyle w:val="IssueHistory"/>
              <w:jc w:val="center"/>
              <w:rPr>
                <w:rFonts w:asciiTheme="minorHAnsi" w:hAnsiTheme="minorHAnsi" w:cstheme="minorHAnsi"/>
                <w:sz w:val="22"/>
                <w:szCs w:val="22"/>
              </w:rPr>
            </w:pPr>
            <w:r>
              <w:rPr>
                <w:rFonts w:asciiTheme="minorHAnsi" w:hAnsiTheme="minorHAnsi" w:cstheme="minorHAnsi"/>
                <w:sz w:val="22"/>
                <w:szCs w:val="22"/>
              </w:rPr>
              <w:t>8/14</w:t>
            </w:r>
          </w:p>
        </w:tc>
        <w:tc>
          <w:tcPr>
            <w:tcW w:w="1350" w:type="dxa"/>
            <w:tcBorders>
              <w:top w:val="single" w:sz="4" w:space="0" w:color="auto"/>
              <w:bottom w:val="single" w:sz="4" w:space="0" w:color="auto"/>
            </w:tcBorders>
          </w:tcPr>
          <w:p w:rsidR="008E3EAA" w:rsidRDefault="008E3EAA" w:rsidP="00D46C03">
            <w:pPr>
              <w:pStyle w:val="IssueHistory"/>
              <w:jc w:val="center"/>
              <w:rPr>
                <w:rFonts w:asciiTheme="minorHAnsi" w:hAnsiTheme="minorHAnsi" w:cstheme="minorHAnsi"/>
                <w:sz w:val="22"/>
                <w:szCs w:val="22"/>
              </w:rPr>
            </w:pPr>
            <w:r>
              <w:rPr>
                <w:rFonts w:asciiTheme="minorHAnsi" w:hAnsiTheme="minorHAnsi" w:cstheme="minorHAnsi"/>
                <w:sz w:val="22"/>
                <w:szCs w:val="22"/>
              </w:rPr>
              <w:t>10-1</w:t>
            </w:r>
            <w:r w:rsidR="00D46C03">
              <w:rPr>
                <w:rFonts w:asciiTheme="minorHAnsi" w:hAnsiTheme="minorHAnsi" w:cstheme="minorHAnsi"/>
                <w:sz w:val="22"/>
                <w:szCs w:val="22"/>
              </w:rPr>
              <w:t>1</w:t>
            </w:r>
          </w:p>
        </w:tc>
        <w:tc>
          <w:tcPr>
            <w:tcW w:w="5263" w:type="dxa"/>
            <w:tcBorders>
              <w:top w:val="single" w:sz="4" w:space="0" w:color="auto"/>
              <w:bottom w:val="single" w:sz="4" w:space="0" w:color="auto"/>
            </w:tcBorders>
          </w:tcPr>
          <w:p w:rsidR="008E3EAA" w:rsidRPr="00660474" w:rsidRDefault="008E3EAA" w:rsidP="008E3EAA">
            <w:pPr>
              <w:pStyle w:val="IssueHistory"/>
              <w:rPr>
                <w:rFonts w:ascii="Calibri" w:hAnsi="Calibri" w:cs="Calibri"/>
                <w:sz w:val="22"/>
                <w:szCs w:val="22"/>
              </w:rPr>
            </w:pPr>
            <w:r>
              <w:rPr>
                <w:rFonts w:ascii="Calibri" w:hAnsi="Calibri" w:cs="Calibri"/>
                <w:sz w:val="22"/>
                <w:szCs w:val="22"/>
              </w:rPr>
              <w:t>Bulk Fuel -Above ground Storage Tank  (AST) requirements</w:t>
            </w:r>
          </w:p>
        </w:tc>
      </w:tr>
      <w:tr w:rsidR="008E0F8A" w:rsidRPr="000058C4" w:rsidTr="00D46C03">
        <w:tc>
          <w:tcPr>
            <w:tcW w:w="1303" w:type="dxa"/>
            <w:tcBorders>
              <w:top w:val="single" w:sz="4" w:space="0" w:color="auto"/>
              <w:bottom w:val="double" w:sz="4" w:space="0" w:color="auto"/>
            </w:tcBorders>
          </w:tcPr>
          <w:p w:rsidR="008E0F8A" w:rsidRDefault="008E0F8A" w:rsidP="00330A28">
            <w:pPr>
              <w:pStyle w:val="IssueHistory"/>
              <w:jc w:val="center"/>
              <w:rPr>
                <w:rFonts w:asciiTheme="minorHAnsi" w:hAnsiTheme="minorHAnsi" w:cstheme="minorHAnsi"/>
                <w:sz w:val="22"/>
                <w:szCs w:val="22"/>
              </w:rPr>
            </w:pPr>
            <w:r>
              <w:rPr>
                <w:rFonts w:asciiTheme="minorHAnsi" w:hAnsiTheme="minorHAnsi" w:cstheme="minorHAnsi"/>
                <w:sz w:val="22"/>
                <w:szCs w:val="22"/>
              </w:rPr>
              <w:t>014/U-60394</w:t>
            </w:r>
          </w:p>
        </w:tc>
        <w:tc>
          <w:tcPr>
            <w:tcW w:w="1530" w:type="dxa"/>
            <w:tcBorders>
              <w:top w:val="single" w:sz="4" w:space="0" w:color="auto"/>
              <w:bottom w:val="double" w:sz="4" w:space="0" w:color="auto"/>
            </w:tcBorders>
            <w:shd w:val="clear" w:color="auto" w:fill="auto"/>
          </w:tcPr>
          <w:p w:rsidR="008E0F8A" w:rsidRDefault="008E0F8A" w:rsidP="00A83C58">
            <w:pPr>
              <w:pStyle w:val="IssueHistory"/>
              <w:jc w:val="center"/>
              <w:rPr>
                <w:rFonts w:asciiTheme="minorHAnsi" w:hAnsiTheme="minorHAnsi" w:cstheme="minorHAnsi"/>
                <w:sz w:val="22"/>
                <w:szCs w:val="22"/>
              </w:rPr>
            </w:pPr>
            <w:r>
              <w:rPr>
                <w:rFonts w:asciiTheme="minorHAnsi" w:hAnsiTheme="minorHAnsi" w:cstheme="minorHAnsi"/>
                <w:sz w:val="22"/>
                <w:szCs w:val="22"/>
              </w:rPr>
              <w:t>5/19</w:t>
            </w:r>
          </w:p>
        </w:tc>
        <w:tc>
          <w:tcPr>
            <w:tcW w:w="1350" w:type="dxa"/>
            <w:tcBorders>
              <w:top w:val="single" w:sz="4" w:space="0" w:color="auto"/>
              <w:bottom w:val="double" w:sz="4" w:space="0" w:color="auto"/>
            </w:tcBorders>
          </w:tcPr>
          <w:p w:rsidR="008E0F8A" w:rsidRDefault="008D1F99" w:rsidP="00D46C03">
            <w:pPr>
              <w:pStyle w:val="IssueHistory"/>
              <w:jc w:val="center"/>
              <w:rPr>
                <w:rFonts w:asciiTheme="minorHAnsi" w:hAnsiTheme="minorHAnsi" w:cstheme="minorHAnsi"/>
                <w:sz w:val="22"/>
                <w:szCs w:val="22"/>
              </w:rPr>
            </w:pPr>
            <w:r>
              <w:rPr>
                <w:rFonts w:asciiTheme="minorHAnsi" w:hAnsiTheme="minorHAnsi" w:cstheme="minorHAnsi"/>
                <w:sz w:val="22"/>
                <w:szCs w:val="22"/>
              </w:rPr>
              <w:t>6, 9, 12, 13, 14, 15, 16, 24, 25, 26</w:t>
            </w:r>
          </w:p>
        </w:tc>
        <w:tc>
          <w:tcPr>
            <w:tcW w:w="5263" w:type="dxa"/>
            <w:tcBorders>
              <w:top w:val="single" w:sz="4" w:space="0" w:color="auto"/>
              <w:bottom w:val="double" w:sz="4" w:space="0" w:color="auto"/>
            </w:tcBorders>
          </w:tcPr>
          <w:p w:rsidR="008E0F8A" w:rsidRDefault="008E0F8A" w:rsidP="008E0F8A">
            <w:pPr>
              <w:pStyle w:val="IssueHistory"/>
              <w:rPr>
                <w:rFonts w:ascii="Calibri" w:hAnsi="Calibri" w:cs="Calibri"/>
                <w:sz w:val="22"/>
                <w:szCs w:val="22"/>
              </w:rPr>
            </w:pPr>
            <w:r>
              <w:rPr>
                <w:rFonts w:ascii="Calibri" w:hAnsi="Calibri" w:cs="Calibri"/>
                <w:sz w:val="22"/>
                <w:szCs w:val="22"/>
              </w:rPr>
              <w:t>Update requirements for changes in regulations, permits, and regulatory procedures.</w:t>
            </w:r>
          </w:p>
        </w:tc>
      </w:tr>
    </w:tbl>
    <w:p w:rsidR="00E3705A" w:rsidRPr="000058C4" w:rsidRDefault="00E3705A" w:rsidP="007C5FB0">
      <w:pPr>
        <w:pStyle w:val="SCT"/>
        <w:jc w:val="center"/>
        <w:rPr>
          <w:rFonts w:asciiTheme="minorHAnsi" w:hAnsiTheme="minorHAnsi" w:cstheme="minorHAnsi"/>
          <w:b w:val="0"/>
          <w:bCs w:val="0"/>
          <w:color w:val="000000"/>
          <w:sz w:val="24"/>
        </w:rPr>
      </w:pPr>
    </w:p>
    <w:p w:rsidR="00A83C58" w:rsidRDefault="00A83C58" w:rsidP="007C5FB0">
      <w:pPr>
        <w:pStyle w:val="SCT"/>
        <w:jc w:val="center"/>
        <w:rPr>
          <w:rFonts w:asciiTheme="minorHAnsi" w:hAnsiTheme="minorHAnsi" w:cstheme="minorHAnsi"/>
          <w:b w:val="0"/>
          <w:bCs w:val="0"/>
          <w:color w:val="000000"/>
          <w:sz w:val="24"/>
        </w:rPr>
      </w:pPr>
      <w:r>
        <w:rPr>
          <w:rFonts w:asciiTheme="minorHAnsi" w:hAnsiTheme="minorHAnsi" w:cstheme="minorHAnsi"/>
          <w:b w:val="0"/>
          <w:bCs w:val="0"/>
          <w:noProof/>
          <w:color w:val="000000"/>
          <w:sz w:val="24"/>
        </w:rPr>
        <mc:AlternateContent>
          <mc:Choice Requires="wps">
            <w:drawing>
              <wp:anchor distT="0" distB="0" distL="114300" distR="114300" simplePos="0" relativeHeight="251658240" behindDoc="0" locked="0" layoutInCell="1" allowOverlap="1" wp14:anchorId="0AFE4720" wp14:editId="57FB5351">
                <wp:simplePos x="0" y="0"/>
                <wp:positionH relativeFrom="column">
                  <wp:posOffset>2276475</wp:posOffset>
                </wp:positionH>
                <wp:positionV relativeFrom="paragraph">
                  <wp:posOffset>49530</wp:posOffset>
                </wp:positionV>
                <wp:extent cx="1638300" cy="295275"/>
                <wp:effectExtent l="0" t="0" r="19050"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300" cy="295275"/>
                        </a:xfrm>
                        <a:prstGeom prst="rect">
                          <a:avLst/>
                        </a:prstGeom>
                        <a:solidFill>
                          <a:schemeClr val="bg1">
                            <a:lumMod val="75000"/>
                            <a:lumOff val="0"/>
                          </a:schemeClr>
                        </a:solidFill>
                        <a:ln w="9525">
                          <a:solidFill>
                            <a:srgbClr val="000000"/>
                          </a:solidFill>
                          <a:miter lim="800000"/>
                          <a:headEnd/>
                          <a:tailEnd/>
                        </a:ln>
                      </wps:spPr>
                      <wps:txbx>
                        <w:txbxContent>
                          <w:p w:rsidR="008E0F8A" w:rsidRPr="003B7873" w:rsidRDefault="008E0F8A" w:rsidP="008C734D">
                            <w:pPr>
                              <w:jc w:val="center"/>
                              <w:rPr>
                                <w:rFonts w:ascii="Calibri" w:hAnsi="Calibri"/>
                                <w:b/>
                              </w:rPr>
                            </w:pPr>
                            <w:r w:rsidRPr="003B7873">
                              <w:rPr>
                                <w:rFonts w:ascii="Calibri" w:hAnsi="Calibri"/>
                                <w:b/>
                              </w:rPr>
                              <w:t>Level of Use:  Reference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FE4720" id="_x0000_t202" coordsize="21600,21600" o:spt="202" path="m,l,21600r21600,l21600,xe">
                <v:stroke joinstyle="miter"/>
                <v:path gradientshapeok="t" o:connecttype="rect"/>
              </v:shapetype>
              <v:shape id="Text Box 2" o:spid="_x0000_s1026" type="#_x0000_t202" style="position:absolute;left:0;text-align:left;margin-left:179.25pt;margin-top:3.9pt;width:129pt;height:2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" fillcolor="#bfbfbf [2412]">
                <v:textbox>
                  <w:txbxContent>
                    <w:p w:rsidR="008E0F8A" w:rsidRPr="003B7873" w:rsidRDefault="008E0F8A" w:rsidP="008C734D">
                      <w:pPr>
                        <w:jc w:val="center"/>
                        <w:rPr>
                          <w:rFonts w:ascii="Calibri" w:hAnsi="Calibri"/>
                          <w:b/>
                        </w:rPr>
                      </w:pPr>
                      <w:r w:rsidRPr="003B7873">
                        <w:rPr>
                          <w:rFonts w:ascii="Calibri" w:hAnsi="Calibri"/>
                          <w:b/>
                        </w:rPr>
                        <w:t>Level of Use:  Reference</w:t>
                      </w:r>
                    </w:p>
                  </w:txbxContent>
                </v:textbox>
              </v:shape>
            </w:pict>
          </mc:Fallback>
        </mc:AlternateContent>
      </w:r>
      <w:r w:rsidR="007C5FB0" w:rsidRPr="000058C4">
        <w:rPr>
          <w:rFonts w:asciiTheme="minorHAnsi" w:hAnsiTheme="minorHAnsi" w:cstheme="minorHAnsi"/>
          <w:b w:val="0"/>
          <w:bCs w:val="0"/>
          <w:color w:val="000000"/>
          <w:sz w:val="24"/>
        </w:rPr>
        <w:br w:type="page"/>
      </w:r>
    </w:p>
    <w:p w:rsidR="007C5FB0" w:rsidRPr="003B7873" w:rsidRDefault="007C5FB0" w:rsidP="00A83C58">
      <w:pPr>
        <w:pStyle w:val="SCT"/>
        <w:spacing w:before="120"/>
        <w:jc w:val="center"/>
        <w:rPr>
          <w:rFonts w:asciiTheme="minorHAnsi" w:hAnsiTheme="minorHAnsi" w:cstheme="minorHAnsi"/>
          <w:bCs w:val="0"/>
          <w:caps/>
          <w:color w:val="000000"/>
          <w:sz w:val="24"/>
        </w:rPr>
      </w:pPr>
      <w:r w:rsidRPr="003B7873">
        <w:rPr>
          <w:rFonts w:asciiTheme="minorHAnsi" w:hAnsiTheme="minorHAnsi" w:cstheme="minorHAnsi"/>
          <w:bCs w:val="0"/>
          <w:caps/>
          <w:color w:val="000000"/>
          <w:sz w:val="24"/>
        </w:rPr>
        <w:lastRenderedPageBreak/>
        <w:t>Table of Contents</w:t>
      </w:r>
    </w:p>
    <w:p w:rsidR="00DD0701" w:rsidRPr="00CC0E73" w:rsidRDefault="00A75451">
      <w:pPr>
        <w:pStyle w:val="TOC2"/>
        <w:rPr>
          <w:rFonts w:ascii="Calibri" w:eastAsiaTheme="minorEastAsia" w:hAnsi="Calibri" w:cs="Calibri"/>
          <w:noProof/>
          <w:szCs w:val="22"/>
        </w:rPr>
      </w:pPr>
      <w:r w:rsidRPr="000058C4">
        <w:rPr>
          <w:rFonts w:asciiTheme="minorHAnsi" w:hAnsiTheme="minorHAnsi" w:cstheme="minorHAnsi"/>
          <w:b/>
          <w:bCs/>
          <w:color w:val="000000"/>
          <w:sz w:val="24"/>
        </w:rPr>
        <w:fldChar w:fldCharType="begin"/>
      </w:r>
      <w:r w:rsidR="0066180A" w:rsidRPr="000058C4">
        <w:rPr>
          <w:rFonts w:asciiTheme="minorHAnsi" w:hAnsiTheme="minorHAnsi" w:cstheme="minorHAnsi"/>
          <w:b/>
          <w:bCs/>
          <w:color w:val="000000"/>
          <w:sz w:val="24"/>
        </w:rPr>
        <w:instrText xml:space="preserve"> TOC \o "1-2" \h \z </w:instrText>
      </w:r>
      <w:r w:rsidRPr="000058C4">
        <w:rPr>
          <w:rFonts w:asciiTheme="minorHAnsi" w:hAnsiTheme="minorHAnsi" w:cstheme="minorHAnsi"/>
          <w:b/>
          <w:bCs/>
          <w:color w:val="000000"/>
          <w:sz w:val="24"/>
        </w:rPr>
        <w:fldChar w:fldCharType="separate"/>
      </w:r>
      <w:hyperlink w:anchor="_Toc324421665" w:history="1">
        <w:r w:rsidR="00DD0701" w:rsidRPr="00CC0E73">
          <w:rPr>
            <w:rStyle w:val="Hyperlink"/>
            <w:rFonts w:ascii="Calibri" w:hAnsi="Calibri" w:cs="Calibri"/>
            <w:noProof/>
          </w:rPr>
          <w:t>1.</w:t>
        </w:r>
        <w:r w:rsidR="00DD0701" w:rsidRPr="00CC0E73">
          <w:rPr>
            <w:rFonts w:ascii="Calibri" w:eastAsiaTheme="minorEastAsia" w:hAnsi="Calibri" w:cs="Calibri"/>
            <w:noProof/>
            <w:szCs w:val="22"/>
          </w:rPr>
          <w:tab/>
        </w:r>
        <w:r w:rsidR="00DD0701" w:rsidRPr="00CC0E73">
          <w:rPr>
            <w:rStyle w:val="Hyperlink"/>
            <w:rFonts w:ascii="Calibri" w:hAnsi="Calibri" w:cs="Calibri"/>
            <w:noProof/>
          </w:rPr>
          <w:t>GENERAL REQUIREMENTS</w:t>
        </w:r>
        <w:r w:rsidR="00DD0701" w:rsidRPr="00CC0E73">
          <w:rPr>
            <w:rFonts w:ascii="Calibri" w:hAnsi="Calibri" w:cs="Calibri"/>
            <w:noProof/>
            <w:webHidden/>
          </w:rPr>
          <w:tab/>
        </w:r>
        <w:r w:rsidR="00DD0701" w:rsidRPr="00CC0E73">
          <w:rPr>
            <w:rFonts w:ascii="Calibri" w:hAnsi="Calibri" w:cs="Calibri"/>
            <w:noProof/>
            <w:webHidden/>
          </w:rPr>
          <w:fldChar w:fldCharType="begin"/>
        </w:r>
        <w:r w:rsidR="00DD0701" w:rsidRPr="00CC0E73">
          <w:rPr>
            <w:rFonts w:ascii="Calibri" w:hAnsi="Calibri" w:cs="Calibri"/>
            <w:noProof/>
            <w:webHidden/>
          </w:rPr>
          <w:instrText xml:space="preserve"> PAGEREF _Toc324421665 \h </w:instrText>
        </w:r>
        <w:r w:rsidR="00DD0701" w:rsidRPr="00CC0E73">
          <w:rPr>
            <w:rFonts w:ascii="Calibri" w:hAnsi="Calibri" w:cs="Calibri"/>
            <w:noProof/>
            <w:webHidden/>
          </w:rPr>
        </w:r>
        <w:r w:rsidR="00DD0701" w:rsidRPr="00CC0E73">
          <w:rPr>
            <w:rFonts w:ascii="Calibri" w:hAnsi="Calibri" w:cs="Calibri"/>
            <w:noProof/>
            <w:webHidden/>
          </w:rPr>
          <w:fldChar w:fldCharType="separate"/>
        </w:r>
        <w:r w:rsidR="008D1F99">
          <w:rPr>
            <w:rFonts w:ascii="Calibri" w:hAnsi="Calibri" w:cs="Calibri"/>
            <w:noProof/>
            <w:webHidden/>
          </w:rPr>
          <w:t>4</w:t>
        </w:r>
        <w:r w:rsidR="00DD0701" w:rsidRPr="00CC0E73">
          <w:rPr>
            <w:rFonts w:ascii="Calibri" w:hAnsi="Calibri" w:cs="Calibri"/>
            <w:noProof/>
            <w:webHidden/>
          </w:rPr>
          <w:fldChar w:fldCharType="end"/>
        </w:r>
      </w:hyperlink>
    </w:p>
    <w:p w:rsidR="00DD0701" w:rsidRPr="00CC0E73" w:rsidRDefault="0080378C">
      <w:pPr>
        <w:pStyle w:val="TOC2"/>
        <w:rPr>
          <w:rFonts w:ascii="Calibri" w:eastAsiaTheme="minorEastAsia" w:hAnsi="Calibri" w:cs="Calibri"/>
          <w:noProof/>
          <w:szCs w:val="22"/>
        </w:rPr>
      </w:pPr>
      <w:hyperlink w:anchor="_Toc324421684" w:history="1">
        <w:r w:rsidR="00DD0701" w:rsidRPr="00CC0E73">
          <w:rPr>
            <w:rStyle w:val="Hyperlink"/>
            <w:rFonts w:ascii="Calibri" w:hAnsi="Calibri" w:cs="Calibri"/>
            <w:noProof/>
          </w:rPr>
          <w:t>2.</w:t>
        </w:r>
        <w:r w:rsidR="00DD0701" w:rsidRPr="00CC0E73">
          <w:rPr>
            <w:rFonts w:ascii="Calibri" w:eastAsiaTheme="minorEastAsia" w:hAnsi="Calibri" w:cs="Calibri"/>
            <w:noProof/>
            <w:szCs w:val="22"/>
          </w:rPr>
          <w:tab/>
        </w:r>
        <w:r w:rsidR="00DD0701" w:rsidRPr="00CC0E73">
          <w:rPr>
            <w:rStyle w:val="Hyperlink"/>
            <w:rFonts w:ascii="Calibri" w:hAnsi="Calibri" w:cs="Calibri"/>
            <w:noProof/>
          </w:rPr>
          <w:t>PROTECTION OF ENVIRONMENTAL RESOURCES</w:t>
        </w:r>
        <w:r w:rsidR="00DD0701" w:rsidRPr="00CC0E73">
          <w:rPr>
            <w:rFonts w:ascii="Calibri" w:hAnsi="Calibri" w:cs="Calibri"/>
            <w:noProof/>
            <w:webHidden/>
          </w:rPr>
          <w:tab/>
        </w:r>
        <w:r w:rsidR="00DD0701" w:rsidRPr="00CC0E73">
          <w:rPr>
            <w:rFonts w:ascii="Calibri" w:hAnsi="Calibri" w:cs="Calibri"/>
            <w:noProof/>
            <w:webHidden/>
          </w:rPr>
          <w:fldChar w:fldCharType="begin"/>
        </w:r>
        <w:r w:rsidR="00DD0701" w:rsidRPr="00CC0E73">
          <w:rPr>
            <w:rFonts w:ascii="Calibri" w:hAnsi="Calibri" w:cs="Calibri"/>
            <w:noProof/>
            <w:webHidden/>
          </w:rPr>
          <w:instrText xml:space="preserve"> PAGEREF _Toc324421684 \h </w:instrText>
        </w:r>
        <w:r w:rsidR="00DD0701" w:rsidRPr="00CC0E73">
          <w:rPr>
            <w:rFonts w:ascii="Calibri" w:hAnsi="Calibri" w:cs="Calibri"/>
            <w:noProof/>
            <w:webHidden/>
          </w:rPr>
        </w:r>
        <w:r w:rsidR="00DD0701" w:rsidRPr="00CC0E73">
          <w:rPr>
            <w:rFonts w:ascii="Calibri" w:hAnsi="Calibri" w:cs="Calibri"/>
            <w:noProof/>
            <w:webHidden/>
          </w:rPr>
          <w:fldChar w:fldCharType="separate"/>
        </w:r>
        <w:r w:rsidR="008D1F99">
          <w:rPr>
            <w:rFonts w:ascii="Calibri" w:hAnsi="Calibri" w:cs="Calibri"/>
            <w:noProof/>
            <w:webHidden/>
          </w:rPr>
          <w:t>4</w:t>
        </w:r>
        <w:r w:rsidR="00DD0701" w:rsidRPr="00CC0E73">
          <w:rPr>
            <w:rFonts w:ascii="Calibri" w:hAnsi="Calibri" w:cs="Calibri"/>
            <w:noProof/>
            <w:webHidden/>
          </w:rPr>
          <w:fldChar w:fldCharType="end"/>
        </w:r>
      </w:hyperlink>
    </w:p>
    <w:p w:rsidR="00DD0701" w:rsidRPr="00CC0E73" w:rsidRDefault="0080378C">
      <w:pPr>
        <w:pStyle w:val="TOC2"/>
        <w:rPr>
          <w:rFonts w:ascii="Calibri" w:eastAsiaTheme="minorEastAsia" w:hAnsi="Calibri" w:cs="Calibri"/>
          <w:noProof/>
          <w:szCs w:val="22"/>
        </w:rPr>
      </w:pPr>
      <w:hyperlink w:anchor="_Toc324421685" w:history="1">
        <w:r w:rsidR="00DD0701" w:rsidRPr="00CC0E73">
          <w:rPr>
            <w:rStyle w:val="Hyperlink"/>
            <w:rFonts w:ascii="Calibri" w:hAnsi="Calibri" w:cs="Calibri"/>
            <w:noProof/>
          </w:rPr>
          <w:t>3.</w:t>
        </w:r>
        <w:r w:rsidR="00DD0701" w:rsidRPr="00CC0E73">
          <w:rPr>
            <w:rFonts w:ascii="Calibri" w:eastAsiaTheme="minorEastAsia" w:hAnsi="Calibri" w:cs="Calibri"/>
            <w:noProof/>
            <w:szCs w:val="22"/>
          </w:rPr>
          <w:tab/>
        </w:r>
        <w:r w:rsidR="00DD0701" w:rsidRPr="00CC0E73">
          <w:rPr>
            <w:rStyle w:val="Hyperlink"/>
            <w:rFonts w:ascii="Calibri" w:hAnsi="Calibri" w:cs="Calibri"/>
            <w:noProof/>
          </w:rPr>
          <w:t>VEGETATION</w:t>
        </w:r>
        <w:r w:rsidR="00DD0701" w:rsidRPr="00CC0E73">
          <w:rPr>
            <w:rFonts w:ascii="Calibri" w:hAnsi="Calibri" w:cs="Calibri"/>
            <w:noProof/>
            <w:webHidden/>
          </w:rPr>
          <w:tab/>
        </w:r>
        <w:r w:rsidR="00DD0701" w:rsidRPr="00CC0E73">
          <w:rPr>
            <w:rFonts w:ascii="Calibri" w:hAnsi="Calibri" w:cs="Calibri"/>
            <w:noProof/>
            <w:webHidden/>
          </w:rPr>
          <w:fldChar w:fldCharType="begin"/>
        </w:r>
        <w:r w:rsidR="00DD0701" w:rsidRPr="00CC0E73">
          <w:rPr>
            <w:rFonts w:ascii="Calibri" w:hAnsi="Calibri" w:cs="Calibri"/>
            <w:noProof/>
            <w:webHidden/>
          </w:rPr>
          <w:instrText xml:space="preserve"> PAGEREF _Toc324421685 \h </w:instrText>
        </w:r>
        <w:r w:rsidR="00DD0701" w:rsidRPr="00CC0E73">
          <w:rPr>
            <w:rFonts w:ascii="Calibri" w:hAnsi="Calibri" w:cs="Calibri"/>
            <w:noProof/>
            <w:webHidden/>
          </w:rPr>
        </w:r>
        <w:r w:rsidR="00DD0701" w:rsidRPr="00CC0E73">
          <w:rPr>
            <w:rFonts w:ascii="Calibri" w:hAnsi="Calibri" w:cs="Calibri"/>
            <w:noProof/>
            <w:webHidden/>
          </w:rPr>
          <w:fldChar w:fldCharType="separate"/>
        </w:r>
        <w:r w:rsidR="008D1F99">
          <w:rPr>
            <w:rFonts w:ascii="Calibri" w:hAnsi="Calibri" w:cs="Calibri"/>
            <w:noProof/>
            <w:webHidden/>
          </w:rPr>
          <w:t>9</w:t>
        </w:r>
        <w:r w:rsidR="00DD0701" w:rsidRPr="00CC0E73">
          <w:rPr>
            <w:rFonts w:ascii="Calibri" w:hAnsi="Calibri" w:cs="Calibri"/>
            <w:noProof/>
            <w:webHidden/>
          </w:rPr>
          <w:fldChar w:fldCharType="end"/>
        </w:r>
      </w:hyperlink>
    </w:p>
    <w:p w:rsidR="00DD0701" w:rsidRPr="00CC0E73" w:rsidRDefault="0080378C">
      <w:pPr>
        <w:pStyle w:val="TOC2"/>
        <w:rPr>
          <w:rFonts w:ascii="Calibri" w:eastAsiaTheme="minorEastAsia" w:hAnsi="Calibri" w:cs="Calibri"/>
          <w:noProof/>
          <w:szCs w:val="22"/>
        </w:rPr>
      </w:pPr>
      <w:hyperlink w:anchor="_Toc324421686" w:history="1">
        <w:r w:rsidR="00DD0701" w:rsidRPr="00CC0E73">
          <w:rPr>
            <w:rStyle w:val="Hyperlink"/>
            <w:rFonts w:ascii="Calibri" w:hAnsi="Calibri" w:cs="Calibri"/>
            <w:noProof/>
          </w:rPr>
          <w:t>4.</w:t>
        </w:r>
        <w:r w:rsidR="00DD0701" w:rsidRPr="00CC0E73">
          <w:rPr>
            <w:rFonts w:ascii="Calibri" w:eastAsiaTheme="minorEastAsia" w:hAnsi="Calibri" w:cs="Calibri"/>
            <w:noProof/>
            <w:szCs w:val="22"/>
          </w:rPr>
          <w:tab/>
        </w:r>
        <w:r w:rsidR="00DD0701" w:rsidRPr="00CC0E73">
          <w:rPr>
            <w:rStyle w:val="Hyperlink"/>
            <w:rFonts w:ascii="Calibri" w:hAnsi="Calibri" w:cs="Calibri"/>
            <w:noProof/>
          </w:rPr>
          <w:t>BULK FUEL STORAGE</w:t>
        </w:r>
        <w:r w:rsidR="00DD0701" w:rsidRPr="00CC0E73">
          <w:rPr>
            <w:rFonts w:ascii="Calibri" w:hAnsi="Calibri" w:cs="Calibri"/>
            <w:noProof/>
            <w:webHidden/>
          </w:rPr>
          <w:tab/>
        </w:r>
        <w:r w:rsidR="00DD0701" w:rsidRPr="00CC0E73">
          <w:rPr>
            <w:rFonts w:ascii="Calibri" w:hAnsi="Calibri" w:cs="Calibri"/>
            <w:noProof/>
            <w:webHidden/>
          </w:rPr>
          <w:fldChar w:fldCharType="begin"/>
        </w:r>
        <w:r w:rsidR="00DD0701" w:rsidRPr="00CC0E73">
          <w:rPr>
            <w:rFonts w:ascii="Calibri" w:hAnsi="Calibri" w:cs="Calibri"/>
            <w:noProof/>
            <w:webHidden/>
          </w:rPr>
          <w:instrText xml:space="preserve"> PAGEREF _Toc324421686 \h </w:instrText>
        </w:r>
        <w:r w:rsidR="00DD0701" w:rsidRPr="00CC0E73">
          <w:rPr>
            <w:rFonts w:ascii="Calibri" w:hAnsi="Calibri" w:cs="Calibri"/>
            <w:noProof/>
            <w:webHidden/>
          </w:rPr>
        </w:r>
        <w:r w:rsidR="00DD0701" w:rsidRPr="00CC0E73">
          <w:rPr>
            <w:rFonts w:ascii="Calibri" w:hAnsi="Calibri" w:cs="Calibri"/>
            <w:noProof/>
            <w:webHidden/>
          </w:rPr>
          <w:fldChar w:fldCharType="separate"/>
        </w:r>
        <w:r w:rsidR="008D1F99">
          <w:rPr>
            <w:rFonts w:ascii="Calibri" w:hAnsi="Calibri" w:cs="Calibri"/>
            <w:noProof/>
            <w:webHidden/>
          </w:rPr>
          <w:t>10</w:t>
        </w:r>
        <w:r w:rsidR="00DD0701" w:rsidRPr="00CC0E73">
          <w:rPr>
            <w:rFonts w:ascii="Calibri" w:hAnsi="Calibri" w:cs="Calibri"/>
            <w:noProof/>
            <w:webHidden/>
          </w:rPr>
          <w:fldChar w:fldCharType="end"/>
        </w:r>
      </w:hyperlink>
    </w:p>
    <w:p w:rsidR="00DD0701" w:rsidRPr="00CC0E73" w:rsidRDefault="0080378C">
      <w:pPr>
        <w:pStyle w:val="TOC2"/>
        <w:rPr>
          <w:rFonts w:ascii="Calibri" w:eastAsiaTheme="minorEastAsia" w:hAnsi="Calibri" w:cs="Calibri"/>
          <w:noProof/>
          <w:szCs w:val="22"/>
        </w:rPr>
      </w:pPr>
      <w:hyperlink w:anchor="_Toc324421687" w:history="1">
        <w:r w:rsidR="00DD0701" w:rsidRPr="00CC0E73">
          <w:rPr>
            <w:rStyle w:val="Hyperlink"/>
            <w:rFonts w:ascii="Calibri" w:hAnsi="Calibri" w:cs="Calibri"/>
            <w:noProof/>
          </w:rPr>
          <w:t>5.</w:t>
        </w:r>
        <w:r w:rsidR="00DD0701" w:rsidRPr="00CC0E73">
          <w:rPr>
            <w:rFonts w:ascii="Calibri" w:eastAsiaTheme="minorEastAsia" w:hAnsi="Calibri" w:cs="Calibri"/>
            <w:noProof/>
            <w:szCs w:val="22"/>
          </w:rPr>
          <w:tab/>
        </w:r>
        <w:r w:rsidR="00DD0701" w:rsidRPr="00CC0E73">
          <w:rPr>
            <w:rStyle w:val="Hyperlink"/>
            <w:rFonts w:ascii="Calibri" w:hAnsi="Calibri" w:cs="Calibri"/>
            <w:noProof/>
          </w:rPr>
          <w:t>SPILL RESPONSE AND NOTIFICATION</w:t>
        </w:r>
        <w:r w:rsidR="00DD0701" w:rsidRPr="00CC0E73">
          <w:rPr>
            <w:rFonts w:ascii="Calibri" w:hAnsi="Calibri" w:cs="Calibri"/>
            <w:noProof/>
            <w:webHidden/>
          </w:rPr>
          <w:tab/>
        </w:r>
        <w:r w:rsidR="00DD0701" w:rsidRPr="00CC0E73">
          <w:rPr>
            <w:rFonts w:ascii="Calibri" w:hAnsi="Calibri" w:cs="Calibri"/>
            <w:noProof/>
            <w:webHidden/>
          </w:rPr>
          <w:fldChar w:fldCharType="begin"/>
        </w:r>
        <w:r w:rsidR="00DD0701" w:rsidRPr="00CC0E73">
          <w:rPr>
            <w:rFonts w:ascii="Calibri" w:hAnsi="Calibri" w:cs="Calibri"/>
            <w:noProof/>
            <w:webHidden/>
          </w:rPr>
          <w:instrText xml:space="preserve"> PAGEREF _Toc324421687 \h </w:instrText>
        </w:r>
        <w:r w:rsidR="00DD0701" w:rsidRPr="00CC0E73">
          <w:rPr>
            <w:rFonts w:ascii="Calibri" w:hAnsi="Calibri" w:cs="Calibri"/>
            <w:noProof/>
            <w:webHidden/>
          </w:rPr>
        </w:r>
        <w:r w:rsidR="00DD0701" w:rsidRPr="00CC0E73">
          <w:rPr>
            <w:rFonts w:ascii="Calibri" w:hAnsi="Calibri" w:cs="Calibri"/>
            <w:noProof/>
            <w:webHidden/>
          </w:rPr>
          <w:fldChar w:fldCharType="separate"/>
        </w:r>
        <w:r w:rsidR="008D1F99">
          <w:rPr>
            <w:rFonts w:ascii="Calibri" w:hAnsi="Calibri" w:cs="Calibri"/>
            <w:noProof/>
            <w:webHidden/>
          </w:rPr>
          <w:t>12</w:t>
        </w:r>
        <w:r w:rsidR="00DD0701" w:rsidRPr="00CC0E73">
          <w:rPr>
            <w:rFonts w:ascii="Calibri" w:hAnsi="Calibri" w:cs="Calibri"/>
            <w:noProof/>
            <w:webHidden/>
          </w:rPr>
          <w:fldChar w:fldCharType="end"/>
        </w:r>
      </w:hyperlink>
    </w:p>
    <w:p w:rsidR="00DD0701" w:rsidRPr="00CC0E73" w:rsidRDefault="0080378C">
      <w:pPr>
        <w:pStyle w:val="TOC2"/>
        <w:rPr>
          <w:rFonts w:ascii="Calibri" w:eastAsiaTheme="minorEastAsia" w:hAnsi="Calibri" w:cs="Calibri"/>
          <w:noProof/>
          <w:szCs w:val="22"/>
        </w:rPr>
      </w:pPr>
      <w:hyperlink w:anchor="_Toc324421688" w:history="1">
        <w:r w:rsidR="00DD0701" w:rsidRPr="00CC0E73">
          <w:rPr>
            <w:rStyle w:val="Hyperlink"/>
            <w:rFonts w:ascii="Calibri" w:hAnsi="Calibri" w:cs="Calibri"/>
            <w:noProof/>
          </w:rPr>
          <w:t>6.</w:t>
        </w:r>
        <w:r w:rsidR="00DD0701" w:rsidRPr="00CC0E73">
          <w:rPr>
            <w:rFonts w:ascii="Calibri" w:eastAsiaTheme="minorEastAsia" w:hAnsi="Calibri" w:cs="Calibri"/>
            <w:noProof/>
            <w:szCs w:val="22"/>
          </w:rPr>
          <w:tab/>
        </w:r>
        <w:r w:rsidR="00DD0701" w:rsidRPr="00CC0E73">
          <w:rPr>
            <w:rStyle w:val="Hyperlink"/>
            <w:rFonts w:ascii="Calibri" w:hAnsi="Calibri" w:cs="Calibri"/>
            <w:noProof/>
          </w:rPr>
          <w:t>WASTE MANAGEMENT</w:t>
        </w:r>
        <w:r w:rsidR="00DD0701" w:rsidRPr="00CC0E73">
          <w:rPr>
            <w:rFonts w:ascii="Calibri" w:hAnsi="Calibri" w:cs="Calibri"/>
            <w:noProof/>
            <w:webHidden/>
          </w:rPr>
          <w:tab/>
        </w:r>
        <w:r w:rsidR="00DD0701" w:rsidRPr="00CC0E73">
          <w:rPr>
            <w:rFonts w:ascii="Calibri" w:hAnsi="Calibri" w:cs="Calibri"/>
            <w:noProof/>
            <w:webHidden/>
          </w:rPr>
          <w:fldChar w:fldCharType="begin"/>
        </w:r>
        <w:r w:rsidR="00DD0701" w:rsidRPr="00CC0E73">
          <w:rPr>
            <w:rFonts w:ascii="Calibri" w:hAnsi="Calibri" w:cs="Calibri"/>
            <w:noProof/>
            <w:webHidden/>
          </w:rPr>
          <w:instrText xml:space="preserve"> PAGEREF _Toc324421688 \h </w:instrText>
        </w:r>
        <w:r w:rsidR="00DD0701" w:rsidRPr="00CC0E73">
          <w:rPr>
            <w:rFonts w:ascii="Calibri" w:hAnsi="Calibri" w:cs="Calibri"/>
            <w:noProof/>
            <w:webHidden/>
          </w:rPr>
        </w:r>
        <w:r w:rsidR="00DD0701" w:rsidRPr="00CC0E73">
          <w:rPr>
            <w:rFonts w:ascii="Calibri" w:hAnsi="Calibri" w:cs="Calibri"/>
            <w:noProof/>
            <w:webHidden/>
          </w:rPr>
          <w:fldChar w:fldCharType="separate"/>
        </w:r>
        <w:r w:rsidR="008D1F99">
          <w:rPr>
            <w:rFonts w:ascii="Calibri" w:hAnsi="Calibri" w:cs="Calibri"/>
            <w:noProof/>
            <w:webHidden/>
          </w:rPr>
          <w:t>12</w:t>
        </w:r>
        <w:r w:rsidR="00DD0701" w:rsidRPr="00CC0E73">
          <w:rPr>
            <w:rFonts w:ascii="Calibri" w:hAnsi="Calibri" w:cs="Calibri"/>
            <w:noProof/>
            <w:webHidden/>
          </w:rPr>
          <w:fldChar w:fldCharType="end"/>
        </w:r>
      </w:hyperlink>
    </w:p>
    <w:p w:rsidR="00DD0701" w:rsidRPr="00CC0E73" w:rsidRDefault="0080378C">
      <w:pPr>
        <w:pStyle w:val="TOC2"/>
        <w:rPr>
          <w:rFonts w:ascii="Calibri" w:eastAsiaTheme="minorEastAsia" w:hAnsi="Calibri" w:cs="Calibri"/>
          <w:noProof/>
          <w:szCs w:val="22"/>
        </w:rPr>
      </w:pPr>
      <w:hyperlink w:anchor="_Toc324421689" w:history="1">
        <w:r w:rsidR="00DD0701" w:rsidRPr="00CC0E73">
          <w:rPr>
            <w:rStyle w:val="Hyperlink"/>
            <w:rFonts w:ascii="Calibri" w:hAnsi="Calibri" w:cs="Calibri"/>
            <w:noProof/>
          </w:rPr>
          <w:t>7.</w:t>
        </w:r>
        <w:r w:rsidR="00DD0701" w:rsidRPr="00CC0E73">
          <w:rPr>
            <w:rFonts w:ascii="Calibri" w:eastAsiaTheme="minorEastAsia" w:hAnsi="Calibri" w:cs="Calibri"/>
            <w:noProof/>
            <w:szCs w:val="22"/>
          </w:rPr>
          <w:tab/>
        </w:r>
        <w:r w:rsidR="00DD0701" w:rsidRPr="00CC0E73">
          <w:rPr>
            <w:rStyle w:val="Hyperlink"/>
            <w:rFonts w:ascii="Calibri" w:hAnsi="Calibri" w:cs="Calibri"/>
            <w:noProof/>
          </w:rPr>
          <w:t>WASTE CLASSIFICATIONS</w:t>
        </w:r>
        <w:r w:rsidR="00DD0701" w:rsidRPr="00CC0E73">
          <w:rPr>
            <w:rFonts w:ascii="Calibri" w:hAnsi="Calibri" w:cs="Calibri"/>
            <w:noProof/>
            <w:webHidden/>
          </w:rPr>
          <w:tab/>
        </w:r>
        <w:r w:rsidR="00DD0701" w:rsidRPr="00CC0E73">
          <w:rPr>
            <w:rFonts w:ascii="Calibri" w:hAnsi="Calibri" w:cs="Calibri"/>
            <w:noProof/>
            <w:webHidden/>
          </w:rPr>
          <w:fldChar w:fldCharType="begin"/>
        </w:r>
        <w:r w:rsidR="00DD0701" w:rsidRPr="00CC0E73">
          <w:rPr>
            <w:rFonts w:ascii="Calibri" w:hAnsi="Calibri" w:cs="Calibri"/>
            <w:noProof/>
            <w:webHidden/>
          </w:rPr>
          <w:instrText xml:space="preserve"> PAGEREF _Toc324421689 \h </w:instrText>
        </w:r>
        <w:r w:rsidR="00DD0701" w:rsidRPr="00CC0E73">
          <w:rPr>
            <w:rFonts w:ascii="Calibri" w:hAnsi="Calibri" w:cs="Calibri"/>
            <w:noProof/>
            <w:webHidden/>
          </w:rPr>
        </w:r>
        <w:r w:rsidR="00DD0701" w:rsidRPr="00CC0E73">
          <w:rPr>
            <w:rFonts w:ascii="Calibri" w:hAnsi="Calibri" w:cs="Calibri"/>
            <w:noProof/>
            <w:webHidden/>
          </w:rPr>
          <w:fldChar w:fldCharType="separate"/>
        </w:r>
        <w:r w:rsidR="008D1F99">
          <w:rPr>
            <w:rFonts w:ascii="Calibri" w:hAnsi="Calibri" w:cs="Calibri"/>
            <w:noProof/>
            <w:webHidden/>
          </w:rPr>
          <w:t>12</w:t>
        </w:r>
        <w:r w:rsidR="00DD0701" w:rsidRPr="00CC0E73">
          <w:rPr>
            <w:rFonts w:ascii="Calibri" w:hAnsi="Calibri" w:cs="Calibri"/>
            <w:noProof/>
            <w:webHidden/>
          </w:rPr>
          <w:fldChar w:fldCharType="end"/>
        </w:r>
      </w:hyperlink>
    </w:p>
    <w:p w:rsidR="00DD0701" w:rsidRPr="00CC0E73" w:rsidRDefault="0080378C">
      <w:pPr>
        <w:pStyle w:val="TOC2"/>
        <w:rPr>
          <w:rFonts w:ascii="Calibri" w:eastAsiaTheme="minorEastAsia" w:hAnsi="Calibri" w:cs="Calibri"/>
          <w:noProof/>
          <w:szCs w:val="22"/>
        </w:rPr>
      </w:pPr>
      <w:hyperlink w:anchor="_Toc324421690" w:history="1">
        <w:r w:rsidR="00DD0701" w:rsidRPr="00CC0E73">
          <w:rPr>
            <w:rStyle w:val="Hyperlink"/>
            <w:rFonts w:ascii="Calibri" w:hAnsi="Calibri" w:cs="Calibri"/>
            <w:noProof/>
          </w:rPr>
          <w:t>8.</w:t>
        </w:r>
        <w:r w:rsidR="00DD0701" w:rsidRPr="00CC0E73">
          <w:rPr>
            <w:rFonts w:ascii="Calibri" w:eastAsiaTheme="minorEastAsia" w:hAnsi="Calibri" w:cs="Calibri"/>
            <w:noProof/>
            <w:szCs w:val="22"/>
          </w:rPr>
          <w:tab/>
        </w:r>
        <w:r w:rsidR="00DD0701" w:rsidRPr="00CC0E73">
          <w:rPr>
            <w:rStyle w:val="Hyperlink"/>
            <w:rFonts w:ascii="Calibri" w:hAnsi="Calibri" w:cs="Calibri"/>
            <w:noProof/>
          </w:rPr>
          <w:t>CONTRACTOR'S WASTE MANAGEMENT PLAN (CWMP)</w:t>
        </w:r>
        <w:r w:rsidR="00DD0701" w:rsidRPr="00CC0E73">
          <w:rPr>
            <w:rFonts w:ascii="Calibri" w:hAnsi="Calibri" w:cs="Calibri"/>
            <w:noProof/>
            <w:webHidden/>
          </w:rPr>
          <w:tab/>
        </w:r>
        <w:r w:rsidR="00DD0701" w:rsidRPr="00CC0E73">
          <w:rPr>
            <w:rFonts w:ascii="Calibri" w:hAnsi="Calibri" w:cs="Calibri"/>
            <w:noProof/>
            <w:webHidden/>
          </w:rPr>
          <w:fldChar w:fldCharType="begin"/>
        </w:r>
        <w:r w:rsidR="00DD0701" w:rsidRPr="00CC0E73">
          <w:rPr>
            <w:rFonts w:ascii="Calibri" w:hAnsi="Calibri" w:cs="Calibri"/>
            <w:noProof/>
            <w:webHidden/>
          </w:rPr>
          <w:instrText xml:space="preserve"> PAGEREF _Toc324421690 \h </w:instrText>
        </w:r>
        <w:r w:rsidR="00DD0701" w:rsidRPr="00CC0E73">
          <w:rPr>
            <w:rFonts w:ascii="Calibri" w:hAnsi="Calibri" w:cs="Calibri"/>
            <w:noProof/>
            <w:webHidden/>
          </w:rPr>
        </w:r>
        <w:r w:rsidR="00DD0701" w:rsidRPr="00CC0E73">
          <w:rPr>
            <w:rFonts w:ascii="Calibri" w:hAnsi="Calibri" w:cs="Calibri"/>
            <w:noProof/>
            <w:webHidden/>
          </w:rPr>
          <w:fldChar w:fldCharType="separate"/>
        </w:r>
        <w:r w:rsidR="008D1F99">
          <w:rPr>
            <w:rFonts w:ascii="Calibri" w:hAnsi="Calibri" w:cs="Calibri"/>
            <w:noProof/>
            <w:webHidden/>
          </w:rPr>
          <w:t>13</w:t>
        </w:r>
        <w:r w:rsidR="00DD0701" w:rsidRPr="00CC0E73">
          <w:rPr>
            <w:rFonts w:ascii="Calibri" w:hAnsi="Calibri" w:cs="Calibri"/>
            <w:noProof/>
            <w:webHidden/>
          </w:rPr>
          <w:fldChar w:fldCharType="end"/>
        </w:r>
      </w:hyperlink>
    </w:p>
    <w:p w:rsidR="00DD0701" w:rsidRPr="00CC0E73" w:rsidRDefault="0080378C">
      <w:pPr>
        <w:pStyle w:val="TOC2"/>
        <w:rPr>
          <w:rFonts w:ascii="Calibri" w:eastAsiaTheme="minorEastAsia" w:hAnsi="Calibri" w:cs="Calibri"/>
          <w:noProof/>
          <w:szCs w:val="22"/>
        </w:rPr>
      </w:pPr>
      <w:hyperlink w:anchor="_Toc324421691" w:history="1">
        <w:r w:rsidR="00DD0701" w:rsidRPr="00CC0E73">
          <w:rPr>
            <w:rStyle w:val="Hyperlink"/>
            <w:rFonts w:ascii="Calibri" w:hAnsi="Calibri" w:cs="Calibri"/>
            <w:noProof/>
          </w:rPr>
          <w:t>9.</w:t>
        </w:r>
        <w:r w:rsidR="00DD0701" w:rsidRPr="00CC0E73">
          <w:rPr>
            <w:rFonts w:ascii="Calibri" w:eastAsiaTheme="minorEastAsia" w:hAnsi="Calibri" w:cs="Calibri"/>
            <w:noProof/>
            <w:szCs w:val="22"/>
          </w:rPr>
          <w:tab/>
        </w:r>
        <w:r w:rsidR="00DD0701" w:rsidRPr="00CC0E73">
          <w:rPr>
            <w:rStyle w:val="Hyperlink"/>
            <w:rFonts w:ascii="Calibri" w:hAnsi="Calibri" w:cs="Calibri"/>
            <w:noProof/>
          </w:rPr>
          <w:t>CONTRACTOR WASTE COORDINATOR (CWC)</w:t>
        </w:r>
        <w:r w:rsidR="00DD0701" w:rsidRPr="00CC0E73">
          <w:rPr>
            <w:rFonts w:ascii="Calibri" w:hAnsi="Calibri" w:cs="Calibri"/>
            <w:noProof/>
            <w:webHidden/>
          </w:rPr>
          <w:tab/>
        </w:r>
        <w:r w:rsidR="00DD0701" w:rsidRPr="00CC0E73">
          <w:rPr>
            <w:rFonts w:ascii="Calibri" w:hAnsi="Calibri" w:cs="Calibri"/>
            <w:noProof/>
            <w:webHidden/>
          </w:rPr>
          <w:fldChar w:fldCharType="begin"/>
        </w:r>
        <w:r w:rsidR="00DD0701" w:rsidRPr="00CC0E73">
          <w:rPr>
            <w:rFonts w:ascii="Calibri" w:hAnsi="Calibri" w:cs="Calibri"/>
            <w:noProof/>
            <w:webHidden/>
          </w:rPr>
          <w:instrText xml:space="preserve"> PAGEREF _Toc324421691 \h </w:instrText>
        </w:r>
        <w:r w:rsidR="00DD0701" w:rsidRPr="00CC0E73">
          <w:rPr>
            <w:rFonts w:ascii="Calibri" w:hAnsi="Calibri" w:cs="Calibri"/>
            <w:noProof/>
            <w:webHidden/>
          </w:rPr>
        </w:r>
        <w:r w:rsidR="00DD0701" w:rsidRPr="00CC0E73">
          <w:rPr>
            <w:rFonts w:ascii="Calibri" w:hAnsi="Calibri" w:cs="Calibri"/>
            <w:noProof/>
            <w:webHidden/>
          </w:rPr>
          <w:fldChar w:fldCharType="separate"/>
        </w:r>
        <w:r w:rsidR="008D1F99">
          <w:rPr>
            <w:rFonts w:ascii="Calibri" w:hAnsi="Calibri" w:cs="Calibri"/>
            <w:noProof/>
            <w:webHidden/>
          </w:rPr>
          <w:t>14</w:t>
        </w:r>
        <w:r w:rsidR="00DD0701" w:rsidRPr="00CC0E73">
          <w:rPr>
            <w:rFonts w:ascii="Calibri" w:hAnsi="Calibri" w:cs="Calibri"/>
            <w:noProof/>
            <w:webHidden/>
          </w:rPr>
          <w:fldChar w:fldCharType="end"/>
        </w:r>
      </w:hyperlink>
    </w:p>
    <w:p w:rsidR="00DD0701" w:rsidRPr="00CC0E73" w:rsidRDefault="0080378C">
      <w:pPr>
        <w:pStyle w:val="TOC2"/>
        <w:rPr>
          <w:rFonts w:ascii="Calibri" w:eastAsiaTheme="minorEastAsia" w:hAnsi="Calibri" w:cs="Calibri"/>
          <w:noProof/>
          <w:szCs w:val="22"/>
        </w:rPr>
      </w:pPr>
      <w:hyperlink w:anchor="_Toc324421692" w:history="1">
        <w:r w:rsidR="00DD0701" w:rsidRPr="00CC0E73">
          <w:rPr>
            <w:rStyle w:val="Hyperlink"/>
            <w:rFonts w:ascii="Calibri" w:hAnsi="Calibri" w:cs="Calibri"/>
            <w:noProof/>
          </w:rPr>
          <w:t>10.</w:t>
        </w:r>
        <w:r w:rsidR="00DD0701" w:rsidRPr="00CC0E73">
          <w:rPr>
            <w:rFonts w:ascii="Calibri" w:eastAsiaTheme="minorEastAsia" w:hAnsi="Calibri" w:cs="Calibri"/>
            <w:noProof/>
            <w:szCs w:val="22"/>
          </w:rPr>
          <w:tab/>
        </w:r>
        <w:r w:rsidR="00DD0701" w:rsidRPr="00CC0E73">
          <w:rPr>
            <w:rStyle w:val="Hyperlink"/>
            <w:rFonts w:ascii="Calibri" w:hAnsi="Calibri" w:cs="Calibri"/>
            <w:noProof/>
          </w:rPr>
          <w:t>EXCESS SOIL</w:t>
        </w:r>
        <w:r w:rsidR="00DD0701" w:rsidRPr="00CC0E73">
          <w:rPr>
            <w:rFonts w:ascii="Calibri" w:hAnsi="Calibri" w:cs="Calibri"/>
            <w:noProof/>
            <w:webHidden/>
          </w:rPr>
          <w:tab/>
        </w:r>
        <w:r w:rsidR="00DD0701" w:rsidRPr="00CC0E73">
          <w:rPr>
            <w:rFonts w:ascii="Calibri" w:hAnsi="Calibri" w:cs="Calibri"/>
            <w:noProof/>
            <w:webHidden/>
          </w:rPr>
          <w:fldChar w:fldCharType="begin"/>
        </w:r>
        <w:r w:rsidR="00DD0701" w:rsidRPr="00CC0E73">
          <w:rPr>
            <w:rFonts w:ascii="Calibri" w:hAnsi="Calibri" w:cs="Calibri"/>
            <w:noProof/>
            <w:webHidden/>
          </w:rPr>
          <w:instrText xml:space="preserve"> PAGEREF _Toc324421692 \h </w:instrText>
        </w:r>
        <w:r w:rsidR="00DD0701" w:rsidRPr="00CC0E73">
          <w:rPr>
            <w:rFonts w:ascii="Calibri" w:hAnsi="Calibri" w:cs="Calibri"/>
            <w:noProof/>
            <w:webHidden/>
          </w:rPr>
        </w:r>
        <w:r w:rsidR="00DD0701" w:rsidRPr="00CC0E73">
          <w:rPr>
            <w:rFonts w:ascii="Calibri" w:hAnsi="Calibri" w:cs="Calibri"/>
            <w:noProof/>
            <w:webHidden/>
          </w:rPr>
          <w:fldChar w:fldCharType="separate"/>
        </w:r>
        <w:r w:rsidR="008D1F99">
          <w:rPr>
            <w:rFonts w:ascii="Calibri" w:hAnsi="Calibri" w:cs="Calibri"/>
            <w:noProof/>
            <w:webHidden/>
          </w:rPr>
          <w:t>14</w:t>
        </w:r>
        <w:r w:rsidR="00DD0701" w:rsidRPr="00CC0E73">
          <w:rPr>
            <w:rFonts w:ascii="Calibri" w:hAnsi="Calibri" w:cs="Calibri"/>
            <w:noProof/>
            <w:webHidden/>
          </w:rPr>
          <w:fldChar w:fldCharType="end"/>
        </w:r>
      </w:hyperlink>
    </w:p>
    <w:p w:rsidR="00DD0701" w:rsidRPr="00CC0E73" w:rsidRDefault="0080378C">
      <w:pPr>
        <w:pStyle w:val="TOC2"/>
        <w:rPr>
          <w:rFonts w:ascii="Calibri" w:eastAsiaTheme="minorEastAsia" w:hAnsi="Calibri" w:cs="Calibri"/>
          <w:noProof/>
          <w:szCs w:val="22"/>
        </w:rPr>
      </w:pPr>
      <w:hyperlink w:anchor="_Toc324421693" w:history="1">
        <w:r w:rsidR="00DD0701" w:rsidRPr="00CC0E73">
          <w:rPr>
            <w:rStyle w:val="Hyperlink"/>
            <w:rFonts w:ascii="Calibri" w:hAnsi="Calibri" w:cs="Calibri"/>
            <w:noProof/>
          </w:rPr>
          <w:t>11.</w:t>
        </w:r>
        <w:r w:rsidR="00DD0701" w:rsidRPr="00CC0E73">
          <w:rPr>
            <w:rFonts w:ascii="Calibri" w:eastAsiaTheme="minorEastAsia" w:hAnsi="Calibri" w:cs="Calibri"/>
            <w:noProof/>
            <w:szCs w:val="22"/>
          </w:rPr>
          <w:tab/>
        </w:r>
        <w:r w:rsidR="00DD0701" w:rsidRPr="00CC0E73">
          <w:rPr>
            <w:rStyle w:val="Hyperlink"/>
            <w:rFonts w:ascii="Calibri" w:hAnsi="Calibri" w:cs="Calibri"/>
            <w:noProof/>
          </w:rPr>
          <w:t>ASPHALT</w:t>
        </w:r>
        <w:r w:rsidR="00DD0701" w:rsidRPr="00CC0E73">
          <w:rPr>
            <w:rFonts w:ascii="Calibri" w:hAnsi="Calibri" w:cs="Calibri"/>
            <w:noProof/>
            <w:webHidden/>
          </w:rPr>
          <w:tab/>
        </w:r>
        <w:r w:rsidR="00DD0701" w:rsidRPr="00CC0E73">
          <w:rPr>
            <w:rFonts w:ascii="Calibri" w:hAnsi="Calibri" w:cs="Calibri"/>
            <w:noProof/>
            <w:webHidden/>
          </w:rPr>
          <w:fldChar w:fldCharType="begin"/>
        </w:r>
        <w:r w:rsidR="00DD0701" w:rsidRPr="00CC0E73">
          <w:rPr>
            <w:rFonts w:ascii="Calibri" w:hAnsi="Calibri" w:cs="Calibri"/>
            <w:noProof/>
            <w:webHidden/>
          </w:rPr>
          <w:instrText xml:space="preserve"> PAGEREF _Toc324421693 \h </w:instrText>
        </w:r>
        <w:r w:rsidR="00DD0701" w:rsidRPr="00CC0E73">
          <w:rPr>
            <w:rFonts w:ascii="Calibri" w:hAnsi="Calibri" w:cs="Calibri"/>
            <w:noProof/>
            <w:webHidden/>
          </w:rPr>
        </w:r>
        <w:r w:rsidR="00DD0701" w:rsidRPr="00CC0E73">
          <w:rPr>
            <w:rFonts w:ascii="Calibri" w:hAnsi="Calibri" w:cs="Calibri"/>
            <w:noProof/>
            <w:webHidden/>
          </w:rPr>
          <w:fldChar w:fldCharType="separate"/>
        </w:r>
        <w:r w:rsidR="008D1F99">
          <w:rPr>
            <w:rFonts w:ascii="Calibri" w:hAnsi="Calibri" w:cs="Calibri"/>
            <w:noProof/>
            <w:webHidden/>
          </w:rPr>
          <w:t>14</w:t>
        </w:r>
        <w:r w:rsidR="00DD0701" w:rsidRPr="00CC0E73">
          <w:rPr>
            <w:rFonts w:ascii="Calibri" w:hAnsi="Calibri" w:cs="Calibri"/>
            <w:noProof/>
            <w:webHidden/>
          </w:rPr>
          <w:fldChar w:fldCharType="end"/>
        </w:r>
      </w:hyperlink>
    </w:p>
    <w:p w:rsidR="00DD0701" w:rsidRPr="00CC0E73" w:rsidRDefault="0080378C">
      <w:pPr>
        <w:pStyle w:val="TOC2"/>
        <w:rPr>
          <w:rFonts w:ascii="Calibri" w:eastAsiaTheme="minorEastAsia" w:hAnsi="Calibri" w:cs="Calibri"/>
          <w:noProof/>
          <w:szCs w:val="22"/>
        </w:rPr>
      </w:pPr>
      <w:hyperlink w:anchor="_Toc324421694" w:history="1">
        <w:r w:rsidR="00DD0701" w:rsidRPr="00CC0E73">
          <w:rPr>
            <w:rStyle w:val="Hyperlink"/>
            <w:rFonts w:ascii="Calibri" w:hAnsi="Calibri" w:cs="Calibri"/>
            <w:noProof/>
          </w:rPr>
          <w:t>12.</w:t>
        </w:r>
        <w:r w:rsidR="00DD0701" w:rsidRPr="00CC0E73">
          <w:rPr>
            <w:rFonts w:ascii="Calibri" w:eastAsiaTheme="minorEastAsia" w:hAnsi="Calibri" w:cs="Calibri"/>
            <w:noProof/>
            <w:szCs w:val="22"/>
          </w:rPr>
          <w:tab/>
        </w:r>
        <w:r w:rsidR="00DD0701" w:rsidRPr="00CC0E73">
          <w:rPr>
            <w:rStyle w:val="Hyperlink"/>
            <w:rFonts w:ascii="Calibri" w:hAnsi="Calibri" w:cs="Calibri"/>
            <w:noProof/>
          </w:rPr>
          <w:t>CONCRETE</w:t>
        </w:r>
        <w:r w:rsidR="00DD0701" w:rsidRPr="00CC0E73">
          <w:rPr>
            <w:rFonts w:ascii="Calibri" w:hAnsi="Calibri" w:cs="Calibri"/>
            <w:noProof/>
            <w:webHidden/>
          </w:rPr>
          <w:tab/>
        </w:r>
        <w:r w:rsidR="00DD0701" w:rsidRPr="00CC0E73">
          <w:rPr>
            <w:rFonts w:ascii="Calibri" w:hAnsi="Calibri" w:cs="Calibri"/>
            <w:noProof/>
            <w:webHidden/>
          </w:rPr>
          <w:fldChar w:fldCharType="begin"/>
        </w:r>
        <w:r w:rsidR="00DD0701" w:rsidRPr="00CC0E73">
          <w:rPr>
            <w:rFonts w:ascii="Calibri" w:hAnsi="Calibri" w:cs="Calibri"/>
            <w:noProof/>
            <w:webHidden/>
          </w:rPr>
          <w:instrText xml:space="preserve"> PAGEREF _Toc324421694 \h </w:instrText>
        </w:r>
        <w:r w:rsidR="00DD0701" w:rsidRPr="00CC0E73">
          <w:rPr>
            <w:rFonts w:ascii="Calibri" w:hAnsi="Calibri" w:cs="Calibri"/>
            <w:noProof/>
            <w:webHidden/>
          </w:rPr>
        </w:r>
        <w:r w:rsidR="00DD0701" w:rsidRPr="00CC0E73">
          <w:rPr>
            <w:rFonts w:ascii="Calibri" w:hAnsi="Calibri" w:cs="Calibri"/>
            <w:noProof/>
            <w:webHidden/>
          </w:rPr>
          <w:fldChar w:fldCharType="separate"/>
        </w:r>
        <w:r w:rsidR="008D1F99">
          <w:rPr>
            <w:rFonts w:ascii="Calibri" w:hAnsi="Calibri" w:cs="Calibri"/>
            <w:noProof/>
            <w:webHidden/>
          </w:rPr>
          <w:t>15</w:t>
        </w:r>
        <w:r w:rsidR="00DD0701" w:rsidRPr="00CC0E73">
          <w:rPr>
            <w:rFonts w:ascii="Calibri" w:hAnsi="Calibri" w:cs="Calibri"/>
            <w:noProof/>
            <w:webHidden/>
          </w:rPr>
          <w:fldChar w:fldCharType="end"/>
        </w:r>
      </w:hyperlink>
    </w:p>
    <w:p w:rsidR="00DD0701" w:rsidRPr="00CC0E73" w:rsidRDefault="0080378C">
      <w:pPr>
        <w:pStyle w:val="TOC2"/>
        <w:rPr>
          <w:rFonts w:ascii="Calibri" w:eastAsiaTheme="minorEastAsia" w:hAnsi="Calibri" w:cs="Calibri"/>
          <w:noProof/>
          <w:szCs w:val="22"/>
        </w:rPr>
      </w:pPr>
      <w:hyperlink w:anchor="_Toc324421695" w:history="1">
        <w:r w:rsidR="00DD0701" w:rsidRPr="00CC0E73">
          <w:rPr>
            <w:rStyle w:val="Hyperlink"/>
            <w:rFonts w:ascii="Calibri" w:hAnsi="Calibri" w:cs="Calibri"/>
            <w:noProof/>
          </w:rPr>
          <w:t>13.</w:t>
        </w:r>
        <w:r w:rsidR="00DD0701" w:rsidRPr="00CC0E73">
          <w:rPr>
            <w:rFonts w:ascii="Calibri" w:eastAsiaTheme="minorEastAsia" w:hAnsi="Calibri" w:cs="Calibri"/>
            <w:noProof/>
            <w:szCs w:val="22"/>
          </w:rPr>
          <w:tab/>
        </w:r>
        <w:r w:rsidR="00DD0701" w:rsidRPr="00CC0E73">
          <w:rPr>
            <w:rStyle w:val="Hyperlink"/>
            <w:rFonts w:ascii="Calibri" w:hAnsi="Calibri" w:cs="Calibri"/>
            <w:noProof/>
          </w:rPr>
          <w:t>SCRAP WOOD</w:t>
        </w:r>
        <w:r w:rsidR="00DD0701" w:rsidRPr="00CC0E73">
          <w:rPr>
            <w:rFonts w:ascii="Calibri" w:hAnsi="Calibri" w:cs="Calibri"/>
            <w:noProof/>
            <w:webHidden/>
          </w:rPr>
          <w:tab/>
        </w:r>
        <w:r w:rsidR="00DD0701" w:rsidRPr="00CC0E73">
          <w:rPr>
            <w:rFonts w:ascii="Calibri" w:hAnsi="Calibri" w:cs="Calibri"/>
            <w:noProof/>
            <w:webHidden/>
          </w:rPr>
          <w:fldChar w:fldCharType="begin"/>
        </w:r>
        <w:r w:rsidR="00DD0701" w:rsidRPr="00CC0E73">
          <w:rPr>
            <w:rFonts w:ascii="Calibri" w:hAnsi="Calibri" w:cs="Calibri"/>
            <w:noProof/>
            <w:webHidden/>
          </w:rPr>
          <w:instrText xml:space="preserve"> PAGEREF _Toc324421695 \h </w:instrText>
        </w:r>
        <w:r w:rsidR="00DD0701" w:rsidRPr="00CC0E73">
          <w:rPr>
            <w:rFonts w:ascii="Calibri" w:hAnsi="Calibri" w:cs="Calibri"/>
            <w:noProof/>
            <w:webHidden/>
          </w:rPr>
        </w:r>
        <w:r w:rsidR="00DD0701" w:rsidRPr="00CC0E73">
          <w:rPr>
            <w:rFonts w:ascii="Calibri" w:hAnsi="Calibri" w:cs="Calibri"/>
            <w:noProof/>
            <w:webHidden/>
          </w:rPr>
          <w:fldChar w:fldCharType="separate"/>
        </w:r>
        <w:r w:rsidR="008D1F99">
          <w:rPr>
            <w:rFonts w:ascii="Calibri" w:hAnsi="Calibri" w:cs="Calibri"/>
            <w:noProof/>
            <w:webHidden/>
          </w:rPr>
          <w:t>16</w:t>
        </w:r>
        <w:r w:rsidR="00DD0701" w:rsidRPr="00CC0E73">
          <w:rPr>
            <w:rFonts w:ascii="Calibri" w:hAnsi="Calibri" w:cs="Calibri"/>
            <w:noProof/>
            <w:webHidden/>
          </w:rPr>
          <w:fldChar w:fldCharType="end"/>
        </w:r>
      </w:hyperlink>
    </w:p>
    <w:p w:rsidR="00DD0701" w:rsidRPr="00CC0E73" w:rsidRDefault="0080378C">
      <w:pPr>
        <w:pStyle w:val="TOC2"/>
        <w:rPr>
          <w:rFonts w:ascii="Calibri" w:eastAsiaTheme="minorEastAsia" w:hAnsi="Calibri" w:cs="Calibri"/>
          <w:noProof/>
          <w:szCs w:val="22"/>
        </w:rPr>
      </w:pPr>
      <w:hyperlink w:anchor="_Toc324421696" w:history="1">
        <w:r w:rsidR="00DD0701" w:rsidRPr="00CC0E73">
          <w:rPr>
            <w:rStyle w:val="Hyperlink"/>
            <w:rFonts w:ascii="Calibri" w:hAnsi="Calibri" w:cs="Calibri"/>
            <w:noProof/>
          </w:rPr>
          <w:t>14.</w:t>
        </w:r>
        <w:r w:rsidR="00DD0701" w:rsidRPr="00CC0E73">
          <w:rPr>
            <w:rFonts w:ascii="Calibri" w:eastAsiaTheme="minorEastAsia" w:hAnsi="Calibri" w:cs="Calibri"/>
            <w:noProof/>
            <w:szCs w:val="22"/>
          </w:rPr>
          <w:tab/>
        </w:r>
        <w:r w:rsidR="00DD0701" w:rsidRPr="00CC0E73">
          <w:rPr>
            <w:rStyle w:val="Hyperlink"/>
            <w:rFonts w:ascii="Calibri" w:hAnsi="Calibri" w:cs="Calibri"/>
            <w:noProof/>
          </w:rPr>
          <w:t>REFRIGERANT AND REFRIGERANT OIL</w:t>
        </w:r>
        <w:r w:rsidR="00DD0701" w:rsidRPr="00CC0E73">
          <w:rPr>
            <w:rFonts w:ascii="Calibri" w:hAnsi="Calibri" w:cs="Calibri"/>
            <w:noProof/>
            <w:webHidden/>
          </w:rPr>
          <w:tab/>
        </w:r>
        <w:r w:rsidR="00DD0701" w:rsidRPr="00CC0E73">
          <w:rPr>
            <w:rFonts w:ascii="Calibri" w:hAnsi="Calibri" w:cs="Calibri"/>
            <w:noProof/>
            <w:webHidden/>
          </w:rPr>
          <w:fldChar w:fldCharType="begin"/>
        </w:r>
        <w:r w:rsidR="00DD0701" w:rsidRPr="00CC0E73">
          <w:rPr>
            <w:rFonts w:ascii="Calibri" w:hAnsi="Calibri" w:cs="Calibri"/>
            <w:noProof/>
            <w:webHidden/>
          </w:rPr>
          <w:instrText xml:space="preserve"> PAGEREF _Toc324421696 \h </w:instrText>
        </w:r>
        <w:r w:rsidR="00DD0701" w:rsidRPr="00CC0E73">
          <w:rPr>
            <w:rFonts w:ascii="Calibri" w:hAnsi="Calibri" w:cs="Calibri"/>
            <w:noProof/>
            <w:webHidden/>
          </w:rPr>
        </w:r>
        <w:r w:rsidR="00DD0701" w:rsidRPr="00CC0E73">
          <w:rPr>
            <w:rFonts w:ascii="Calibri" w:hAnsi="Calibri" w:cs="Calibri"/>
            <w:noProof/>
            <w:webHidden/>
          </w:rPr>
          <w:fldChar w:fldCharType="separate"/>
        </w:r>
        <w:r w:rsidR="008D1F99">
          <w:rPr>
            <w:rFonts w:ascii="Calibri" w:hAnsi="Calibri" w:cs="Calibri"/>
            <w:noProof/>
            <w:webHidden/>
          </w:rPr>
          <w:t>16</w:t>
        </w:r>
        <w:r w:rsidR="00DD0701" w:rsidRPr="00CC0E73">
          <w:rPr>
            <w:rFonts w:ascii="Calibri" w:hAnsi="Calibri" w:cs="Calibri"/>
            <w:noProof/>
            <w:webHidden/>
          </w:rPr>
          <w:fldChar w:fldCharType="end"/>
        </w:r>
      </w:hyperlink>
    </w:p>
    <w:p w:rsidR="00DD0701" w:rsidRPr="00CC0E73" w:rsidRDefault="0080378C">
      <w:pPr>
        <w:pStyle w:val="TOC2"/>
        <w:rPr>
          <w:rFonts w:ascii="Calibri" w:eastAsiaTheme="minorEastAsia" w:hAnsi="Calibri" w:cs="Calibri"/>
          <w:noProof/>
          <w:szCs w:val="22"/>
        </w:rPr>
      </w:pPr>
      <w:hyperlink w:anchor="_Toc324421697" w:history="1">
        <w:r w:rsidR="00DD0701" w:rsidRPr="00CC0E73">
          <w:rPr>
            <w:rStyle w:val="Hyperlink"/>
            <w:rFonts w:ascii="Calibri" w:hAnsi="Calibri" w:cs="Calibri"/>
            <w:noProof/>
          </w:rPr>
          <w:t>15.</w:t>
        </w:r>
        <w:r w:rsidR="00DD0701" w:rsidRPr="00CC0E73">
          <w:rPr>
            <w:rFonts w:ascii="Calibri" w:eastAsiaTheme="minorEastAsia" w:hAnsi="Calibri" w:cs="Calibri"/>
            <w:noProof/>
            <w:szCs w:val="22"/>
          </w:rPr>
          <w:tab/>
        </w:r>
        <w:r w:rsidR="00DD0701" w:rsidRPr="00CC0E73">
          <w:rPr>
            <w:rStyle w:val="Hyperlink"/>
            <w:rFonts w:ascii="Calibri" w:hAnsi="Calibri" w:cs="Calibri"/>
            <w:noProof/>
          </w:rPr>
          <w:t>METALS</w:t>
        </w:r>
        <w:r w:rsidR="00DD0701" w:rsidRPr="00CC0E73">
          <w:rPr>
            <w:rFonts w:ascii="Calibri" w:hAnsi="Calibri" w:cs="Calibri"/>
            <w:noProof/>
            <w:webHidden/>
          </w:rPr>
          <w:tab/>
        </w:r>
        <w:r w:rsidR="00DD0701" w:rsidRPr="00CC0E73">
          <w:rPr>
            <w:rFonts w:ascii="Calibri" w:hAnsi="Calibri" w:cs="Calibri"/>
            <w:noProof/>
            <w:webHidden/>
          </w:rPr>
          <w:fldChar w:fldCharType="begin"/>
        </w:r>
        <w:r w:rsidR="00DD0701" w:rsidRPr="00CC0E73">
          <w:rPr>
            <w:rFonts w:ascii="Calibri" w:hAnsi="Calibri" w:cs="Calibri"/>
            <w:noProof/>
            <w:webHidden/>
          </w:rPr>
          <w:instrText xml:space="preserve"> PAGEREF _Toc324421697 \h </w:instrText>
        </w:r>
        <w:r w:rsidR="00DD0701" w:rsidRPr="00CC0E73">
          <w:rPr>
            <w:rFonts w:ascii="Calibri" w:hAnsi="Calibri" w:cs="Calibri"/>
            <w:noProof/>
            <w:webHidden/>
          </w:rPr>
        </w:r>
        <w:r w:rsidR="00DD0701" w:rsidRPr="00CC0E73">
          <w:rPr>
            <w:rFonts w:ascii="Calibri" w:hAnsi="Calibri" w:cs="Calibri"/>
            <w:noProof/>
            <w:webHidden/>
          </w:rPr>
          <w:fldChar w:fldCharType="separate"/>
        </w:r>
        <w:r w:rsidR="008D1F99">
          <w:rPr>
            <w:rFonts w:ascii="Calibri" w:hAnsi="Calibri" w:cs="Calibri"/>
            <w:noProof/>
            <w:webHidden/>
          </w:rPr>
          <w:t>17</w:t>
        </w:r>
        <w:r w:rsidR="00DD0701" w:rsidRPr="00CC0E73">
          <w:rPr>
            <w:rFonts w:ascii="Calibri" w:hAnsi="Calibri" w:cs="Calibri"/>
            <w:noProof/>
            <w:webHidden/>
          </w:rPr>
          <w:fldChar w:fldCharType="end"/>
        </w:r>
      </w:hyperlink>
    </w:p>
    <w:p w:rsidR="00DD0701" w:rsidRPr="00CC0E73" w:rsidRDefault="0080378C">
      <w:pPr>
        <w:pStyle w:val="TOC2"/>
        <w:rPr>
          <w:rFonts w:ascii="Calibri" w:eastAsiaTheme="minorEastAsia" w:hAnsi="Calibri" w:cs="Calibri"/>
          <w:noProof/>
          <w:szCs w:val="22"/>
        </w:rPr>
      </w:pPr>
      <w:hyperlink w:anchor="_Toc324421701" w:history="1">
        <w:r w:rsidR="00DD0701" w:rsidRPr="00CC0E73">
          <w:rPr>
            <w:rStyle w:val="Hyperlink"/>
            <w:rFonts w:ascii="Calibri" w:hAnsi="Calibri" w:cs="Calibri"/>
            <w:noProof/>
          </w:rPr>
          <w:t>16.</w:t>
        </w:r>
        <w:r w:rsidR="00DD0701" w:rsidRPr="00CC0E73">
          <w:rPr>
            <w:rFonts w:ascii="Calibri" w:eastAsiaTheme="minorEastAsia" w:hAnsi="Calibri" w:cs="Calibri"/>
            <w:noProof/>
            <w:szCs w:val="22"/>
          </w:rPr>
          <w:tab/>
        </w:r>
        <w:r w:rsidR="00DD0701" w:rsidRPr="00CC0E73">
          <w:rPr>
            <w:rStyle w:val="Hyperlink"/>
            <w:rFonts w:ascii="Calibri" w:hAnsi="Calibri" w:cs="Calibri"/>
            <w:noProof/>
          </w:rPr>
          <w:t>CHARACTERIZATION OF WASTE</w:t>
        </w:r>
        <w:r w:rsidR="00DD0701" w:rsidRPr="00CC0E73">
          <w:rPr>
            <w:rFonts w:ascii="Calibri" w:hAnsi="Calibri" w:cs="Calibri"/>
            <w:noProof/>
            <w:webHidden/>
          </w:rPr>
          <w:tab/>
        </w:r>
        <w:r w:rsidR="00DD0701" w:rsidRPr="00CC0E73">
          <w:rPr>
            <w:rFonts w:ascii="Calibri" w:hAnsi="Calibri" w:cs="Calibri"/>
            <w:noProof/>
            <w:webHidden/>
          </w:rPr>
          <w:fldChar w:fldCharType="begin"/>
        </w:r>
        <w:r w:rsidR="00DD0701" w:rsidRPr="00CC0E73">
          <w:rPr>
            <w:rFonts w:ascii="Calibri" w:hAnsi="Calibri" w:cs="Calibri"/>
            <w:noProof/>
            <w:webHidden/>
          </w:rPr>
          <w:instrText xml:space="preserve"> PAGEREF _Toc324421701 \h </w:instrText>
        </w:r>
        <w:r w:rsidR="00DD0701" w:rsidRPr="00CC0E73">
          <w:rPr>
            <w:rFonts w:ascii="Calibri" w:hAnsi="Calibri" w:cs="Calibri"/>
            <w:noProof/>
            <w:webHidden/>
          </w:rPr>
        </w:r>
        <w:r w:rsidR="00DD0701" w:rsidRPr="00CC0E73">
          <w:rPr>
            <w:rFonts w:ascii="Calibri" w:hAnsi="Calibri" w:cs="Calibri"/>
            <w:noProof/>
            <w:webHidden/>
          </w:rPr>
          <w:fldChar w:fldCharType="separate"/>
        </w:r>
        <w:r w:rsidR="008D1F99">
          <w:rPr>
            <w:rFonts w:ascii="Calibri" w:hAnsi="Calibri" w:cs="Calibri"/>
            <w:noProof/>
            <w:webHidden/>
          </w:rPr>
          <w:t>17</w:t>
        </w:r>
        <w:r w:rsidR="00DD0701" w:rsidRPr="00CC0E73">
          <w:rPr>
            <w:rFonts w:ascii="Calibri" w:hAnsi="Calibri" w:cs="Calibri"/>
            <w:noProof/>
            <w:webHidden/>
          </w:rPr>
          <w:fldChar w:fldCharType="end"/>
        </w:r>
      </w:hyperlink>
    </w:p>
    <w:p w:rsidR="00DD0701" w:rsidRPr="00CC0E73" w:rsidRDefault="0080378C">
      <w:pPr>
        <w:pStyle w:val="TOC2"/>
        <w:rPr>
          <w:rFonts w:ascii="Calibri" w:eastAsiaTheme="minorEastAsia" w:hAnsi="Calibri" w:cs="Calibri"/>
          <w:noProof/>
          <w:szCs w:val="22"/>
        </w:rPr>
      </w:pPr>
      <w:hyperlink w:anchor="_Toc324421703" w:history="1">
        <w:r w:rsidR="00DD0701" w:rsidRPr="00CC0E73">
          <w:rPr>
            <w:rStyle w:val="Hyperlink"/>
            <w:rFonts w:ascii="Calibri" w:hAnsi="Calibri" w:cs="Calibri"/>
            <w:noProof/>
          </w:rPr>
          <w:t>17.</w:t>
        </w:r>
        <w:r w:rsidR="00DD0701" w:rsidRPr="00CC0E73">
          <w:rPr>
            <w:rFonts w:ascii="Calibri" w:eastAsiaTheme="minorEastAsia" w:hAnsi="Calibri" w:cs="Calibri"/>
            <w:noProof/>
            <w:szCs w:val="22"/>
          </w:rPr>
          <w:tab/>
        </w:r>
        <w:r w:rsidR="00DD0701" w:rsidRPr="00CC0E73">
          <w:rPr>
            <w:rStyle w:val="Hyperlink"/>
            <w:rFonts w:ascii="Calibri" w:hAnsi="Calibri" w:cs="Calibri"/>
            <w:noProof/>
          </w:rPr>
          <w:t>HAZARDOUS WASTE MANAGEMENT</w:t>
        </w:r>
        <w:r w:rsidR="00DD0701" w:rsidRPr="00CC0E73">
          <w:rPr>
            <w:rFonts w:ascii="Calibri" w:hAnsi="Calibri" w:cs="Calibri"/>
            <w:noProof/>
            <w:webHidden/>
          </w:rPr>
          <w:tab/>
        </w:r>
        <w:r w:rsidR="00DD0701" w:rsidRPr="00CC0E73">
          <w:rPr>
            <w:rFonts w:ascii="Calibri" w:hAnsi="Calibri" w:cs="Calibri"/>
            <w:noProof/>
            <w:webHidden/>
          </w:rPr>
          <w:fldChar w:fldCharType="begin"/>
        </w:r>
        <w:r w:rsidR="00DD0701" w:rsidRPr="00CC0E73">
          <w:rPr>
            <w:rFonts w:ascii="Calibri" w:hAnsi="Calibri" w:cs="Calibri"/>
            <w:noProof/>
            <w:webHidden/>
          </w:rPr>
          <w:instrText xml:space="preserve"> PAGEREF _Toc324421703 \h </w:instrText>
        </w:r>
        <w:r w:rsidR="00DD0701" w:rsidRPr="00CC0E73">
          <w:rPr>
            <w:rFonts w:ascii="Calibri" w:hAnsi="Calibri" w:cs="Calibri"/>
            <w:noProof/>
            <w:webHidden/>
          </w:rPr>
        </w:r>
        <w:r w:rsidR="00DD0701" w:rsidRPr="00CC0E73">
          <w:rPr>
            <w:rFonts w:ascii="Calibri" w:hAnsi="Calibri" w:cs="Calibri"/>
            <w:noProof/>
            <w:webHidden/>
          </w:rPr>
          <w:fldChar w:fldCharType="separate"/>
        </w:r>
        <w:r w:rsidR="008D1F99">
          <w:rPr>
            <w:rFonts w:ascii="Calibri" w:hAnsi="Calibri" w:cs="Calibri"/>
            <w:noProof/>
            <w:webHidden/>
          </w:rPr>
          <w:t>17</w:t>
        </w:r>
        <w:r w:rsidR="00DD0701" w:rsidRPr="00CC0E73">
          <w:rPr>
            <w:rFonts w:ascii="Calibri" w:hAnsi="Calibri" w:cs="Calibri"/>
            <w:noProof/>
            <w:webHidden/>
          </w:rPr>
          <w:fldChar w:fldCharType="end"/>
        </w:r>
      </w:hyperlink>
    </w:p>
    <w:p w:rsidR="00DD0701" w:rsidRPr="00CC0E73" w:rsidRDefault="0080378C">
      <w:pPr>
        <w:pStyle w:val="TOC2"/>
        <w:rPr>
          <w:rFonts w:ascii="Calibri" w:eastAsiaTheme="minorEastAsia" w:hAnsi="Calibri" w:cs="Calibri"/>
          <w:noProof/>
          <w:szCs w:val="22"/>
        </w:rPr>
      </w:pPr>
      <w:hyperlink w:anchor="_Toc324421704" w:history="1">
        <w:r w:rsidR="00DD0701" w:rsidRPr="00CC0E73">
          <w:rPr>
            <w:rStyle w:val="Hyperlink"/>
            <w:rFonts w:ascii="Calibri" w:hAnsi="Calibri" w:cs="Calibri"/>
            <w:noProof/>
          </w:rPr>
          <w:t>18.</w:t>
        </w:r>
        <w:r w:rsidR="00DD0701" w:rsidRPr="00CC0E73">
          <w:rPr>
            <w:rFonts w:ascii="Calibri" w:eastAsiaTheme="minorEastAsia" w:hAnsi="Calibri" w:cs="Calibri"/>
            <w:noProof/>
            <w:szCs w:val="22"/>
          </w:rPr>
          <w:tab/>
        </w:r>
        <w:r w:rsidR="00DD0701" w:rsidRPr="00CC0E73">
          <w:rPr>
            <w:rStyle w:val="Hyperlink"/>
            <w:rFonts w:ascii="Calibri" w:hAnsi="Calibri" w:cs="Calibri"/>
            <w:noProof/>
          </w:rPr>
          <w:t>LESS THAN 55 GALLON WASTE ACCUMULATION SITES</w:t>
        </w:r>
        <w:r w:rsidR="00DD0701" w:rsidRPr="00CC0E73">
          <w:rPr>
            <w:rFonts w:ascii="Calibri" w:hAnsi="Calibri" w:cs="Calibri"/>
            <w:noProof/>
            <w:webHidden/>
          </w:rPr>
          <w:tab/>
        </w:r>
        <w:r w:rsidR="00DD0701" w:rsidRPr="00CC0E73">
          <w:rPr>
            <w:rFonts w:ascii="Calibri" w:hAnsi="Calibri" w:cs="Calibri"/>
            <w:noProof/>
            <w:webHidden/>
          </w:rPr>
          <w:fldChar w:fldCharType="begin"/>
        </w:r>
        <w:r w:rsidR="00DD0701" w:rsidRPr="00CC0E73">
          <w:rPr>
            <w:rFonts w:ascii="Calibri" w:hAnsi="Calibri" w:cs="Calibri"/>
            <w:noProof/>
            <w:webHidden/>
          </w:rPr>
          <w:instrText xml:space="preserve"> PAGEREF _Toc324421704 \h </w:instrText>
        </w:r>
        <w:r w:rsidR="00DD0701" w:rsidRPr="00CC0E73">
          <w:rPr>
            <w:rFonts w:ascii="Calibri" w:hAnsi="Calibri" w:cs="Calibri"/>
            <w:noProof/>
            <w:webHidden/>
          </w:rPr>
        </w:r>
        <w:r w:rsidR="00DD0701" w:rsidRPr="00CC0E73">
          <w:rPr>
            <w:rFonts w:ascii="Calibri" w:hAnsi="Calibri" w:cs="Calibri"/>
            <w:noProof/>
            <w:webHidden/>
          </w:rPr>
          <w:fldChar w:fldCharType="separate"/>
        </w:r>
        <w:r w:rsidR="008D1F99">
          <w:rPr>
            <w:rFonts w:ascii="Calibri" w:hAnsi="Calibri" w:cs="Calibri"/>
            <w:noProof/>
            <w:webHidden/>
          </w:rPr>
          <w:t>18</w:t>
        </w:r>
        <w:r w:rsidR="00DD0701" w:rsidRPr="00CC0E73">
          <w:rPr>
            <w:rFonts w:ascii="Calibri" w:hAnsi="Calibri" w:cs="Calibri"/>
            <w:noProof/>
            <w:webHidden/>
          </w:rPr>
          <w:fldChar w:fldCharType="end"/>
        </w:r>
      </w:hyperlink>
    </w:p>
    <w:p w:rsidR="00DD0701" w:rsidRPr="00CC0E73" w:rsidRDefault="0080378C">
      <w:pPr>
        <w:pStyle w:val="TOC2"/>
        <w:rPr>
          <w:rFonts w:ascii="Calibri" w:eastAsiaTheme="minorEastAsia" w:hAnsi="Calibri" w:cs="Calibri"/>
          <w:noProof/>
          <w:szCs w:val="22"/>
        </w:rPr>
      </w:pPr>
      <w:hyperlink w:anchor="_Toc324421705" w:history="1">
        <w:r w:rsidR="00DD0701" w:rsidRPr="00CC0E73">
          <w:rPr>
            <w:rStyle w:val="Hyperlink"/>
            <w:rFonts w:ascii="Calibri" w:hAnsi="Calibri" w:cs="Calibri"/>
            <w:noProof/>
          </w:rPr>
          <w:t>19.</w:t>
        </w:r>
        <w:r w:rsidR="00DD0701" w:rsidRPr="00CC0E73">
          <w:rPr>
            <w:rFonts w:ascii="Calibri" w:eastAsiaTheme="minorEastAsia" w:hAnsi="Calibri" w:cs="Calibri"/>
            <w:noProof/>
            <w:szCs w:val="22"/>
          </w:rPr>
          <w:tab/>
        </w:r>
        <w:r w:rsidR="00DD0701" w:rsidRPr="00CC0E73">
          <w:rPr>
            <w:rStyle w:val="Hyperlink"/>
            <w:rFonts w:ascii="Calibri" w:hAnsi="Calibri" w:cs="Calibri"/>
            <w:noProof/>
          </w:rPr>
          <w:t>DISPOSITION OF HAZARDOUS WASTE</w:t>
        </w:r>
        <w:r w:rsidR="00DD0701" w:rsidRPr="00CC0E73">
          <w:rPr>
            <w:rFonts w:ascii="Calibri" w:hAnsi="Calibri" w:cs="Calibri"/>
            <w:noProof/>
            <w:webHidden/>
          </w:rPr>
          <w:tab/>
        </w:r>
        <w:r w:rsidR="00DD0701" w:rsidRPr="00CC0E73">
          <w:rPr>
            <w:rFonts w:ascii="Calibri" w:hAnsi="Calibri" w:cs="Calibri"/>
            <w:noProof/>
            <w:webHidden/>
          </w:rPr>
          <w:fldChar w:fldCharType="begin"/>
        </w:r>
        <w:r w:rsidR="00DD0701" w:rsidRPr="00CC0E73">
          <w:rPr>
            <w:rFonts w:ascii="Calibri" w:hAnsi="Calibri" w:cs="Calibri"/>
            <w:noProof/>
            <w:webHidden/>
          </w:rPr>
          <w:instrText xml:space="preserve"> PAGEREF _Toc324421705 \h </w:instrText>
        </w:r>
        <w:r w:rsidR="00DD0701" w:rsidRPr="00CC0E73">
          <w:rPr>
            <w:rFonts w:ascii="Calibri" w:hAnsi="Calibri" w:cs="Calibri"/>
            <w:noProof/>
            <w:webHidden/>
          </w:rPr>
        </w:r>
        <w:r w:rsidR="00DD0701" w:rsidRPr="00CC0E73">
          <w:rPr>
            <w:rFonts w:ascii="Calibri" w:hAnsi="Calibri" w:cs="Calibri"/>
            <w:noProof/>
            <w:webHidden/>
          </w:rPr>
          <w:fldChar w:fldCharType="separate"/>
        </w:r>
        <w:r w:rsidR="008D1F99">
          <w:rPr>
            <w:rFonts w:ascii="Calibri" w:hAnsi="Calibri" w:cs="Calibri"/>
            <w:noProof/>
            <w:webHidden/>
          </w:rPr>
          <w:t>18</w:t>
        </w:r>
        <w:r w:rsidR="00DD0701" w:rsidRPr="00CC0E73">
          <w:rPr>
            <w:rFonts w:ascii="Calibri" w:hAnsi="Calibri" w:cs="Calibri"/>
            <w:noProof/>
            <w:webHidden/>
          </w:rPr>
          <w:fldChar w:fldCharType="end"/>
        </w:r>
      </w:hyperlink>
    </w:p>
    <w:p w:rsidR="00DD0701" w:rsidRPr="00CC0E73" w:rsidRDefault="0080378C">
      <w:pPr>
        <w:pStyle w:val="TOC2"/>
        <w:rPr>
          <w:rFonts w:ascii="Calibri" w:eastAsiaTheme="minorEastAsia" w:hAnsi="Calibri" w:cs="Calibri"/>
          <w:noProof/>
          <w:szCs w:val="22"/>
        </w:rPr>
      </w:pPr>
      <w:hyperlink w:anchor="_Toc324421706" w:history="1">
        <w:r w:rsidR="00DD0701" w:rsidRPr="00CC0E73">
          <w:rPr>
            <w:rStyle w:val="Hyperlink"/>
            <w:rFonts w:ascii="Calibri" w:hAnsi="Calibri" w:cs="Calibri"/>
            <w:noProof/>
          </w:rPr>
          <w:t>20.</w:t>
        </w:r>
        <w:r w:rsidR="00DD0701" w:rsidRPr="00CC0E73">
          <w:rPr>
            <w:rFonts w:ascii="Calibri" w:eastAsiaTheme="minorEastAsia" w:hAnsi="Calibri" w:cs="Calibri"/>
            <w:noProof/>
            <w:szCs w:val="22"/>
          </w:rPr>
          <w:tab/>
        </w:r>
        <w:r w:rsidR="00DD0701" w:rsidRPr="00CC0E73">
          <w:rPr>
            <w:rStyle w:val="Hyperlink"/>
            <w:rFonts w:ascii="Calibri" w:hAnsi="Calibri" w:cs="Calibri"/>
            <w:noProof/>
          </w:rPr>
          <w:t>CLASS I WASTE MANAGEMENT</w:t>
        </w:r>
        <w:r w:rsidR="00DD0701" w:rsidRPr="00CC0E73">
          <w:rPr>
            <w:rFonts w:ascii="Calibri" w:hAnsi="Calibri" w:cs="Calibri"/>
            <w:noProof/>
            <w:webHidden/>
          </w:rPr>
          <w:tab/>
        </w:r>
        <w:r w:rsidR="00DD0701" w:rsidRPr="00CC0E73">
          <w:rPr>
            <w:rFonts w:ascii="Calibri" w:hAnsi="Calibri" w:cs="Calibri"/>
            <w:noProof/>
            <w:webHidden/>
          </w:rPr>
          <w:fldChar w:fldCharType="begin"/>
        </w:r>
        <w:r w:rsidR="00DD0701" w:rsidRPr="00CC0E73">
          <w:rPr>
            <w:rFonts w:ascii="Calibri" w:hAnsi="Calibri" w:cs="Calibri"/>
            <w:noProof/>
            <w:webHidden/>
          </w:rPr>
          <w:instrText xml:space="preserve"> PAGEREF _Toc324421706 \h </w:instrText>
        </w:r>
        <w:r w:rsidR="00DD0701" w:rsidRPr="00CC0E73">
          <w:rPr>
            <w:rFonts w:ascii="Calibri" w:hAnsi="Calibri" w:cs="Calibri"/>
            <w:noProof/>
            <w:webHidden/>
          </w:rPr>
        </w:r>
        <w:r w:rsidR="00DD0701" w:rsidRPr="00CC0E73">
          <w:rPr>
            <w:rFonts w:ascii="Calibri" w:hAnsi="Calibri" w:cs="Calibri"/>
            <w:noProof/>
            <w:webHidden/>
          </w:rPr>
          <w:fldChar w:fldCharType="separate"/>
        </w:r>
        <w:r w:rsidR="008D1F99">
          <w:rPr>
            <w:rFonts w:ascii="Calibri" w:hAnsi="Calibri" w:cs="Calibri"/>
            <w:noProof/>
            <w:webHidden/>
          </w:rPr>
          <w:t>19</w:t>
        </w:r>
        <w:r w:rsidR="00DD0701" w:rsidRPr="00CC0E73">
          <w:rPr>
            <w:rFonts w:ascii="Calibri" w:hAnsi="Calibri" w:cs="Calibri"/>
            <w:noProof/>
            <w:webHidden/>
          </w:rPr>
          <w:fldChar w:fldCharType="end"/>
        </w:r>
      </w:hyperlink>
    </w:p>
    <w:p w:rsidR="00DD0701" w:rsidRPr="00CC0E73" w:rsidRDefault="0080378C">
      <w:pPr>
        <w:pStyle w:val="TOC2"/>
        <w:rPr>
          <w:rFonts w:ascii="Calibri" w:eastAsiaTheme="minorEastAsia" w:hAnsi="Calibri" w:cs="Calibri"/>
          <w:noProof/>
          <w:szCs w:val="22"/>
        </w:rPr>
      </w:pPr>
      <w:hyperlink w:anchor="_Toc324421707" w:history="1">
        <w:r w:rsidR="00DD0701" w:rsidRPr="00CC0E73">
          <w:rPr>
            <w:rStyle w:val="Hyperlink"/>
            <w:rFonts w:ascii="Calibri" w:hAnsi="Calibri" w:cs="Calibri"/>
            <w:noProof/>
          </w:rPr>
          <w:t>21.</w:t>
        </w:r>
        <w:r w:rsidR="00DD0701" w:rsidRPr="00CC0E73">
          <w:rPr>
            <w:rFonts w:ascii="Calibri" w:eastAsiaTheme="minorEastAsia" w:hAnsi="Calibri" w:cs="Calibri"/>
            <w:noProof/>
            <w:szCs w:val="22"/>
          </w:rPr>
          <w:tab/>
        </w:r>
        <w:r w:rsidR="00DD0701" w:rsidRPr="00CC0E73">
          <w:rPr>
            <w:rStyle w:val="Hyperlink"/>
            <w:rFonts w:ascii="Calibri" w:hAnsi="Calibri" w:cs="Calibri"/>
            <w:noProof/>
          </w:rPr>
          <w:t>DISPOSITION OF CLASS 1 WASTE</w:t>
        </w:r>
        <w:r w:rsidR="00DD0701" w:rsidRPr="00CC0E73">
          <w:rPr>
            <w:rFonts w:ascii="Calibri" w:hAnsi="Calibri" w:cs="Calibri"/>
            <w:noProof/>
            <w:webHidden/>
          </w:rPr>
          <w:tab/>
        </w:r>
        <w:r w:rsidR="00DD0701" w:rsidRPr="00CC0E73">
          <w:rPr>
            <w:rFonts w:ascii="Calibri" w:hAnsi="Calibri" w:cs="Calibri"/>
            <w:noProof/>
            <w:webHidden/>
          </w:rPr>
          <w:fldChar w:fldCharType="begin"/>
        </w:r>
        <w:r w:rsidR="00DD0701" w:rsidRPr="00CC0E73">
          <w:rPr>
            <w:rFonts w:ascii="Calibri" w:hAnsi="Calibri" w:cs="Calibri"/>
            <w:noProof/>
            <w:webHidden/>
          </w:rPr>
          <w:instrText xml:space="preserve"> PAGEREF _Toc324421707 \h </w:instrText>
        </w:r>
        <w:r w:rsidR="00DD0701" w:rsidRPr="00CC0E73">
          <w:rPr>
            <w:rFonts w:ascii="Calibri" w:hAnsi="Calibri" w:cs="Calibri"/>
            <w:noProof/>
            <w:webHidden/>
          </w:rPr>
        </w:r>
        <w:r w:rsidR="00DD0701" w:rsidRPr="00CC0E73">
          <w:rPr>
            <w:rFonts w:ascii="Calibri" w:hAnsi="Calibri" w:cs="Calibri"/>
            <w:noProof/>
            <w:webHidden/>
          </w:rPr>
          <w:fldChar w:fldCharType="separate"/>
        </w:r>
        <w:r w:rsidR="008D1F99">
          <w:rPr>
            <w:rFonts w:ascii="Calibri" w:hAnsi="Calibri" w:cs="Calibri"/>
            <w:noProof/>
            <w:webHidden/>
          </w:rPr>
          <w:t>20</w:t>
        </w:r>
        <w:r w:rsidR="00DD0701" w:rsidRPr="00CC0E73">
          <w:rPr>
            <w:rFonts w:ascii="Calibri" w:hAnsi="Calibri" w:cs="Calibri"/>
            <w:noProof/>
            <w:webHidden/>
          </w:rPr>
          <w:fldChar w:fldCharType="end"/>
        </w:r>
      </w:hyperlink>
    </w:p>
    <w:p w:rsidR="00DD0701" w:rsidRPr="00CC0E73" w:rsidRDefault="0080378C">
      <w:pPr>
        <w:pStyle w:val="TOC2"/>
        <w:rPr>
          <w:rFonts w:ascii="Calibri" w:eastAsiaTheme="minorEastAsia" w:hAnsi="Calibri" w:cs="Calibri"/>
          <w:noProof/>
          <w:szCs w:val="22"/>
        </w:rPr>
      </w:pPr>
      <w:hyperlink w:anchor="_Toc324421708" w:history="1">
        <w:r w:rsidR="00DD0701" w:rsidRPr="00CC0E73">
          <w:rPr>
            <w:rStyle w:val="Hyperlink"/>
            <w:rFonts w:ascii="Calibri" w:hAnsi="Calibri" w:cs="Calibri"/>
            <w:noProof/>
          </w:rPr>
          <w:t>22.</w:t>
        </w:r>
        <w:r w:rsidR="00DD0701" w:rsidRPr="00CC0E73">
          <w:rPr>
            <w:rFonts w:ascii="Calibri" w:eastAsiaTheme="minorEastAsia" w:hAnsi="Calibri" w:cs="Calibri"/>
            <w:noProof/>
            <w:szCs w:val="22"/>
          </w:rPr>
          <w:tab/>
        </w:r>
        <w:r w:rsidR="00DD0701" w:rsidRPr="00CC0E73">
          <w:rPr>
            <w:rStyle w:val="Hyperlink"/>
            <w:rFonts w:ascii="Calibri" w:hAnsi="Calibri" w:cs="Calibri"/>
            <w:noProof/>
          </w:rPr>
          <w:t>CLASS II WASTE MANAGEMENT</w:t>
        </w:r>
        <w:r w:rsidR="00DD0701" w:rsidRPr="00CC0E73">
          <w:rPr>
            <w:rFonts w:ascii="Calibri" w:hAnsi="Calibri" w:cs="Calibri"/>
            <w:noProof/>
            <w:webHidden/>
          </w:rPr>
          <w:tab/>
        </w:r>
        <w:r w:rsidR="00DD0701" w:rsidRPr="00CC0E73">
          <w:rPr>
            <w:rFonts w:ascii="Calibri" w:hAnsi="Calibri" w:cs="Calibri"/>
            <w:noProof/>
            <w:webHidden/>
          </w:rPr>
          <w:fldChar w:fldCharType="begin"/>
        </w:r>
        <w:r w:rsidR="00DD0701" w:rsidRPr="00CC0E73">
          <w:rPr>
            <w:rFonts w:ascii="Calibri" w:hAnsi="Calibri" w:cs="Calibri"/>
            <w:noProof/>
            <w:webHidden/>
          </w:rPr>
          <w:instrText xml:space="preserve"> PAGEREF _Toc324421708 \h </w:instrText>
        </w:r>
        <w:r w:rsidR="00DD0701" w:rsidRPr="00CC0E73">
          <w:rPr>
            <w:rFonts w:ascii="Calibri" w:hAnsi="Calibri" w:cs="Calibri"/>
            <w:noProof/>
            <w:webHidden/>
          </w:rPr>
        </w:r>
        <w:r w:rsidR="00DD0701" w:rsidRPr="00CC0E73">
          <w:rPr>
            <w:rFonts w:ascii="Calibri" w:hAnsi="Calibri" w:cs="Calibri"/>
            <w:noProof/>
            <w:webHidden/>
          </w:rPr>
          <w:fldChar w:fldCharType="separate"/>
        </w:r>
        <w:r w:rsidR="008D1F99">
          <w:rPr>
            <w:rFonts w:ascii="Calibri" w:hAnsi="Calibri" w:cs="Calibri"/>
            <w:noProof/>
            <w:webHidden/>
          </w:rPr>
          <w:t>20</w:t>
        </w:r>
        <w:r w:rsidR="00DD0701" w:rsidRPr="00CC0E73">
          <w:rPr>
            <w:rFonts w:ascii="Calibri" w:hAnsi="Calibri" w:cs="Calibri"/>
            <w:noProof/>
            <w:webHidden/>
          </w:rPr>
          <w:fldChar w:fldCharType="end"/>
        </w:r>
      </w:hyperlink>
    </w:p>
    <w:p w:rsidR="00DD0701" w:rsidRPr="00CC0E73" w:rsidRDefault="0080378C">
      <w:pPr>
        <w:pStyle w:val="TOC2"/>
        <w:rPr>
          <w:rFonts w:ascii="Calibri" w:eastAsiaTheme="minorEastAsia" w:hAnsi="Calibri" w:cs="Calibri"/>
          <w:noProof/>
          <w:szCs w:val="22"/>
        </w:rPr>
      </w:pPr>
      <w:hyperlink w:anchor="_Toc324421710" w:history="1">
        <w:r w:rsidR="00DD0701" w:rsidRPr="00CC0E73">
          <w:rPr>
            <w:rStyle w:val="Hyperlink"/>
            <w:rFonts w:ascii="Calibri" w:hAnsi="Calibri" w:cs="Calibri"/>
            <w:noProof/>
          </w:rPr>
          <w:t>23.</w:t>
        </w:r>
        <w:r w:rsidR="00DD0701" w:rsidRPr="00CC0E73">
          <w:rPr>
            <w:rFonts w:ascii="Calibri" w:eastAsiaTheme="minorEastAsia" w:hAnsi="Calibri" w:cs="Calibri"/>
            <w:noProof/>
            <w:szCs w:val="22"/>
          </w:rPr>
          <w:tab/>
        </w:r>
        <w:r w:rsidR="00DD0701" w:rsidRPr="00CC0E73">
          <w:rPr>
            <w:rStyle w:val="Hyperlink"/>
            <w:rFonts w:ascii="Calibri" w:hAnsi="Calibri" w:cs="Calibri"/>
            <w:noProof/>
          </w:rPr>
          <w:t>SOLID WASTE MANAGEMENT UNITS (SWMU)</w:t>
        </w:r>
        <w:r w:rsidR="00DD0701" w:rsidRPr="00CC0E73">
          <w:rPr>
            <w:rFonts w:ascii="Calibri" w:hAnsi="Calibri" w:cs="Calibri"/>
            <w:noProof/>
            <w:webHidden/>
          </w:rPr>
          <w:tab/>
        </w:r>
        <w:r w:rsidR="00DD0701" w:rsidRPr="00CC0E73">
          <w:rPr>
            <w:rFonts w:ascii="Calibri" w:hAnsi="Calibri" w:cs="Calibri"/>
            <w:noProof/>
            <w:webHidden/>
          </w:rPr>
          <w:fldChar w:fldCharType="begin"/>
        </w:r>
        <w:r w:rsidR="00DD0701" w:rsidRPr="00CC0E73">
          <w:rPr>
            <w:rFonts w:ascii="Calibri" w:hAnsi="Calibri" w:cs="Calibri"/>
            <w:noProof/>
            <w:webHidden/>
          </w:rPr>
          <w:instrText xml:space="preserve"> PAGEREF _Toc324421710 \h </w:instrText>
        </w:r>
        <w:r w:rsidR="00DD0701" w:rsidRPr="00CC0E73">
          <w:rPr>
            <w:rFonts w:ascii="Calibri" w:hAnsi="Calibri" w:cs="Calibri"/>
            <w:noProof/>
            <w:webHidden/>
          </w:rPr>
        </w:r>
        <w:r w:rsidR="00DD0701" w:rsidRPr="00CC0E73">
          <w:rPr>
            <w:rFonts w:ascii="Calibri" w:hAnsi="Calibri" w:cs="Calibri"/>
            <w:noProof/>
            <w:webHidden/>
          </w:rPr>
          <w:fldChar w:fldCharType="separate"/>
        </w:r>
        <w:r w:rsidR="008D1F99">
          <w:rPr>
            <w:rFonts w:ascii="Calibri" w:hAnsi="Calibri" w:cs="Calibri"/>
            <w:noProof/>
            <w:webHidden/>
          </w:rPr>
          <w:t>21</w:t>
        </w:r>
        <w:r w:rsidR="00DD0701" w:rsidRPr="00CC0E73">
          <w:rPr>
            <w:rFonts w:ascii="Calibri" w:hAnsi="Calibri" w:cs="Calibri"/>
            <w:noProof/>
            <w:webHidden/>
          </w:rPr>
          <w:fldChar w:fldCharType="end"/>
        </w:r>
      </w:hyperlink>
    </w:p>
    <w:p w:rsidR="00DD0701" w:rsidRPr="00CC0E73" w:rsidRDefault="0080378C">
      <w:pPr>
        <w:pStyle w:val="TOC2"/>
        <w:rPr>
          <w:rFonts w:ascii="Calibri" w:eastAsiaTheme="minorEastAsia" w:hAnsi="Calibri" w:cs="Calibri"/>
          <w:noProof/>
          <w:szCs w:val="22"/>
        </w:rPr>
      </w:pPr>
      <w:hyperlink w:anchor="_Toc324421722" w:history="1">
        <w:r w:rsidR="00DD0701" w:rsidRPr="00CC0E73">
          <w:rPr>
            <w:rStyle w:val="Hyperlink"/>
            <w:rFonts w:ascii="Calibri" w:hAnsi="Calibri" w:cs="Calibri"/>
            <w:noProof/>
          </w:rPr>
          <w:t>24.</w:t>
        </w:r>
        <w:r w:rsidR="00DD0701" w:rsidRPr="00CC0E73">
          <w:rPr>
            <w:rFonts w:ascii="Calibri" w:eastAsiaTheme="minorEastAsia" w:hAnsi="Calibri" w:cs="Calibri"/>
            <w:noProof/>
            <w:szCs w:val="22"/>
          </w:rPr>
          <w:tab/>
        </w:r>
        <w:r w:rsidR="00DD0701" w:rsidRPr="00CC0E73">
          <w:rPr>
            <w:rStyle w:val="Hyperlink"/>
            <w:rFonts w:ascii="Calibri" w:hAnsi="Calibri" w:cs="Calibri"/>
            <w:noProof/>
          </w:rPr>
          <w:t>SITE CLOSURE</w:t>
        </w:r>
        <w:r w:rsidR="00DD0701" w:rsidRPr="00CC0E73">
          <w:rPr>
            <w:rFonts w:ascii="Calibri" w:hAnsi="Calibri" w:cs="Calibri"/>
            <w:noProof/>
            <w:webHidden/>
          </w:rPr>
          <w:tab/>
        </w:r>
        <w:r w:rsidR="00DD0701" w:rsidRPr="00CC0E73">
          <w:rPr>
            <w:rFonts w:ascii="Calibri" w:hAnsi="Calibri" w:cs="Calibri"/>
            <w:noProof/>
            <w:webHidden/>
          </w:rPr>
          <w:fldChar w:fldCharType="begin"/>
        </w:r>
        <w:r w:rsidR="00DD0701" w:rsidRPr="00CC0E73">
          <w:rPr>
            <w:rFonts w:ascii="Calibri" w:hAnsi="Calibri" w:cs="Calibri"/>
            <w:noProof/>
            <w:webHidden/>
          </w:rPr>
          <w:instrText xml:space="preserve"> PAGEREF _Toc324421722 \h </w:instrText>
        </w:r>
        <w:r w:rsidR="00DD0701" w:rsidRPr="00CC0E73">
          <w:rPr>
            <w:rFonts w:ascii="Calibri" w:hAnsi="Calibri" w:cs="Calibri"/>
            <w:noProof/>
            <w:webHidden/>
          </w:rPr>
        </w:r>
        <w:r w:rsidR="00DD0701" w:rsidRPr="00CC0E73">
          <w:rPr>
            <w:rFonts w:ascii="Calibri" w:hAnsi="Calibri" w:cs="Calibri"/>
            <w:noProof/>
            <w:webHidden/>
          </w:rPr>
          <w:fldChar w:fldCharType="separate"/>
        </w:r>
        <w:r w:rsidR="008D1F99">
          <w:rPr>
            <w:rFonts w:ascii="Calibri" w:hAnsi="Calibri" w:cs="Calibri"/>
            <w:noProof/>
            <w:webHidden/>
          </w:rPr>
          <w:t>21</w:t>
        </w:r>
        <w:r w:rsidR="00DD0701" w:rsidRPr="00CC0E73">
          <w:rPr>
            <w:rFonts w:ascii="Calibri" w:hAnsi="Calibri" w:cs="Calibri"/>
            <w:noProof/>
            <w:webHidden/>
          </w:rPr>
          <w:fldChar w:fldCharType="end"/>
        </w:r>
      </w:hyperlink>
    </w:p>
    <w:p w:rsidR="00DD0701" w:rsidRPr="00CC0E73" w:rsidRDefault="0080378C">
      <w:pPr>
        <w:pStyle w:val="TOC2"/>
        <w:rPr>
          <w:rFonts w:ascii="Calibri" w:eastAsiaTheme="minorEastAsia" w:hAnsi="Calibri" w:cs="Calibri"/>
          <w:noProof/>
          <w:szCs w:val="22"/>
        </w:rPr>
      </w:pPr>
      <w:hyperlink w:anchor="_Toc324421723" w:history="1">
        <w:r w:rsidR="00DD0701" w:rsidRPr="00CC0E73">
          <w:rPr>
            <w:rStyle w:val="Hyperlink"/>
            <w:rFonts w:ascii="Calibri" w:hAnsi="Calibri" w:cs="Calibri"/>
            <w:noProof/>
          </w:rPr>
          <w:t>25.</w:t>
        </w:r>
        <w:r w:rsidR="00DD0701" w:rsidRPr="00CC0E73">
          <w:rPr>
            <w:rFonts w:ascii="Calibri" w:eastAsiaTheme="minorEastAsia" w:hAnsi="Calibri" w:cs="Calibri"/>
            <w:noProof/>
            <w:szCs w:val="22"/>
          </w:rPr>
          <w:tab/>
        </w:r>
        <w:r w:rsidR="00DD0701" w:rsidRPr="00CC0E73">
          <w:rPr>
            <w:rStyle w:val="Hyperlink"/>
            <w:rFonts w:ascii="Calibri" w:hAnsi="Calibri" w:cs="Calibri"/>
            <w:noProof/>
          </w:rPr>
          <w:t>STORM WATER POLLUTION PREVENTION PLAN (SWPPP)</w:t>
        </w:r>
        <w:r w:rsidR="00DD0701" w:rsidRPr="00CC0E73">
          <w:rPr>
            <w:rFonts w:ascii="Calibri" w:hAnsi="Calibri" w:cs="Calibri"/>
            <w:noProof/>
            <w:webHidden/>
          </w:rPr>
          <w:tab/>
        </w:r>
        <w:r w:rsidR="00DD0701" w:rsidRPr="00CC0E73">
          <w:rPr>
            <w:rFonts w:ascii="Calibri" w:hAnsi="Calibri" w:cs="Calibri"/>
            <w:noProof/>
            <w:webHidden/>
          </w:rPr>
          <w:fldChar w:fldCharType="begin"/>
        </w:r>
        <w:r w:rsidR="00DD0701" w:rsidRPr="00CC0E73">
          <w:rPr>
            <w:rFonts w:ascii="Calibri" w:hAnsi="Calibri" w:cs="Calibri"/>
            <w:noProof/>
            <w:webHidden/>
          </w:rPr>
          <w:instrText xml:space="preserve"> PAGEREF _Toc324421723 \h </w:instrText>
        </w:r>
        <w:r w:rsidR="00DD0701" w:rsidRPr="00CC0E73">
          <w:rPr>
            <w:rFonts w:ascii="Calibri" w:hAnsi="Calibri" w:cs="Calibri"/>
            <w:noProof/>
            <w:webHidden/>
          </w:rPr>
        </w:r>
        <w:r w:rsidR="00DD0701" w:rsidRPr="00CC0E73">
          <w:rPr>
            <w:rFonts w:ascii="Calibri" w:hAnsi="Calibri" w:cs="Calibri"/>
            <w:noProof/>
            <w:webHidden/>
          </w:rPr>
          <w:fldChar w:fldCharType="separate"/>
        </w:r>
        <w:r w:rsidR="008D1F99">
          <w:rPr>
            <w:rFonts w:ascii="Calibri" w:hAnsi="Calibri" w:cs="Calibri"/>
            <w:noProof/>
            <w:webHidden/>
          </w:rPr>
          <w:t>22</w:t>
        </w:r>
        <w:r w:rsidR="00DD0701" w:rsidRPr="00CC0E73">
          <w:rPr>
            <w:rFonts w:ascii="Calibri" w:hAnsi="Calibri" w:cs="Calibri"/>
            <w:noProof/>
            <w:webHidden/>
          </w:rPr>
          <w:fldChar w:fldCharType="end"/>
        </w:r>
      </w:hyperlink>
    </w:p>
    <w:p w:rsidR="00DD0701" w:rsidRPr="00CC0E73" w:rsidRDefault="0080378C">
      <w:pPr>
        <w:pStyle w:val="TOC2"/>
        <w:rPr>
          <w:rFonts w:ascii="Calibri" w:eastAsiaTheme="minorEastAsia" w:hAnsi="Calibri" w:cs="Calibri"/>
          <w:noProof/>
          <w:szCs w:val="22"/>
        </w:rPr>
      </w:pPr>
      <w:hyperlink w:anchor="_Toc324421724" w:history="1">
        <w:r w:rsidR="00DD0701" w:rsidRPr="00CC0E73">
          <w:rPr>
            <w:rStyle w:val="Hyperlink"/>
            <w:rFonts w:ascii="Calibri" w:hAnsi="Calibri" w:cs="Calibri"/>
            <w:noProof/>
          </w:rPr>
          <w:t>26.</w:t>
        </w:r>
        <w:r w:rsidR="00DD0701" w:rsidRPr="00CC0E73">
          <w:rPr>
            <w:rFonts w:ascii="Calibri" w:eastAsiaTheme="minorEastAsia" w:hAnsi="Calibri" w:cs="Calibri"/>
            <w:noProof/>
            <w:szCs w:val="22"/>
          </w:rPr>
          <w:tab/>
        </w:r>
        <w:r w:rsidR="00DD0701" w:rsidRPr="00CC0E73">
          <w:rPr>
            <w:rStyle w:val="Hyperlink"/>
            <w:rFonts w:ascii="Calibri" w:hAnsi="Calibri" w:cs="Calibri"/>
            <w:noProof/>
          </w:rPr>
          <w:t>CONSTRUCTION SITE INSPECTIONS</w:t>
        </w:r>
        <w:r w:rsidR="00DD0701" w:rsidRPr="00CC0E73">
          <w:rPr>
            <w:rFonts w:ascii="Calibri" w:hAnsi="Calibri" w:cs="Calibri"/>
            <w:noProof/>
            <w:webHidden/>
          </w:rPr>
          <w:tab/>
        </w:r>
        <w:r w:rsidR="00DD0701" w:rsidRPr="00CC0E73">
          <w:rPr>
            <w:rFonts w:ascii="Calibri" w:hAnsi="Calibri" w:cs="Calibri"/>
            <w:noProof/>
            <w:webHidden/>
          </w:rPr>
          <w:fldChar w:fldCharType="begin"/>
        </w:r>
        <w:r w:rsidR="00DD0701" w:rsidRPr="00CC0E73">
          <w:rPr>
            <w:rFonts w:ascii="Calibri" w:hAnsi="Calibri" w:cs="Calibri"/>
            <w:noProof/>
            <w:webHidden/>
          </w:rPr>
          <w:instrText xml:space="preserve"> PAGEREF _Toc324421724 \h </w:instrText>
        </w:r>
        <w:r w:rsidR="00DD0701" w:rsidRPr="00CC0E73">
          <w:rPr>
            <w:rFonts w:ascii="Calibri" w:hAnsi="Calibri" w:cs="Calibri"/>
            <w:noProof/>
            <w:webHidden/>
          </w:rPr>
        </w:r>
        <w:r w:rsidR="00DD0701" w:rsidRPr="00CC0E73">
          <w:rPr>
            <w:rFonts w:ascii="Calibri" w:hAnsi="Calibri" w:cs="Calibri"/>
            <w:noProof/>
            <w:webHidden/>
          </w:rPr>
          <w:fldChar w:fldCharType="separate"/>
        </w:r>
        <w:r w:rsidR="008D1F99">
          <w:rPr>
            <w:rFonts w:ascii="Calibri" w:hAnsi="Calibri" w:cs="Calibri"/>
            <w:noProof/>
            <w:webHidden/>
          </w:rPr>
          <w:t>23</w:t>
        </w:r>
        <w:r w:rsidR="00DD0701" w:rsidRPr="00CC0E73">
          <w:rPr>
            <w:rFonts w:ascii="Calibri" w:hAnsi="Calibri" w:cs="Calibri"/>
            <w:noProof/>
            <w:webHidden/>
          </w:rPr>
          <w:fldChar w:fldCharType="end"/>
        </w:r>
      </w:hyperlink>
    </w:p>
    <w:p w:rsidR="00DD0701" w:rsidRPr="00CC0E73" w:rsidRDefault="0080378C">
      <w:pPr>
        <w:pStyle w:val="TOC2"/>
        <w:rPr>
          <w:rFonts w:ascii="Calibri" w:eastAsiaTheme="minorEastAsia" w:hAnsi="Calibri" w:cs="Calibri"/>
          <w:noProof/>
          <w:szCs w:val="22"/>
        </w:rPr>
      </w:pPr>
      <w:hyperlink w:anchor="_Toc324421725" w:history="1">
        <w:r w:rsidR="00DD0701" w:rsidRPr="00CC0E73">
          <w:rPr>
            <w:rStyle w:val="Hyperlink"/>
            <w:rFonts w:ascii="Calibri" w:hAnsi="Calibri" w:cs="Calibri"/>
            <w:noProof/>
          </w:rPr>
          <w:t>27.</w:t>
        </w:r>
        <w:r w:rsidR="00DD0701" w:rsidRPr="00CC0E73">
          <w:rPr>
            <w:rFonts w:ascii="Calibri" w:eastAsiaTheme="minorEastAsia" w:hAnsi="Calibri" w:cs="Calibri"/>
            <w:noProof/>
            <w:szCs w:val="22"/>
          </w:rPr>
          <w:tab/>
        </w:r>
        <w:r w:rsidR="00DD0701" w:rsidRPr="00CC0E73">
          <w:rPr>
            <w:rStyle w:val="Hyperlink"/>
            <w:rFonts w:ascii="Calibri" w:hAnsi="Calibri" w:cs="Calibri"/>
            <w:noProof/>
          </w:rPr>
          <w:t>MAINTENANCE OF CONTROLS</w:t>
        </w:r>
        <w:r w:rsidR="00DD0701" w:rsidRPr="00CC0E73">
          <w:rPr>
            <w:rFonts w:ascii="Calibri" w:hAnsi="Calibri" w:cs="Calibri"/>
            <w:noProof/>
            <w:webHidden/>
          </w:rPr>
          <w:tab/>
        </w:r>
        <w:r w:rsidR="00DD0701" w:rsidRPr="00CC0E73">
          <w:rPr>
            <w:rFonts w:ascii="Calibri" w:hAnsi="Calibri" w:cs="Calibri"/>
            <w:noProof/>
            <w:webHidden/>
          </w:rPr>
          <w:fldChar w:fldCharType="begin"/>
        </w:r>
        <w:r w:rsidR="00DD0701" w:rsidRPr="00CC0E73">
          <w:rPr>
            <w:rFonts w:ascii="Calibri" w:hAnsi="Calibri" w:cs="Calibri"/>
            <w:noProof/>
            <w:webHidden/>
          </w:rPr>
          <w:instrText xml:space="preserve"> PAGEREF _Toc324421725 \h </w:instrText>
        </w:r>
        <w:r w:rsidR="00DD0701" w:rsidRPr="00CC0E73">
          <w:rPr>
            <w:rFonts w:ascii="Calibri" w:hAnsi="Calibri" w:cs="Calibri"/>
            <w:noProof/>
            <w:webHidden/>
          </w:rPr>
        </w:r>
        <w:r w:rsidR="00DD0701" w:rsidRPr="00CC0E73">
          <w:rPr>
            <w:rFonts w:ascii="Calibri" w:hAnsi="Calibri" w:cs="Calibri"/>
            <w:noProof/>
            <w:webHidden/>
          </w:rPr>
          <w:fldChar w:fldCharType="separate"/>
        </w:r>
        <w:r w:rsidR="008D1F99">
          <w:rPr>
            <w:rFonts w:ascii="Calibri" w:hAnsi="Calibri" w:cs="Calibri"/>
            <w:noProof/>
            <w:webHidden/>
          </w:rPr>
          <w:t>23</w:t>
        </w:r>
        <w:r w:rsidR="00DD0701" w:rsidRPr="00CC0E73">
          <w:rPr>
            <w:rFonts w:ascii="Calibri" w:hAnsi="Calibri" w:cs="Calibri"/>
            <w:noProof/>
            <w:webHidden/>
          </w:rPr>
          <w:fldChar w:fldCharType="end"/>
        </w:r>
      </w:hyperlink>
    </w:p>
    <w:p w:rsidR="00DD0701" w:rsidRPr="00CC0E73" w:rsidRDefault="0080378C">
      <w:pPr>
        <w:pStyle w:val="TOC2"/>
        <w:rPr>
          <w:rFonts w:ascii="Calibri" w:eastAsiaTheme="minorEastAsia" w:hAnsi="Calibri" w:cs="Calibri"/>
          <w:noProof/>
          <w:szCs w:val="22"/>
        </w:rPr>
      </w:pPr>
      <w:hyperlink w:anchor="_Toc324421726" w:history="1">
        <w:r w:rsidR="00DD0701" w:rsidRPr="00CC0E73">
          <w:rPr>
            <w:rStyle w:val="Hyperlink"/>
            <w:rFonts w:ascii="Calibri" w:hAnsi="Calibri" w:cs="Calibri"/>
            <w:noProof/>
          </w:rPr>
          <w:t>28.</w:t>
        </w:r>
        <w:r w:rsidR="00DD0701" w:rsidRPr="00CC0E73">
          <w:rPr>
            <w:rFonts w:ascii="Calibri" w:eastAsiaTheme="minorEastAsia" w:hAnsi="Calibri" w:cs="Calibri"/>
            <w:noProof/>
            <w:szCs w:val="22"/>
          </w:rPr>
          <w:tab/>
        </w:r>
        <w:r w:rsidR="00DD0701" w:rsidRPr="00CC0E73">
          <w:rPr>
            <w:rStyle w:val="Hyperlink"/>
            <w:rFonts w:ascii="Calibri" w:hAnsi="Calibri" w:cs="Calibri"/>
            <w:noProof/>
          </w:rPr>
          <w:t>RECORD KEEPING</w:t>
        </w:r>
        <w:r w:rsidR="00DD0701" w:rsidRPr="00CC0E73">
          <w:rPr>
            <w:rFonts w:ascii="Calibri" w:hAnsi="Calibri" w:cs="Calibri"/>
            <w:noProof/>
            <w:webHidden/>
          </w:rPr>
          <w:tab/>
        </w:r>
        <w:r w:rsidR="00DD0701" w:rsidRPr="00CC0E73">
          <w:rPr>
            <w:rFonts w:ascii="Calibri" w:hAnsi="Calibri" w:cs="Calibri"/>
            <w:noProof/>
            <w:webHidden/>
          </w:rPr>
          <w:fldChar w:fldCharType="begin"/>
        </w:r>
        <w:r w:rsidR="00DD0701" w:rsidRPr="00CC0E73">
          <w:rPr>
            <w:rFonts w:ascii="Calibri" w:hAnsi="Calibri" w:cs="Calibri"/>
            <w:noProof/>
            <w:webHidden/>
          </w:rPr>
          <w:instrText xml:space="preserve"> PAGEREF _Toc324421726 \h </w:instrText>
        </w:r>
        <w:r w:rsidR="00DD0701" w:rsidRPr="00CC0E73">
          <w:rPr>
            <w:rFonts w:ascii="Calibri" w:hAnsi="Calibri" w:cs="Calibri"/>
            <w:noProof/>
            <w:webHidden/>
          </w:rPr>
        </w:r>
        <w:r w:rsidR="00DD0701" w:rsidRPr="00CC0E73">
          <w:rPr>
            <w:rFonts w:ascii="Calibri" w:hAnsi="Calibri" w:cs="Calibri"/>
            <w:noProof/>
            <w:webHidden/>
          </w:rPr>
          <w:fldChar w:fldCharType="separate"/>
        </w:r>
        <w:r w:rsidR="008D1F99">
          <w:rPr>
            <w:rFonts w:ascii="Calibri" w:hAnsi="Calibri" w:cs="Calibri"/>
            <w:noProof/>
            <w:webHidden/>
          </w:rPr>
          <w:t>23</w:t>
        </w:r>
        <w:r w:rsidR="00DD0701" w:rsidRPr="00CC0E73">
          <w:rPr>
            <w:rFonts w:ascii="Calibri" w:hAnsi="Calibri" w:cs="Calibri"/>
            <w:noProof/>
            <w:webHidden/>
          </w:rPr>
          <w:fldChar w:fldCharType="end"/>
        </w:r>
      </w:hyperlink>
    </w:p>
    <w:p w:rsidR="00DD0701" w:rsidRDefault="0080378C">
      <w:pPr>
        <w:pStyle w:val="TOC2"/>
        <w:rPr>
          <w:rFonts w:asciiTheme="minorHAnsi" w:eastAsiaTheme="minorEastAsia" w:hAnsiTheme="minorHAnsi" w:cstheme="minorBidi"/>
          <w:noProof/>
          <w:szCs w:val="22"/>
        </w:rPr>
      </w:pPr>
      <w:hyperlink w:anchor="_Toc324421727" w:history="1">
        <w:r w:rsidR="00DD0701" w:rsidRPr="00CC0E73">
          <w:rPr>
            <w:rStyle w:val="Hyperlink"/>
            <w:rFonts w:ascii="Calibri" w:hAnsi="Calibri" w:cs="Calibri"/>
            <w:noProof/>
          </w:rPr>
          <w:t>29.</w:t>
        </w:r>
        <w:r w:rsidR="00DD0701" w:rsidRPr="00CC0E73">
          <w:rPr>
            <w:rFonts w:ascii="Calibri" w:eastAsiaTheme="minorEastAsia" w:hAnsi="Calibri" w:cs="Calibri"/>
            <w:noProof/>
            <w:szCs w:val="22"/>
          </w:rPr>
          <w:tab/>
        </w:r>
        <w:r w:rsidR="00DD0701" w:rsidRPr="00CC0E73">
          <w:rPr>
            <w:rStyle w:val="Hyperlink"/>
            <w:rFonts w:ascii="Calibri" w:hAnsi="Calibri" w:cs="Calibri"/>
            <w:noProof/>
          </w:rPr>
          <w:t>REFERENCES</w:t>
        </w:r>
        <w:r w:rsidR="00DD0701" w:rsidRPr="00CC0E73">
          <w:rPr>
            <w:rFonts w:ascii="Calibri" w:hAnsi="Calibri" w:cs="Calibri"/>
            <w:noProof/>
            <w:webHidden/>
          </w:rPr>
          <w:tab/>
        </w:r>
        <w:r w:rsidR="00DD0701" w:rsidRPr="00CC0E73">
          <w:rPr>
            <w:rFonts w:ascii="Calibri" w:hAnsi="Calibri" w:cs="Calibri"/>
            <w:noProof/>
            <w:webHidden/>
          </w:rPr>
          <w:fldChar w:fldCharType="begin"/>
        </w:r>
        <w:r w:rsidR="00DD0701" w:rsidRPr="00CC0E73">
          <w:rPr>
            <w:rFonts w:ascii="Calibri" w:hAnsi="Calibri" w:cs="Calibri"/>
            <w:noProof/>
            <w:webHidden/>
          </w:rPr>
          <w:instrText xml:space="preserve"> PAGEREF _Toc324421727 \h </w:instrText>
        </w:r>
        <w:r w:rsidR="00DD0701" w:rsidRPr="00CC0E73">
          <w:rPr>
            <w:rFonts w:ascii="Calibri" w:hAnsi="Calibri" w:cs="Calibri"/>
            <w:noProof/>
            <w:webHidden/>
          </w:rPr>
        </w:r>
        <w:r w:rsidR="00DD0701" w:rsidRPr="00CC0E73">
          <w:rPr>
            <w:rFonts w:ascii="Calibri" w:hAnsi="Calibri" w:cs="Calibri"/>
            <w:noProof/>
            <w:webHidden/>
          </w:rPr>
          <w:fldChar w:fldCharType="separate"/>
        </w:r>
        <w:r w:rsidR="008D1F99">
          <w:rPr>
            <w:rFonts w:ascii="Calibri" w:hAnsi="Calibri" w:cs="Calibri"/>
            <w:noProof/>
            <w:webHidden/>
          </w:rPr>
          <w:t>24</w:t>
        </w:r>
        <w:r w:rsidR="00DD0701" w:rsidRPr="00CC0E73">
          <w:rPr>
            <w:rFonts w:ascii="Calibri" w:hAnsi="Calibri" w:cs="Calibri"/>
            <w:noProof/>
            <w:webHidden/>
          </w:rPr>
          <w:fldChar w:fldCharType="end"/>
        </w:r>
      </w:hyperlink>
    </w:p>
    <w:p w:rsidR="00202EF4" w:rsidRPr="008E0F8A" w:rsidRDefault="00A75451" w:rsidP="008E0F8A">
      <w:pPr>
        <w:pStyle w:val="SCT"/>
        <w:rPr>
          <w:rFonts w:asciiTheme="minorHAnsi" w:hAnsiTheme="minorHAnsi" w:cstheme="minorHAnsi"/>
          <w:bCs w:val="0"/>
          <w:color w:val="000000"/>
          <w:sz w:val="24"/>
        </w:rPr>
      </w:pPr>
      <w:r w:rsidRPr="000058C4">
        <w:rPr>
          <w:rFonts w:asciiTheme="minorHAnsi" w:hAnsiTheme="minorHAnsi" w:cstheme="minorHAnsi"/>
          <w:b w:val="0"/>
          <w:bCs w:val="0"/>
          <w:color w:val="000000"/>
          <w:sz w:val="24"/>
        </w:rPr>
        <w:lastRenderedPageBreak/>
        <w:fldChar w:fldCharType="end"/>
      </w:r>
      <w:r w:rsidR="00202EF4" w:rsidRPr="008E0F8A">
        <w:rPr>
          <w:rFonts w:asciiTheme="minorHAnsi" w:hAnsiTheme="minorHAnsi" w:cstheme="minorHAnsi"/>
          <w:bCs w:val="0"/>
          <w:color w:val="000000"/>
          <w:sz w:val="24"/>
        </w:rPr>
        <w:t xml:space="preserve">SECTION </w:t>
      </w:r>
      <w:r w:rsidR="00202EF4" w:rsidRPr="008E0F8A">
        <w:rPr>
          <w:rStyle w:val="NUM"/>
          <w:rFonts w:asciiTheme="minorHAnsi" w:hAnsiTheme="minorHAnsi" w:cstheme="minorHAnsi"/>
          <w:b/>
          <w:color w:val="000000"/>
          <w:sz w:val="24"/>
        </w:rPr>
        <w:t>0</w:t>
      </w:r>
      <w:r w:rsidR="00202EF4" w:rsidRPr="008E0F8A">
        <w:rPr>
          <w:rFonts w:asciiTheme="minorHAnsi" w:hAnsiTheme="minorHAnsi" w:cstheme="minorHAnsi"/>
          <w:bCs w:val="0"/>
          <w:color w:val="000000"/>
          <w:sz w:val="24"/>
        </w:rPr>
        <w:t>1600 – ENVIRONMENTAL PROTECTION</w:t>
      </w:r>
    </w:p>
    <w:p w:rsidR="00202EF4" w:rsidRPr="000058C4" w:rsidRDefault="001E3A38" w:rsidP="00825443">
      <w:pPr>
        <w:pStyle w:val="EDT"/>
      </w:pPr>
      <w:r w:rsidRPr="000058C4">
        <w:t>NOTE</w:t>
      </w:r>
      <w:r w:rsidR="00202EF4" w:rsidRPr="000058C4">
        <w:t>:  This section is to be included in all contracts.</w:t>
      </w:r>
    </w:p>
    <w:p w:rsidR="007C5FB0" w:rsidRPr="000058C4" w:rsidRDefault="007C5FB0" w:rsidP="005E4E43">
      <w:pPr>
        <w:pStyle w:val="Level1"/>
        <w:tabs>
          <w:tab w:val="clear" w:pos="504"/>
        </w:tabs>
        <w:ind w:left="720" w:hanging="720"/>
      </w:pPr>
      <w:bookmarkStart w:id="1" w:name="_Toc323708824"/>
      <w:bookmarkStart w:id="2" w:name="_Toc323710847"/>
      <w:bookmarkStart w:id="3" w:name="_Toc324418521"/>
      <w:bookmarkStart w:id="4" w:name="_Toc324421664"/>
      <w:bookmarkStart w:id="5" w:name="_Toc324421665"/>
      <w:bookmarkEnd w:id="1"/>
      <w:bookmarkEnd w:id="2"/>
      <w:bookmarkEnd w:id="3"/>
      <w:bookmarkEnd w:id="4"/>
      <w:r w:rsidRPr="000058C4">
        <w:t>GENERAL REQUIREMENTS</w:t>
      </w:r>
      <w:bookmarkEnd w:id="5"/>
    </w:p>
    <w:p w:rsidR="00202EF4" w:rsidRPr="000A58C8" w:rsidRDefault="00202EF4" w:rsidP="005E4E43">
      <w:pPr>
        <w:pStyle w:val="Level2"/>
        <w:tabs>
          <w:tab w:val="clear" w:pos="1080"/>
        </w:tabs>
        <w:ind w:left="1440" w:hanging="720"/>
        <w:rPr>
          <w:sz w:val="22"/>
          <w:szCs w:val="22"/>
        </w:rPr>
      </w:pPr>
      <w:r w:rsidRPr="000A58C8">
        <w:rPr>
          <w:sz w:val="22"/>
          <w:szCs w:val="22"/>
        </w:rPr>
        <w:t>The Contractor shall provide, install</w:t>
      </w:r>
      <w:r w:rsidR="00C26005">
        <w:rPr>
          <w:sz w:val="22"/>
          <w:szCs w:val="22"/>
        </w:rPr>
        <w:t>,</w:t>
      </w:r>
      <w:r w:rsidRPr="000A58C8">
        <w:rPr>
          <w:sz w:val="22"/>
          <w:szCs w:val="22"/>
        </w:rPr>
        <w:t xml:space="preserve"> and maintain procedures, controls or other protective measures to minimize environmental pollution and damage caused by construction activities associated with this contract.</w:t>
      </w:r>
    </w:p>
    <w:p w:rsidR="00202EF4" w:rsidRPr="000A58C8" w:rsidRDefault="00202EF4" w:rsidP="005E4E43">
      <w:pPr>
        <w:pStyle w:val="Level3"/>
        <w:tabs>
          <w:tab w:val="clear" w:pos="1886"/>
        </w:tabs>
        <w:ind w:left="2160" w:hanging="720"/>
        <w:rPr>
          <w:sz w:val="22"/>
          <w:szCs w:val="22"/>
        </w:rPr>
      </w:pPr>
      <w:r w:rsidRPr="000A58C8">
        <w:rPr>
          <w:sz w:val="22"/>
          <w:szCs w:val="22"/>
        </w:rPr>
        <w:t>Environmental pollution and damage is defined as the presence of chemical, physical or biological elements or agents which:</w:t>
      </w:r>
    </w:p>
    <w:p w:rsidR="00202EF4" w:rsidRPr="000A58C8" w:rsidRDefault="00202EF4" w:rsidP="005E4E43">
      <w:pPr>
        <w:pStyle w:val="Level4"/>
        <w:tabs>
          <w:tab w:val="clear" w:pos="2347"/>
        </w:tabs>
        <w:ind w:left="2880" w:hanging="720"/>
        <w:rPr>
          <w:sz w:val="22"/>
          <w:szCs w:val="22"/>
        </w:rPr>
      </w:pPr>
      <w:r w:rsidRPr="000A58C8">
        <w:rPr>
          <w:sz w:val="22"/>
          <w:szCs w:val="22"/>
        </w:rPr>
        <w:t>Adversely affect human health or welfare.</w:t>
      </w:r>
    </w:p>
    <w:p w:rsidR="00202EF4" w:rsidRPr="000A58C8" w:rsidRDefault="00202EF4" w:rsidP="005E4E43">
      <w:pPr>
        <w:pStyle w:val="Level4"/>
        <w:tabs>
          <w:tab w:val="clear" w:pos="2347"/>
        </w:tabs>
        <w:ind w:left="2880" w:hanging="720"/>
        <w:rPr>
          <w:sz w:val="22"/>
          <w:szCs w:val="22"/>
        </w:rPr>
      </w:pPr>
      <w:r w:rsidRPr="000A58C8">
        <w:rPr>
          <w:sz w:val="22"/>
          <w:szCs w:val="22"/>
        </w:rPr>
        <w:t>Unfavorably alter ecological balances of importance to human life.</w:t>
      </w:r>
    </w:p>
    <w:p w:rsidR="00202EF4" w:rsidRPr="000A58C8" w:rsidRDefault="00202EF4" w:rsidP="005E4E43">
      <w:pPr>
        <w:pStyle w:val="Level4"/>
        <w:tabs>
          <w:tab w:val="clear" w:pos="2347"/>
        </w:tabs>
        <w:ind w:left="2880" w:hanging="720"/>
        <w:rPr>
          <w:sz w:val="22"/>
          <w:szCs w:val="22"/>
        </w:rPr>
      </w:pPr>
      <w:r w:rsidRPr="000A58C8">
        <w:rPr>
          <w:sz w:val="22"/>
          <w:szCs w:val="22"/>
        </w:rPr>
        <w:t>Affect threatened or endangered species, species of concern, or nests of birds protected by the Migratory Bird Species Act.</w:t>
      </w:r>
    </w:p>
    <w:p w:rsidR="00202EF4" w:rsidRPr="000A58C8" w:rsidRDefault="00202EF4" w:rsidP="005E4E43">
      <w:pPr>
        <w:pStyle w:val="Level4"/>
        <w:tabs>
          <w:tab w:val="clear" w:pos="2347"/>
        </w:tabs>
        <w:ind w:left="2880" w:hanging="720"/>
        <w:rPr>
          <w:sz w:val="22"/>
          <w:szCs w:val="22"/>
        </w:rPr>
      </w:pPr>
      <w:r w:rsidRPr="000A58C8">
        <w:rPr>
          <w:sz w:val="22"/>
          <w:szCs w:val="22"/>
        </w:rPr>
        <w:t>Degrade the environment for aesthetic, cultural, or historical purposes.</w:t>
      </w:r>
    </w:p>
    <w:p w:rsidR="00202EF4" w:rsidRPr="000A58C8" w:rsidRDefault="00202EF4" w:rsidP="005E4E43">
      <w:pPr>
        <w:pStyle w:val="Level3"/>
        <w:tabs>
          <w:tab w:val="clear" w:pos="1886"/>
        </w:tabs>
        <w:ind w:left="2160" w:hanging="720"/>
        <w:rPr>
          <w:sz w:val="22"/>
          <w:szCs w:val="22"/>
        </w:rPr>
      </w:pPr>
      <w:r w:rsidRPr="000A58C8">
        <w:rPr>
          <w:sz w:val="22"/>
          <w:szCs w:val="22"/>
        </w:rPr>
        <w:t>Control of environmental pollution and damage shall consider:</w:t>
      </w:r>
    </w:p>
    <w:p w:rsidR="00202EF4" w:rsidRPr="000A58C8" w:rsidRDefault="00202EF4" w:rsidP="005E4E43">
      <w:pPr>
        <w:pStyle w:val="Level4"/>
        <w:tabs>
          <w:tab w:val="clear" w:pos="2347"/>
        </w:tabs>
        <w:ind w:left="2880" w:hanging="720"/>
        <w:rPr>
          <w:sz w:val="22"/>
          <w:szCs w:val="22"/>
        </w:rPr>
      </w:pPr>
      <w:r w:rsidRPr="000A58C8">
        <w:rPr>
          <w:sz w:val="22"/>
          <w:szCs w:val="22"/>
        </w:rPr>
        <w:t>The air, water, and land.</w:t>
      </w:r>
    </w:p>
    <w:p w:rsidR="00202EF4" w:rsidRPr="000A58C8" w:rsidRDefault="00202EF4" w:rsidP="005E4E43">
      <w:pPr>
        <w:pStyle w:val="Level4"/>
        <w:tabs>
          <w:tab w:val="clear" w:pos="2347"/>
        </w:tabs>
        <w:ind w:left="2880" w:hanging="720"/>
        <w:rPr>
          <w:sz w:val="22"/>
          <w:szCs w:val="22"/>
        </w:rPr>
      </w:pPr>
      <w:r w:rsidRPr="000A58C8">
        <w:rPr>
          <w:sz w:val="22"/>
          <w:szCs w:val="22"/>
        </w:rPr>
        <w:t>Management of noise, solid waste, radiant energy, and other pollutants.</w:t>
      </w:r>
    </w:p>
    <w:p w:rsidR="00202EF4" w:rsidRPr="000A58C8" w:rsidRDefault="00202EF4" w:rsidP="005E4E43">
      <w:pPr>
        <w:pStyle w:val="Level4"/>
        <w:tabs>
          <w:tab w:val="clear" w:pos="2347"/>
        </w:tabs>
        <w:ind w:left="2880" w:hanging="720"/>
        <w:rPr>
          <w:sz w:val="22"/>
          <w:szCs w:val="22"/>
        </w:rPr>
      </w:pPr>
      <w:r w:rsidRPr="000A58C8">
        <w:rPr>
          <w:sz w:val="22"/>
          <w:szCs w:val="22"/>
        </w:rPr>
        <w:t>Wildlife.</w:t>
      </w:r>
    </w:p>
    <w:p w:rsidR="00202EF4" w:rsidRPr="000A58C8" w:rsidRDefault="00202EF4" w:rsidP="005E4E43">
      <w:pPr>
        <w:pStyle w:val="Level4"/>
        <w:tabs>
          <w:tab w:val="clear" w:pos="2347"/>
        </w:tabs>
        <w:ind w:left="2880" w:hanging="720"/>
        <w:rPr>
          <w:sz w:val="22"/>
          <w:szCs w:val="22"/>
        </w:rPr>
      </w:pPr>
      <w:r w:rsidRPr="000A58C8">
        <w:rPr>
          <w:sz w:val="22"/>
          <w:szCs w:val="22"/>
        </w:rPr>
        <w:t>Historical, Archaeological, and Cultural Resources</w:t>
      </w:r>
      <w:r w:rsidR="00025838" w:rsidRPr="000A58C8">
        <w:rPr>
          <w:sz w:val="22"/>
          <w:szCs w:val="22"/>
        </w:rPr>
        <w:t>.</w:t>
      </w:r>
    </w:p>
    <w:p w:rsidR="00202EF4" w:rsidRPr="000A58C8" w:rsidRDefault="00202EF4" w:rsidP="006251E0">
      <w:pPr>
        <w:pStyle w:val="Level2"/>
        <w:tabs>
          <w:tab w:val="clear" w:pos="1080"/>
        </w:tabs>
        <w:ind w:left="1440" w:hanging="720"/>
        <w:rPr>
          <w:sz w:val="22"/>
          <w:szCs w:val="22"/>
        </w:rPr>
      </w:pPr>
      <w:r w:rsidRPr="000A58C8">
        <w:rPr>
          <w:sz w:val="22"/>
          <w:szCs w:val="22"/>
        </w:rPr>
        <w:t xml:space="preserve">The Contractor shall comply with all Federal, State, and local regulations pertaining to the environment.  This includes, but is not limited to: </w:t>
      </w:r>
    </w:p>
    <w:p w:rsidR="00202EF4" w:rsidRPr="000A58C8" w:rsidRDefault="00202EF4" w:rsidP="003B7873">
      <w:pPr>
        <w:pStyle w:val="Level3"/>
        <w:numPr>
          <w:ilvl w:val="2"/>
          <w:numId w:val="40"/>
        </w:numPr>
        <w:tabs>
          <w:tab w:val="clear" w:pos="1886"/>
        </w:tabs>
        <w:ind w:left="2160" w:hanging="720"/>
        <w:rPr>
          <w:sz w:val="22"/>
          <w:szCs w:val="22"/>
        </w:rPr>
      </w:pPr>
      <w:r w:rsidRPr="000A58C8">
        <w:rPr>
          <w:sz w:val="22"/>
          <w:szCs w:val="22"/>
        </w:rPr>
        <w:t>Water pollution</w:t>
      </w:r>
      <w:r w:rsidR="00025838" w:rsidRPr="000A58C8">
        <w:rPr>
          <w:sz w:val="22"/>
          <w:szCs w:val="22"/>
        </w:rPr>
        <w:t>.</w:t>
      </w:r>
    </w:p>
    <w:p w:rsidR="00202EF4" w:rsidRPr="000A58C8" w:rsidRDefault="00202EF4" w:rsidP="003B7873">
      <w:pPr>
        <w:pStyle w:val="Level3"/>
        <w:numPr>
          <w:ilvl w:val="2"/>
          <w:numId w:val="40"/>
        </w:numPr>
        <w:tabs>
          <w:tab w:val="clear" w:pos="1886"/>
        </w:tabs>
        <w:ind w:left="2160" w:hanging="720"/>
        <w:rPr>
          <w:sz w:val="22"/>
          <w:szCs w:val="22"/>
        </w:rPr>
      </w:pPr>
      <w:r w:rsidRPr="000A58C8">
        <w:rPr>
          <w:sz w:val="22"/>
          <w:szCs w:val="22"/>
        </w:rPr>
        <w:t>Air pollution</w:t>
      </w:r>
      <w:r w:rsidR="00025838" w:rsidRPr="000A58C8">
        <w:rPr>
          <w:sz w:val="22"/>
          <w:szCs w:val="22"/>
        </w:rPr>
        <w:t>.</w:t>
      </w:r>
    </w:p>
    <w:p w:rsidR="00202EF4" w:rsidRPr="000A58C8" w:rsidRDefault="00202EF4" w:rsidP="003B7873">
      <w:pPr>
        <w:pStyle w:val="Level3"/>
        <w:numPr>
          <w:ilvl w:val="2"/>
          <w:numId w:val="40"/>
        </w:numPr>
        <w:tabs>
          <w:tab w:val="clear" w:pos="1886"/>
        </w:tabs>
        <w:ind w:left="2160" w:hanging="720"/>
        <w:rPr>
          <w:sz w:val="22"/>
          <w:szCs w:val="22"/>
        </w:rPr>
      </w:pPr>
      <w:r w:rsidRPr="000A58C8">
        <w:rPr>
          <w:sz w:val="22"/>
          <w:szCs w:val="22"/>
        </w:rPr>
        <w:t>Noise pollution</w:t>
      </w:r>
      <w:r w:rsidR="00025838" w:rsidRPr="000A58C8">
        <w:rPr>
          <w:sz w:val="22"/>
          <w:szCs w:val="22"/>
        </w:rPr>
        <w:t>.</w:t>
      </w:r>
    </w:p>
    <w:p w:rsidR="00202EF4" w:rsidRPr="000A58C8" w:rsidRDefault="00202EF4" w:rsidP="003B7873">
      <w:pPr>
        <w:pStyle w:val="Level3"/>
        <w:numPr>
          <w:ilvl w:val="2"/>
          <w:numId w:val="40"/>
        </w:numPr>
        <w:tabs>
          <w:tab w:val="clear" w:pos="1886"/>
        </w:tabs>
        <w:ind w:left="2160" w:hanging="720"/>
        <w:rPr>
          <w:sz w:val="22"/>
          <w:szCs w:val="22"/>
        </w:rPr>
      </w:pPr>
      <w:r w:rsidRPr="000A58C8">
        <w:rPr>
          <w:sz w:val="22"/>
          <w:szCs w:val="22"/>
        </w:rPr>
        <w:t>Protection of wildlife</w:t>
      </w:r>
      <w:r w:rsidR="00025838" w:rsidRPr="000A58C8">
        <w:rPr>
          <w:sz w:val="22"/>
          <w:szCs w:val="22"/>
        </w:rPr>
        <w:t>.</w:t>
      </w:r>
    </w:p>
    <w:p w:rsidR="00202EF4" w:rsidRPr="000A58C8" w:rsidRDefault="00202EF4" w:rsidP="006251E0">
      <w:pPr>
        <w:pStyle w:val="Level2"/>
        <w:tabs>
          <w:tab w:val="clear" w:pos="1080"/>
        </w:tabs>
        <w:ind w:left="1440" w:hanging="720"/>
        <w:rPr>
          <w:sz w:val="22"/>
          <w:szCs w:val="22"/>
        </w:rPr>
      </w:pPr>
      <w:r w:rsidRPr="000A58C8">
        <w:rPr>
          <w:sz w:val="22"/>
          <w:szCs w:val="22"/>
        </w:rPr>
        <w:t>The Contractor shall perform weekly inspections to assure the controls and components of the plans required by this section are in place.  Completion of the inspections and any corrective action(s) taken shall be documented in the Contractor’s Daily Log.</w:t>
      </w:r>
    </w:p>
    <w:p w:rsidR="00202EF4" w:rsidRPr="008C734D" w:rsidRDefault="00202EF4" w:rsidP="006251E0">
      <w:pPr>
        <w:pStyle w:val="Level1"/>
        <w:tabs>
          <w:tab w:val="clear" w:pos="504"/>
        </w:tabs>
        <w:ind w:left="720" w:hanging="720"/>
      </w:pPr>
      <w:bookmarkStart w:id="6" w:name="_Toc323710849"/>
      <w:bookmarkStart w:id="7" w:name="_Toc324418523"/>
      <w:bookmarkStart w:id="8" w:name="_Toc324421666"/>
      <w:bookmarkStart w:id="9" w:name="_Toc323710850"/>
      <w:bookmarkStart w:id="10" w:name="_Toc324418524"/>
      <w:bookmarkStart w:id="11" w:name="_Toc324421667"/>
      <w:bookmarkStart w:id="12" w:name="_Toc323710851"/>
      <w:bookmarkStart w:id="13" w:name="_Toc324418525"/>
      <w:bookmarkStart w:id="14" w:name="_Toc324421668"/>
      <w:bookmarkStart w:id="15" w:name="_Toc323710852"/>
      <w:bookmarkStart w:id="16" w:name="_Toc324418526"/>
      <w:bookmarkStart w:id="17" w:name="_Toc324421669"/>
      <w:bookmarkStart w:id="18" w:name="_Toc323710853"/>
      <w:bookmarkStart w:id="19" w:name="_Toc324418527"/>
      <w:bookmarkStart w:id="20" w:name="_Toc324421670"/>
      <w:bookmarkStart w:id="21" w:name="_Toc323710854"/>
      <w:bookmarkStart w:id="22" w:name="_Toc324418528"/>
      <w:bookmarkStart w:id="23" w:name="_Toc324421671"/>
      <w:bookmarkStart w:id="24" w:name="_Toc323710855"/>
      <w:bookmarkStart w:id="25" w:name="_Toc324418529"/>
      <w:bookmarkStart w:id="26" w:name="_Toc324421672"/>
      <w:bookmarkStart w:id="27" w:name="_Toc323710856"/>
      <w:bookmarkStart w:id="28" w:name="_Toc324418530"/>
      <w:bookmarkStart w:id="29" w:name="_Toc324421673"/>
      <w:bookmarkStart w:id="30" w:name="_Toc323710857"/>
      <w:bookmarkStart w:id="31" w:name="_Toc324418531"/>
      <w:bookmarkStart w:id="32" w:name="_Toc324421674"/>
      <w:bookmarkStart w:id="33" w:name="_Toc323710858"/>
      <w:bookmarkStart w:id="34" w:name="_Toc324418532"/>
      <w:bookmarkStart w:id="35" w:name="_Toc324421675"/>
      <w:bookmarkStart w:id="36" w:name="_Toc323710859"/>
      <w:bookmarkStart w:id="37" w:name="_Toc324418533"/>
      <w:bookmarkStart w:id="38" w:name="_Toc324421676"/>
      <w:bookmarkStart w:id="39" w:name="_Toc323710860"/>
      <w:bookmarkStart w:id="40" w:name="_Toc324418534"/>
      <w:bookmarkStart w:id="41" w:name="_Toc324421677"/>
      <w:bookmarkStart w:id="42" w:name="_Toc323710861"/>
      <w:bookmarkStart w:id="43" w:name="_Toc324418535"/>
      <w:bookmarkStart w:id="44" w:name="_Toc324421678"/>
      <w:bookmarkStart w:id="45" w:name="_Toc323710862"/>
      <w:bookmarkStart w:id="46" w:name="_Toc324418536"/>
      <w:bookmarkStart w:id="47" w:name="_Toc324421679"/>
      <w:bookmarkStart w:id="48" w:name="_Toc323710863"/>
      <w:bookmarkStart w:id="49" w:name="_Toc324418537"/>
      <w:bookmarkStart w:id="50" w:name="_Toc324421680"/>
      <w:bookmarkStart w:id="51" w:name="_Toc323710864"/>
      <w:bookmarkStart w:id="52" w:name="_Toc324418538"/>
      <w:bookmarkStart w:id="53" w:name="_Toc324421681"/>
      <w:bookmarkStart w:id="54" w:name="_Toc323710865"/>
      <w:bookmarkStart w:id="55" w:name="_Toc324418539"/>
      <w:bookmarkStart w:id="56" w:name="_Toc324421682"/>
      <w:bookmarkStart w:id="57" w:name="_Toc323710866"/>
      <w:bookmarkStart w:id="58" w:name="_Toc324418540"/>
      <w:bookmarkStart w:id="59" w:name="_Toc324421683"/>
      <w:bookmarkStart w:id="60" w:name="_Toc324421684"/>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r w:rsidRPr="008C734D">
        <w:t>PROTECTION OF ENVIRONMENTAL RESOURCES</w:t>
      </w:r>
      <w:bookmarkEnd w:id="60"/>
    </w:p>
    <w:p w:rsidR="00202EF4" w:rsidRPr="000A58C8" w:rsidRDefault="0042397E" w:rsidP="006251E0">
      <w:pPr>
        <w:pStyle w:val="Level2"/>
        <w:tabs>
          <w:tab w:val="clear" w:pos="1080"/>
        </w:tabs>
        <w:ind w:left="1440" w:hanging="720"/>
        <w:rPr>
          <w:rFonts w:cs="Calibri"/>
          <w:sz w:val="22"/>
          <w:szCs w:val="22"/>
        </w:rPr>
      </w:pPr>
      <w:r w:rsidRPr="000A58C8">
        <w:rPr>
          <w:rFonts w:cs="Calibri"/>
          <w:sz w:val="22"/>
          <w:szCs w:val="22"/>
        </w:rPr>
        <w:t>P</w:t>
      </w:r>
      <w:r w:rsidR="00202EF4" w:rsidRPr="000A58C8">
        <w:rPr>
          <w:rFonts w:cs="Calibri"/>
          <w:sz w:val="22"/>
          <w:szCs w:val="22"/>
        </w:rPr>
        <w:t xml:space="preserve">rotection of </w:t>
      </w:r>
      <w:r w:rsidR="00330A28">
        <w:rPr>
          <w:rFonts w:cs="Calibri"/>
          <w:sz w:val="22"/>
          <w:szCs w:val="22"/>
        </w:rPr>
        <w:t>l</w:t>
      </w:r>
      <w:r w:rsidR="00202EF4" w:rsidRPr="000A58C8">
        <w:rPr>
          <w:rFonts w:cs="Calibri"/>
          <w:sz w:val="22"/>
          <w:szCs w:val="22"/>
        </w:rPr>
        <w:t xml:space="preserve">and </w:t>
      </w:r>
      <w:r w:rsidR="00330A28">
        <w:rPr>
          <w:rFonts w:cs="Calibri"/>
          <w:sz w:val="22"/>
          <w:szCs w:val="22"/>
        </w:rPr>
        <w:t>r</w:t>
      </w:r>
      <w:r w:rsidR="00202EF4" w:rsidRPr="000A58C8">
        <w:rPr>
          <w:rFonts w:cs="Calibri"/>
          <w:sz w:val="22"/>
          <w:szCs w:val="22"/>
        </w:rPr>
        <w:t>esources</w:t>
      </w:r>
      <w:r w:rsidR="00330A28">
        <w:rPr>
          <w:rFonts w:cs="Calibri"/>
          <w:sz w:val="22"/>
          <w:szCs w:val="22"/>
        </w:rPr>
        <w:t>.</w:t>
      </w:r>
    </w:p>
    <w:p w:rsidR="00202EF4" w:rsidRPr="000A58C8" w:rsidRDefault="00202EF4" w:rsidP="006251E0">
      <w:pPr>
        <w:pStyle w:val="Level3"/>
        <w:tabs>
          <w:tab w:val="clear" w:pos="1886"/>
        </w:tabs>
        <w:ind w:left="2160" w:hanging="720"/>
        <w:rPr>
          <w:rFonts w:cs="Calibri"/>
          <w:sz w:val="22"/>
          <w:szCs w:val="22"/>
        </w:rPr>
      </w:pPr>
      <w:r w:rsidRPr="000A58C8">
        <w:rPr>
          <w:rFonts w:cs="Calibri"/>
          <w:sz w:val="22"/>
          <w:szCs w:val="22"/>
        </w:rPr>
        <w:t xml:space="preserve">Prior to start of construction, </w:t>
      </w:r>
      <w:r w:rsidR="00D40DEE" w:rsidRPr="000A58C8">
        <w:rPr>
          <w:rFonts w:cs="Calibri"/>
          <w:sz w:val="22"/>
          <w:szCs w:val="22"/>
        </w:rPr>
        <w:t xml:space="preserve">the contractor shall verify that </w:t>
      </w:r>
      <w:r w:rsidRPr="000A58C8">
        <w:rPr>
          <w:rFonts w:cs="Calibri"/>
          <w:sz w:val="22"/>
          <w:szCs w:val="22"/>
        </w:rPr>
        <w:t>all land resources to be preserved within the work area</w:t>
      </w:r>
      <w:r w:rsidR="00D40DEE" w:rsidRPr="000A58C8">
        <w:rPr>
          <w:rFonts w:cs="Calibri"/>
          <w:sz w:val="22"/>
          <w:szCs w:val="22"/>
        </w:rPr>
        <w:t xml:space="preserve"> are </w:t>
      </w:r>
      <w:r w:rsidR="009E18A2" w:rsidRPr="000A58C8">
        <w:rPr>
          <w:rFonts w:cs="Calibri"/>
          <w:sz w:val="22"/>
          <w:szCs w:val="22"/>
        </w:rPr>
        <w:t>identified</w:t>
      </w:r>
      <w:r w:rsidRPr="000A58C8">
        <w:rPr>
          <w:rFonts w:cs="Calibri"/>
          <w:sz w:val="22"/>
          <w:szCs w:val="22"/>
        </w:rPr>
        <w:t>.</w:t>
      </w:r>
    </w:p>
    <w:p w:rsidR="00202EF4" w:rsidRPr="000A58C8" w:rsidRDefault="00202EF4" w:rsidP="002065E2">
      <w:pPr>
        <w:pStyle w:val="Level4"/>
        <w:keepNext/>
        <w:keepLines/>
        <w:tabs>
          <w:tab w:val="clear" w:pos="2347"/>
        </w:tabs>
        <w:ind w:left="2880" w:hanging="720"/>
        <w:rPr>
          <w:rFonts w:cs="Calibri"/>
          <w:sz w:val="22"/>
          <w:szCs w:val="22"/>
        </w:rPr>
      </w:pPr>
      <w:r w:rsidRPr="000A58C8">
        <w:rPr>
          <w:rFonts w:cs="Calibri"/>
          <w:sz w:val="22"/>
          <w:szCs w:val="22"/>
        </w:rPr>
        <w:lastRenderedPageBreak/>
        <w:t>The Contractor shall not remove, cut, deface, injure, or destroy land resources</w:t>
      </w:r>
      <w:r w:rsidR="009354AA">
        <w:rPr>
          <w:rFonts w:cs="Calibri"/>
          <w:sz w:val="22"/>
          <w:szCs w:val="22"/>
        </w:rPr>
        <w:t>,</w:t>
      </w:r>
      <w:r w:rsidRPr="000A58C8">
        <w:rPr>
          <w:rFonts w:cs="Calibri"/>
          <w:sz w:val="22"/>
          <w:szCs w:val="22"/>
        </w:rPr>
        <w:t xml:space="preserve"> including trees, shrubs, vines, grasses, topsoil, and landforms</w:t>
      </w:r>
      <w:r w:rsidR="009354AA">
        <w:rPr>
          <w:rFonts w:cs="Calibri"/>
          <w:sz w:val="22"/>
          <w:szCs w:val="22"/>
        </w:rPr>
        <w:t>,</w:t>
      </w:r>
      <w:r w:rsidRPr="000A58C8">
        <w:rPr>
          <w:rFonts w:cs="Calibri"/>
          <w:sz w:val="22"/>
          <w:szCs w:val="22"/>
        </w:rPr>
        <w:t xml:space="preserve"> without permission from the </w:t>
      </w:r>
      <w:r w:rsidR="00F42B70" w:rsidRPr="000A58C8">
        <w:rPr>
          <w:rFonts w:cs="Calibri"/>
          <w:sz w:val="22"/>
          <w:szCs w:val="22"/>
        </w:rPr>
        <w:t>Project Subcontract Technical Representative (</w:t>
      </w:r>
      <w:r w:rsidRPr="000A58C8">
        <w:rPr>
          <w:rFonts w:cs="Calibri"/>
          <w:sz w:val="22"/>
          <w:szCs w:val="22"/>
        </w:rPr>
        <w:t>PSTR</w:t>
      </w:r>
      <w:r w:rsidR="00F42B70" w:rsidRPr="000A58C8">
        <w:rPr>
          <w:rFonts w:cs="Calibri"/>
          <w:sz w:val="22"/>
          <w:szCs w:val="22"/>
        </w:rPr>
        <w:t>)</w:t>
      </w:r>
      <w:r w:rsidRPr="000A58C8">
        <w:rPr>
          <w:rFonts w:cs="Calibri"/>
          <w:sz w:val="22"/>
          <w:szCs w:val="22"/>
        </w:rPr>
        <w:t>.</w:t>
      </w:r>
    </w:p>
    <w:p w:rsidR="00202EF4" w:rsidRPr="000A58C8" w:rsidRDefault="00202EF4" w:rsidP="006251E0">
      <w:pPr>
        <w:pStyle w:val="Level4"/>
        <w:tabs>
          <w:tab w:val="clear" w:pos="2347"/>
        </w:tabs>
        <w:ind w:left="2880" w:hanging="720"/>
        <w:rPr>
          <w:rFonts w:cs="Calibri"/>
          <w:sz w:val="22"/>
          <w:szCs w:val="22"/>
        </w:rPr>
      </w:pPr>
      <w:r w:rsidRPr="000A58C8">
        <w:rPr>
          <w:rFonts w:cs="Calibri"/>
          <w:sz w:val="22"/>
          <w:szCs w:val="22"/>
        </w:rPr>
        <w:t>No ropes, cables, or guys shall be fastened to or attached to any tree for anchorage.</w:t>
      </w:r>
    </w:p>
    <w:p w:rsidR="00202EF4" w:rsidRPr="000A58C8" w:rsidRDefault="00202EF4" w:rsidP="006251E0">
      <w:pPr>
        <w:pStyle w:val="Level3"/>
        <w:tabs>
          <w:tab w:val="clear" w:pos="1886"/>
        </w:tabs>
        <w:ind w:left="2160" w:hanging="720"/>
        <w:rPr>
          <w:rFonts w:cs="Calibri"/>
          <w:sz w:val="22"/>
          <w:szCs w:val="22"/>
        </w:rPr>
      </w:pPr>
      <w:r w:rsidRPr="000A58C8">
        <w:rPr>
          <w:rFonts w:cs="Calibri"/>
          <w:sz w:val="22"/>
          <w:szCs w:val="22"/>
        </w:rPr>
        <w:t>Prior to the start of construction, the Contractor shall mark the areas where no work is to be performed</w:t>
      </w:r>
      <w:r w:rsidR="00330A28">
        <w:rPr>
          <w:rFonts w:cs="Calibri"/>
          <w:sz w:val="22"/>
          <w:szCs w:val="22"/>
        </w:rPr>
        <w:t>.</w:t>
      </w:r>
    </w:p>
    <w:p w:rsidR="00202EF4" w:rsidRPr="000A58C8" w:rsidRDefault="00202EF4" w:rsidP="006251E0">
      <w:pPr>
        <w:pStyle w:val="Level4"/>
        <w:tabs>
          <w:tab w:val="clear" w:pos="2347"/>
        </w:tabs>
        <w:ind w:left="2880" w:hanging="720"/>
        <w:rPr>
          <w:rFonts w:cs="Calibri"/>
          <w:sz w:val="22"/>
          <w:szCs w:val="22"/>
        </w:rPr>
      </w:pPr>
      <w:r w:rsidRPr="000A58C8">
        <w:rPr>
          <w:rFonts w:cs="Calibri"/>
          <w:sz w:val="22"/>
          <w:szCs w:val="22"/>
        </w:rPr>
        <w:t>Isolated areas within the general work area that are to be saved shall be marked or fenced.</w:t>
      </w:r>
    </w:p>
    <w:p w:rsidR="00202EF4" w:rsidRPr="000A58C8" w:rsidRDefault="00202EF4" w:rsidP="006251E0">
      <w:pPr>
        <w:pStyle w:val="Level4"/>
        <w:tabs>
          <w:tab w:val="clear" w:pos="2347"/>
        </w:tabs>
        <w:ind w:left="2880" w:hanging="720"/>
        <w:rPr>
          <w:rFonts w:cs="Calibri"/>
          <w:sz w:val="22"/>
          <w:szCs w:val="22"/>
        </w:rPr>
      </w:pPr>
      <w:r w:rsidRPr="000A58C8">
        <w:rPr>
          <w:rFonts w:cs="Calibri"/>
          <w:sz w:val="22"/>
          <w:szCs w:val="22"/>
        </w:rPr>
        <w:t>Monuments and markers shall be protected.</w:t>
      </w:r>
    </w:p>
    <w:p w:rsidR="00202EF4" w:rsidRPr="000A58C8" w:rsidRDefault="00202EF4" w:rsidP="006251E0">
      <w:pPr>
        <w:pStyle w:val="Level4"/>
        <w:tabs>
          <w:tab w:val="clear" w:pos="2347"/>
        </w:tabs>
        <w:ind w:left="2880" w:hanging="720"/>
        <w:rPr>
          <w:rFonts w:cs="Calibri"/>
          <w:sz w:val="22"/>
          <w:szCs w:val="22"/>
        </w:rPr>
      </w:pPr>
      <w:r w:rsidRPr="000A58C8">
        <w:rPr>
          <w:rFonts w:cs="Calibri"/>
          <w:sz w:val="22"/>
          <w:szCs w:val="22"/>
        </w:rPr>
        <w:t>Markers shall be visible during darkness if construction operations are conducted during darkness.</w:t>
      </w:r>
    </w:p>
    <w:p w:rsidR="00202EF4" w:rsidRPr="000A58C8" w:rsidRDefault="00202EF4" w:rsidP="006251E0">
      <w:pPr>
        <w:pStyle w:val="Level4"/>
        <w:tabs>
          <w:tab w:val="clear" w:pos="2347"/>
        </w:tabs>
        <w:ind w:left="2880" w:hanging="720"/>
        <w:rPr>
          <w:rFonts w:cs="Calibri"/>
          <w:sz w:val="22"/>
          <w:szCs w:val="22"/>
        </w:rPr>
      </w:pPr>
      <w:r w:rsidRPr="000A58C8">
        <w:rPr>
          <w:rFonts w:cs="Calibri"/>
          <w:sz w:val="22"/>
          <w:szCs w:val="22"/>
        </w:rPr>
        <w:t>The Contractor shall inform all his personnel of the purpose for marking or protecting objects.</w:t>
      </w:r>
    </w:p>
    <w:p w:rsidR="00202EF4" w:rsidRPr="000A58C8" w:rsidRDefault="00202EF4" w:rsidP="006251E0">
      <w:pPr>
        <w:pStyle w:val="Level2"/>
        <w:tabs>
          <w:tab w:val="clear" w:pos="1080"/>
        </w:tabs>
        <w:ind w:left="1440" w:hanging="720"/>
        <w:rPr>
          <w:rFonts w:cs="Calibri"/>
          <w:sz w:val="22"/>
          <w:szCs w:val="22"/>
        </w:rPr>
      </w:pPr>
      <w:r w:rsidRPr="000A58C8">
        <w:rPr>
          <w:rFonts w:cs="Calibri"/>
          <w:sz w:val="22"/>
          <w:szCs w:val="22"/>
        </w:rPr>
        <w:t xml:space="preserve">Protection of </w:t>
      </w:r>
      <w:r w:rsidR="00330A28">
        <w:rPr>
          <w:rFonts w:cs="Calibri"/>
          <w:sz w:val="22"/>
          <w:szCs w:val="22"/>
        </w:rPr>
        <w:t>l</w:t>
      </w:r>
      <w:r w:rsidRPr="000A58C8">
        <w:rPr>
          <w:rFonts w:cs="Calibri"/>
          <w:sz w:val="22"/>
          <w:szCs w:val="22"/>
        </w:rPr>
        <w:t>andscape</w:t>
      </w:r>
      <w:r w:rsidR="00330A28">
        <w:rPr>
          <w:rFonts w:cs="Calibri"/>
          <w:sz w:val="22"/>
          <w:szCs w:val="22"/>
        </w:rPr>
        <w:t>.</w:t>
      </w:r>
    </w:p>
    <w:p w:rsidR="00202EF4" w:rsidRPr="000A58C8" w:rsidRDefault="00202EF4" w:rsidP="006251E0">
      <w:pPr>
        <w:pStyle w:val="Level3"/>
        <w:tabs>
          <w:tab w:val="clear" w:pos="1886"/>
        </w:tabs>
        <w:ind w:left="2160" w:hanging="720"/>
        <w:rPr>
          <w:rFonts w:cs="Calibri"/>
          <w:sz w:val="22"/>
          <w:szCs w:val="22"/>
        </w:rPr>
      </w:pPr>
      <w:r w:rsidRPr="000A58C8">
        <w:rPr>
          <w:rFonts w:cs="Calibri"/>
          <w:sz w:val="22"/>
          <w:szCs w:val="22"/>
        </w:rPr>
        <w:t xml:space="preserve">The Contractor shall clearly identify trees, shrubs, vines, grasses, </w:t>
      </w:r>
      <w:r w:rsidR="009354AA" w:rsidRPr="000A58C8">
        <w:rPr>
          <w:rFonts w:cs="Calibri"/>
          <w:sz w:val="22"/>
          <w:szCs w:val="22"/>
        </w:rPr>
        <w:t>landforms,</w:t>
      </w:r>
      <w:r w:rsidRPr="000A58C8">
        <w:rPr>
          <w:rFonts w:cs="Calibri"/>
          <w:sz w:val="22"/>
          <w:szCs w:val="22"/>
        </w:rPr>
        <w:t xml:space="preserve"> and other landscape features to be preserved. </w:t>
      </w:r>
      <w:r w:rsidR="009354AA">
        <w:rPr>
          <w:rFonts w:cs="Calibri"/>
          <w:sz w:val="22"/>
          <w:szCs w:val="22"/>
        </w:rPr>
        <w:t xml:space="preserve"> </w:t>
      </w:r>
      <w:r w:rsidRPr="000A58C8">
        <w:rPr>
          <w:rFonts w:cs="Calibri"/>
          <w:sz w:val="22"/>
          <w:szCs w:val="22"/>
        </w:rPr>
        <w:t>Identification methods may include marking, fencing, wooden enclosures, barricades, or other approved techniques.</w:t>
      </w:r>
    </w:p>
    <w:p w:rsidR="00202EF4" w:rsidRPr="000A58C8" w:rsidRDefault="00202EF4" w:rsidP="006251E0">
      <w:pPr>
        <w:pStyle w:val="Level3"/>
        <w:tabs>
          <w:tab w:val="clear" w:pos="1886"/>
        </w:tabs>
        <w:ind w:left="2160" w:hanging="720"/>
        <w:rPr>
          <w:rFonts w:cs="Calibri"/>
          <w:sz w:val="22"/>
          <w:szCs w:val="22"/>
        </w:rPr>
      </w:pPr>
      <w:r w:rsidRPr="000A58C8">
        <w:rPr>
          <w:rFonts w:cs="Calibri"/>
          <w:sz w:val="22"/>
          <w:szCs w:val="22"/>
        </w:rPr>
        <w:t>The Contractor shall reduce exposure of unprotected erodible soils</w:t>
      </w:r>
      <w:r w:rsidR="00025838" w:rsidRPr="000A58C8">
        <w:rPr>
          <w:rFonts w:cs="Calibri"/>
          <w:sz w:val="22"/>
          <w:szCs w:val="22"/>
        </w:rPr>
        <w:t>.</w:t>
      </w:r>
    </w:p>
    <w:p w:rsidR="00202EF4" w:rsidRPr="000A58C8" w:rsidRDefault="00202EF4" w:rsidP="006251E0">
      <w:pPr>
        <w:pStyle w:val="Level3"/>
        <w:tabs>
          <w:tab w:val="clear" w:pos="1886"/>
        </w:tabs>
        <w:ind w:left="2160" w:hanging="720"/>
        <w:rPr>
          <w:rFonts w:cs="Calibri"/>
          <w:sz w:val="22"/>
          <w:szCs w:val="22"/>
        </w:rPr>
      </w:pPr>
      <w:r w:rsidRPr="000A58C8">
        <w:rPr>
          <w:rFonts w:cs="Calibri"/>
          <w:sz w:val="22"/>
          <w:szCs w:val="22"/>
        </w:rPr>
        <w:t>Earthwork brought to final grade shall be finished as indicated and specified.</w:t>
      </w:r>
    </w:p>
    <w:p w:rsidR="00202EF4" w:rsidRPr="000A58C8" w:rsidRDefault="00202EF4" w:rsidP="006251E0">
      <w:pPr>
        <w:pStyle w:val="Level3"/>
        <w:tabs>
          <w:tab w:val="clear" w:pos="1886"/>
        </w:tabs>
        <w:ind w:left="2160" w:hanging="720"/>
        <w:rPr>
          <w:rFonts w:cs="Calibri"/>
          <w:sz w:val="22"/>
          <w:szCs w:val="22"/>
        </w:rPr>
      </w:pPr>
      <w:r w:rsidRPr="000A58C8">
        <w:rPr>
          <w:rFonts w:cs="Calibri"/>
          <w:sz w:val="22"/>
          <w:szCs w:val="22"/>
        </w:rPr>
        <w:t>Side slopes and back slopes shall be protected as soon as practicable upon completion of rough grading.</w:t>
      </w:r>
    </w:p>
    <w:p w:rsidR="00202EF4" w:rsidRPr="000A58C8" w:rsidRDefault="00202EF4" w:rsidP="006251E0">
      <w:pPr>
        <w:pStyle w:val="Level3"/>
        <w:tabs>
          <w:tab w:val="clear" w:pos="1886"/>
        </w:tabs>
        <w:ind w:left="2160" w:hanging="720"/>
        <w:rPr>
          <w:rFonts w:cs="Calibri"/>
          <w:sz w:val="22"/>
          <w:szCs w:val="22"/>
        </w:rPr>
      </w:pPr>
      <w:r w:rsidRPr="000A58C8">
        <w:rPr>
          <w:rFonts w:cs="Calibri"/>
          <w:sz w:val="22"/>
          <w:szCs w:val="22"/>
        </w:rPr>
        <w:t>All earthwork shall be planned and conducted to minimize the amount of unprotected soil.</w:t>
      </w:r>
    </w:p>
    <w:p w:rsidR="004F0E57" w:rsidRPr="000A58C8" w:rsidRDefault="00202EF4" w:rsidP="006251E0">
      <w:pPr>
        <w:pStyle w:val="Level3"/>
        <w:tabs>
          <w:tab w:val="clear" w:pos="1886"/>
        </w:tabs>
        <w:ind w:left="2160" w:hanging="720"/>
        <w:rPr>
          <w:rFonts w:cs="Calibri"/>
          <w:sz w:val="22"/>
          <w:szCs w:val="22"/>
        </w:rPr>
      </w:pPr>
      <w:r w:rsidRPr="000A58C8">
        <w:rPr>
          <w:rFonts w:cs="Calibri"/>
          <w:sz w:val="22"/>
          <w:szCs w:val="22"/>
        </w:rPr>
        <w:t>All earthwork shall be planned and conducted to minimize the length of time unprotected soil is exposed to wind and water erosion.</w:t>
      </w:r>
    </w:p>
    <w:p w:rsidR="00202EF4" w:rsidRPr="000A58C8" w:rsidRDefault="00202EF4" w:rsidP="006251E0">
      <w:pPr>
        <w:pStyle w:val="Level2"/>
        <w:tabs>
          <w:tab w:val="clear" w:pos="1080"/>
        </w:tabs>
        <w:ind w:left="1440" w:hanging="720"/>
        <w:rPr>
          <w:rFonts w:cs="Calibri"/>
          <w:sz w:val="22"/>
          <w:szCs w:val="22"/>
        </w:rPr>
      </w:pPr>
      <w:r w:rsidRPr="000A58C8">
        <w:rPr>
          <w:rFonts w:cs="Calibri"/>
          <w:sz w:val="22"/>
          <w:szCs w:val="22"/>
        </w:rPr>
        <w:t xml:space="preserve">Erosion and </w:t>
      </w:r>
      <w:r w:rsidR="00330A28">
        <w:rPr>
          <w:rFonts w:cs="Calibri"/>
          <w:sz w:val="22"/>
          <w:szCs w:val="22"/>
        </w:rPr>
        <w:t>s</w:t>
      </w:r>
      <w:r w:rsidRPr="000A58C8">
        <w:rPr>
          <w:rFonts w:cs="Calibri"/>
          <w:sz w:val="22"/>
          <w:szCs w:val="22"/>
        </w:rPr>
        <w:t xml:space="preserve">ediment </w:t>
      </w:r>
      <w:r w:rsidR="00330A28">
        <w:rPr>
          <w:rFonts w:cs="Calibri"/>
          <w:sz w:val="22"/>
          <w:szCs w:val="22"/>
        </w:rPr>
        <w:t>c</w:t>
      </w:r>
      <w:r w:rsidRPr="000A58C8">
        <w:rPr>
          <w:rFonts w:cs="Calibri"/>
          <w:sz w:val="22"/>
          <w:szCs w:val="22"/>
        </w:rPr>
        <w:t>ontrol</w:t>
      </w:r>
      <w:r w:rsidR="00330A28">
        <w:rPr>
          <w:rFonts w:cs="Calibri"/>
          <w:sz w:val="22"/>
          <w:szCs w:val="22"/>
        </w:rPr>
        <w:t>.</w:t>
      </w:r>
    </w:p>
    <w:p w:rsidR="00F42B70" w:rsidRPr="008E0F8A" w:rsidRDefault="00202EF4" w:rsidP="006251E0">
      <w:pPr>
        <w:pStyle w:val="Level3"/>
        <w:tabs>
          <w:tab w:val="clear" w:pos="1886"/>
        </w:tabs>
        <w:ind w:left="2160" w:hanging="720"/>
        <w:rPr>
          <w:rFonts w:cs="Calibri"/>
          <w:sz w:val="22"/>
          <w:szCs w:val="22"/>
        </w:rPr>
      </w:pPr>
      <w:r w:rsidRPr="008E0F8A">
        <w:rPr>
          <w:rFonts w:cs="Calibri"/>
          <w:sz w:val="22"/>
          <w:szCs w:val="22"/>
        </w:rPr>
        <w:t xml:space="preserve">The Contractor shall construct or install temporary </w:t>
      </w:r>
      <w:r w:rsidR="00F42B70" w:rsidRPr="008E0F8A">
        <w:rPr>
          <w:rFonts w:cs="Calibri"/>
          <w:sz w:val="22"/>
          <w:szCs w:val="22"/>
        </w:rPr>
        <w:t xml:space="preserve">storm water </w:t>
      </w:r>
      <w:r w:rsidRPr="008E0F8A">
        <w:rPr>
          <w:rFonts w:cs="Calibri"/>
          <w:sz w:val="22"/>
          <w:szCs w:val="22"/>
        </w:rPr>
        <w:t xml:space="preserve">control measures to prevent erosion and sedimentation. </w:t>
      </w:r>
      <w:r w:rsidR="009354AA" w:rsidRPr="008E0F8A">
        <w:rPr>
          <w:rFonts w:cs="Calibri"/>
          <w:sz w:val="22"/>
          <w:szCs w:val="22"/>
        </w:rPr>
        <w:t xml:space="preserve"> </w:t>
      </w:r>
      <w:r w:rsidRPr="008E0F8A">
        <w:rPr>
          <w:rFonts w:cs="Calibri"/>
          <w:sz w:val="22"/>
          <w:szCs w:val="22"/>
        </w:rPr>
        <w:t xml:space="preserve">Acceptable temporary control measures include, but are not limited to, berms, dikes, sedimentation basins, </w:t>
      </w:r>
      <w:r w:rsidR="00F42B70" w:rsidRPr="008E0F8A">
        <w:rPr>
          <w:rFonts w:cs="Calibri"/>
          <w:sz w:val="22"/>
          <w:szCs w:val="22"/>
        </w:rPr>
        <w:t>or bio-degradable products such as soil retention blankets, hay</w:t>
      </w:r>
      <w:r w:rsidRPr="008E0F8A">
        <w:rPr>
          <w:rFonts w:cs="Calibri"/>
          <w:sz w:val="22"/>
          <w:szCs w:val="22"/>
        </w:rPr>
        <w:t xml:space="preserve"> bales, and </w:t>
      </w:r>
      <w:r w:rsidR="00F42B70" w:rsidRPr="008E0F8A">
        <w:rPr>
          <w:rFonts w:cs="Calibri"/>
          <w:sz w:val="22"/>
          <w:szCs w:val="22"/>
        </w:rPr>
        <w:t>straw wattles</w:t>
      </w:r>
      <w:r w:rsidRPr="008E0F8A">
        <w:rPr>
          <w:rFonts w:cs="Calibri"/>
          <w:sz w:val="22"/>
          <w:szCs w:val="22"/>
        </w:rPr>
        <w:t xml:space="preserve">. </w:t>
      </w:r>
      <w:r w:rsidR="00153E55">
        <w:rPr>
          <w:rFonts w:cs="Calibri"/>
          <w:sz w:val="22"/>
          <w:szCs w:val="22"/>
        </w:rPr>
        <w:t xml:space="preserve"> </w:t>
      </w:r>
      <w:r w:rsidRPr="008E0F8A">
        <w:rPr>
          <w:rFonts w:cs="Calibri"/>
          <w:sz w:val="22"/>
          <w:szCs w:val="22"/>
        </w:rPr>
        <w:t xml:space="preserve">Temporary control measures shall be </w:t>
      </w:r>
      <w:r w:rsidR="00F42B70" w:rsidRPr="008E0F8A">
        <w:rPr>
          <w:rFonts w:cs="Calibri"/>
          <w:sz w:val="22"/>
          <w:szCs w:val="22"/>
        </w:rPr>
        <w:t xml:space="preserve">inspected and </w:t>
      </w:r>
      <w:r w:rsidRPr="008E0F8A">
        <w:rPr>
          <w:rFonts w:cs="Calibri"/>
          <w:sz w:val="22"/>
          <w:szCs w:val="22"/>
        </w:rPr>
        <w:t>maintained until construction is complete.</w:t>
      </w:r>
      <w:r w:rsidR="004F0E57" w:rsidRPr="008E0F8A">
        <w:rPr>
          <w:rFonts w:cs="Calibri"/>
          <w:sz w:val="22"/>
          <w:szCs w:val="22"/>
        </w:rPr>
        <w:t xml:space="preserve">  </w:t>
      </w:r>
    </w:p>
    <w:p w:rsidR="00202EF4" w:rsidRPr="008E0F8A" w:rsidRDefault="00202EF4" w:rsidP="00154B6A">
      <w:pPr>
        <w:pStyle w:val="Level3"/>
        <w:keepNext/>
        <w:keepLines/>
        <w:tabs>
          <w:tab w:val="clear" w:pos="1886"/>
        </w:tabs>
        <w:ind w:left="2160" w:hanging="720"/>
        <w:rPr>
          <w:rFonts w:cs="Calibri"/>
          <w:sz w:val="22"/>
          <w:szCs w:val="22"/>
        </w:rPr>
      </w:pPr>
      <w:r w:rsidRPr="008E0F8A">
        <w:rPr>
          <w:rFonts w:cs="Calibri"/>
          <w:sz w:val="22"/>
          <w:szCs w:val="22"/>
        </w:rPr>
        <w:lastRenderedPageBreak/>
        <w:t>Runoff from the construction site may be controlled, diverted to protected drainage courses, or retarded by using diversion ditches, benches, and berms.</w:t>
      </w:r>
    </w:p>
    <w:p w:rsidR="00202EF4" w:rsidRPr="008E0F8A" w:rsidRDefault="00202EF4" w:rsidP="006251E0">
      <w:pPr>
        <w:pStyle w:val="Level3"/>
        <w:tabs>
          <w:tab w:val="clear" w:pos="1886"/>
        </w:tabs>
        <w:ind w:left="2160" w:hanging="720"/>
        <w:rPr>
          <w:rFonts w:cs="Calibri"/>
          <w:sz w:val="22"/>
          <w:szCs w:val="22"/>
        </w:rPr>
      </w:pPr>
      <w:r w:rsidRPr="008E0F8A">
        <w:rPr>
          <w:rFonts w:cs="Calibri"/>
          <w:sz w:val="22"/>
          <w:szCs w:val="22"/>
        </w:rPr>
        <w:t>Borrow areas shall be managed to minimize erosion.</w:t>
      </w:r>
    </w:p>
    <w:p w:rsidR="00E23524" w:rsidRPr="008E0F8A" w:rsidRDefault="00E23524" w:rsidP="002065E2">
      <w:pPr>
        <w:pStyle w:val="Level3"/>
        <w:keepNext/>
        <w:keepLines/>
        <w:tabs>
          <w:tab w:val="clear" w:pos="1886"/>
        </w:tabs>
        <w:ind w:left="2160" w:hanging="720"/>
        <w:rPr>
          <w:rFonts w:cs="Calibri"/>
          <w:sz w:val="22"/>
          <w:szCs w:val="22"/>
        </w:rPr>
      </w:pPr>
      <w:r w:rsidRPr="008E0F8A">
        <w:rPr>
          <w:rFonts w:cs="Calibri"/>
          <w:sz w:val="22"/>
          <w:szCs w:val="22"/>
        </w:rPr>
        <w:t>Bio-degradable straw wattles/logs are preferred in or around Solid Waste Management Units (SWMUs)</w:t>
      </w:r>
      <w:r w:rsidR="00622EC4" w:rsidRPr="008E0F8A">
        <w:rPr>
          <w:rFonts w:cs="Calibri"/>
          <w:sz w:val="22"/>
          <w:szCs w:val="22"/>
        </w:rPr>
        <w:t xml:space="preserve"> and high runoff areas</w:t>
      </w:r>
      <w:r w:rsidRPr="008E0F8A">
        <w:rPr>
          <w:rFonts w:cs="Calibri"/>
          <w:sz w:val="22"/>
          <w:szCs w:val="22"/>
        </w:rPr>
        <w:t>.  The Contractor shall verify with the PSTR all location where the bio-degradable straw wattles/logs</w:t>
      </w:r>
      <w:r w:rsidR="00622EC4" w:rsidRPr="008E0F8A">
        <w:rPr>
          <w:rFonts w:cs="Calibri"/>
          <w:sz w:val="22"/>
          <w:szCs w:val="22"/>
        </w:rPr>
        <w:t xml:space="preserve"> shall remain in place after contract completion.</w:t>
      </w:r>
    </w:p>
    <w:p w:rsidR="00202EF4" w:rsidRPr="008E0F8A" w:rsidRDefault="00202EF4" w:rsidP="006251E0">
      <w:pPr>
        <w:pStyle w:val="Level2"/>
        <w:tabs>
          <w:tab w:val="clear" w:pos="1080"/>
        </w:tabs>
        <w:ind w:left="1440" w:hanging="720"/>
        <w:rPr>
          <w:rFonts w:cs="Calibri"/>
          <w:sz w:val="22"/>
          <w:szCs w:val="22"/>
        </w:rPr>
      </w:pPr>
      <w:r w:rsidRPr="008E0F8A">
        <w:rPr>
          <w:rFonts w:cs="Calibri"/>
          <w:sz w:val="22"/>
          <w:szCs w:val="22"/>
        </w:rPr>
        <w:t xml:space="preserve">Stabilization of </w:t>
      </w:r>
      <w:r w:rsidR="00330A28" w:rsidRPr="008E0F8A">
        <w:rPr>
          <w:rFonts w:cs="Calibri"/>
          <w:sz w:val="22"/>
          <w:szCs w:val="22"/>
        </w:rPr>
        <w:t>d</w:t>
      </w:r>
      <w:r w:rsidRPr="008E0F8A">
        <w:rPr>
          <w:rFonts w:cs="Calibri"/>
          <w:sz w:val="22"/>
          <w:szCs w:val="22"/>
        </w:rPr>
        <w:t xml:space="preserve">isturbed </w:t>
      </w:r>
      <w:r w:rsidR="00330A28" w:rsidRPr="008E0F8A">
        <w:rPr>
          <w:rFonts w:cs="Calibri"/>
          <w:sz w:val="22"/>
          <w:szCs w:val="22"/>
        </w:rPr>
        <w:t>s</w:t>
      </w:r>
      <w:r w:rsidRPr="008E0F8A">
        <w:rPr>
          <w:rFonts w:cs="Calibri"/>
          <w:sz w:val="22"/>
          <w:szCs w:val="22"/>
        </w:rPr>
        <w:t>oil</w:t>
      </w:r>
      <w:r w:rsidR="0079542C" w:rsidRPr="008E0F8A">
        <w:rPr>
          <w:rFonts w:cs="Calibri"/>
          <w:sz w:val="22"/>
          <w:szCs w:val="22"/>
        </w:rPr>
        <w:t>.</w:t>
      </w:r>
    </w:p>
    <w:p w:rsidR="00202EF4" w:rsidRPr="008E0F8A" w:rsidRDefault="00202EF4" w:rsidP="006251E0">
      <w:pPr>
        <w:pStyle w:val="Level3"/>
        <w:tabs>
          <w:tab w:val="clear" w:pos="1886"/>
        </w:tabs>
        <w:ind w:left="2160" w:hanging="720"/>
        <w:rPr>
          <w:rFonts w:cs="Calibri"/>
          <w:sz w:val="22"/>
          <w:szCs w:val="22"/>
        </w:rPr>
      </w:pPr>
      <w:r w:rsidRPr="008E0F8A">
        <w:rPr>
          <w:rFonts w:cs="Calibri"/>
          <w:sz w:val="22"/>
          <w:szCs w:val="22"/>
        </w:rPr>
        <w:t>Stabilization shall be initiated on disturbed areas as soon as practicable but no more than 14 days after the construction activity on this portion of the site has been temporarily or permanently ceased except:</w:t>
      </w:r>
    </w:p>
    <w:p w:rsidR="00202EF4" w:rsidRPr="008E0F8A" w:rsidRDefault="00202EF4" w:rsidP="006251E0">
      <w:pPr>
        <w:pStyle w:val="Level4"/>
        <w:tabs>
          <w:tab w:val="clear" w:pos="2347"/>
        </w:tabs>
        <w:ind w:left="2880" w:hanging="720"/>
        <w:rPr>
          <w:rFonts w:cs="Calibri"/>
          <w:sz w:val="22"/>
          <w:szCs w:val="22"/>
        </w:rPr>
      </w:pPr>
      <w:r w:rsidRPr="008E0F8A">
        <w:rPr>
          <w:rFonts w:cs="Calibri"/>
          <w:sz w:val="22"/>
          <w:szCs w:val="22"/>
        </w:rPr>
        <w:t>Where construction will resume within 21 days from the time when activities temporarily ceased.</w:t>
      </w:r>
    </w:p>
    <w:p w:rsidR="00202EF4" w:rsidRPr="008E0F8A" w:rsidRDefault="00202EF4" w:rsidP="006251E0">
      <w:pPr>
        <w:pStyle w:val="Level4"/>
        <w:tabs>
          <w:tab w:val="clear" w:pos="2347"/>
        </w:tabs>
        <w:ind w:left="2880" w:hanging="720"/>
        <w:rPr>
          <w:rFonts w:cs="Calibri"/>
          <w:sz w:val="22"/>
          <w:szCs w:val="22"/>
        </w:rPr>
      </w:pPr>
      <w:r w:rsidRPr="008E0F8A">
        <w:rPr>
          <w:rFonts w:cs="Calibri"/>
          <w:sz w:val="22"/>
          <w:szCs w:val="22"/>
        </w:rPr>
        <w:t>Stabilization cannot be initiated due to snow cover.</w:t>
      </w:r>
    </w:p>
    <w:p w:rsidR="00202EF4" w:rsidRPr="008E0F8A" w:rsidRDefault="00202EF4" w:rsidP="006251E0">
      <w:pPr>
        <w:pStyle w:val="Level2"/>
        <w:tabs>
          <w:tab w:val="clear" w:pos="1080"/>
        </w:tabs>
        <w:ind w:left="1440" w:hanging="720"/>
        <w:rPr>
          <w:rFonts w:cs="Calibri"/>
          <w:sz w:val="22"/>
          <w:szCs w:val="22"/>
        </w:rPr>
      </w:pPr>
      <w:r w:rsidRPr="008E0F8A">
        <w:rPr>
          <w:rFonts w:cs="Calibri"/>
          <w:sz w:val="22"/>
          <w:szCs w:val="22"/>
        </w:rPr>
        <w:t>Temporary Excavation and Embankments shall be controlled to protect adjacent areas from contamination.</w:t>
      </w:r>
    </w:p>
    <w:p w:rsidR="00202EF4" w:rsidRPr="008E0F8A" w:rsidRDefault="00202EF4" w:rsidP="006251E0">
      <w:pPr>
        <w:pStyle w:val="Level2"/>
        <w:tabs>
          <w:tab w:val="clear" w:pos="1080"/>
        </w:tabs>
        <w:ind w:left="1440" w:hanging="720"/>
        <w:rPr>
          <w:rFonts w:cs="Calibri"/>
          <w:sz w:val="22"/>
          <w:szCs w:val="22"/>
        </w:rPr>
      </w:pPr>
      <w:r w:rsidRPr="008E0F8A">
        <w:rPr>
          <w:rFonts w:cs="Calibri"/>
          <w:sz w:val="22"/>
          <w:szCs w:val="22"/>
        </w:rPr>
        <w:t>Solid waste, chemical waste, and discarded materials shall be disposed of in accordance with the Contractor’s approved Waste Management plan.</w:t>
      </w:r>
    </w:p>
    <w:p w:rsidR="00202EF4" w:rsidRPr="008E0F8A" w:rsidRDefault="00202EF4" w:rsidP="006251E0">
      <w:pPr>
        <w:pStyle w:val="Level2"/>
        <w:tabs>
          <w:tab w:val="clear" w:pos="1080"/>
        </w:tabs>
        <w:ind w:left="1440" w:hanging="720"/>
        <w:rPr>
          <w:rFonts w:cs="Calibri"/>
          <w:sz w:val="22"/>
          <w:szCs w:val="22"/>
        </w:rPr>
      </w:pPr>
      <w:r w:rsidRPr="008E0F8A">
        <w:rPr>
          <w:rFonts w:cs="Calibri"/>
          <w:sz w:val="22"/>
          <w:szCs w:val="22"/>
        </w:rPr>
        <w:t>Protection of Historical, Archaeological, and Cultural Resources</w:t>
      </w:r>
      <w:r w:rsidR="00330A28" w:rsidRPr="008E0F8A">
        <w:rPr>
          <w:rFonts w:cs="Calibri"/>
          <w:sz w:val="22"/>
          <w:szCs w:val="22"/>
        </w:rPr>
        <w:t>.</w:t>
      </w:r>
    </w:p>
    <w:p w:rsidR="00202EF4" w:rsidRPr="008E0F8A" w:rsidRDefault="00202EF4" w:rsidP="003B7873">
      <w:pPr>
        <w:pStyle w:val="Level3"/>
        <w:numPr>
          <w:ilvl w:val="2"/>
          <w:numId w:val="41"/>
        </w:numPr>
        <w:tabs>
          <w:tab w:val="clear" w:pos="1886"/>
        </w:tabs>
        <w:ind w:left="2160" w:hanging="720"/>
        <w:rPr>
          <w:rFonts w:cs="Calibri"/>
          <w:sz w:val="22"/>
          <w:szCs w:val="22"/>
        </w:rPr>
      </w:pPr>
      <w:r w:rsidRPr="008E0F8A">
        <w:rPr>
          <w:rFonts w:cs="Calibri"/>
          <w:sz w:val="22"/>
          <w:szCs w:val="22"/>
        </w:rPr>
        <w:t>Known, existing historical, archaeological, and cultural resources within the Contractor’s work area will be identified by the PSTR.</w:t>
      </w:r>
    </w:p>
    <w:p w:rsidR="00202EF4" w:rsidRPr="008E0F8A" w:rsidRDefault="00202EF4" w:rsidP="003B7873">
      <w:pPr>
        <w:pStyle w:val="Level3"/>
        <w:numPr>
          <w:ilvl w:val="2"/>
          <w:numId w:val="41"/>
        </w:numPr>
        <w:tabs>
          <w:tab w:val="clear" w:pos="1886"/>
        </w:tabs>
        <w:ind w:left="2160" w:hanging="720"/>
        <w:rPr>
          <w:rFonts w:cs="Calibri"/>
          <w:sz w:val="22"/>
          <w:szCs w:val="22"/>
        </w:rPr>
      </w:pPr>
      <w:r w:rsidRPr="008E0F8A">
        <w:rPr>
          <w:rFonts w:cs="Calibri"/>
          <w:sz w:val="22"/>
          <w:szCs w:val="22"/>
        </w:rPr>
        <w:t>The Contractor shall take precautions to preserve all such resources in the condition existing at the time they were identified to the Contractor.</w:t>
      </w:r>
    </w:p>
    <w:p w:rsidR="00202EF4" w:rsidRPr="008E0F8A" w:rsidRDefault="00202EF4" w:rsidP="003B7873">
      <w:pPr>
        <w:pStyle w:val="Level3"/>
        <w:numPr>
          <w:ilvl w:val="2"/>
          <w:numId w:val="41"/>
        </w:numPr>
        <w:tabs>
          <w:tab w:val="clear" w:pos="1886"/>
        </w:tabs>
        <w:ind w:left="2160" w:hanging="720"/>
        <w:rPr>
          <w:rFonts w:cs="Calibri"/>
          <w:sz w:val="22"/>
          <w:szCs w:val="22"/>
        </w:rPr>
      </w:pPr>
      <w:r w:rsidRPr="008E0F8A">
        <w:rPr>
          <w:rFonts w:cs="Calibri"/>
          <w:sz w:val="22"/>
          <w:szCs w:val="22"/>
        </w:rPr>
        <w:t>The Contractor shall install and maintain protective devices as required by the PSTR.  Such devices may include off-limit markings, fences, and barricades.</w:t>
      </w:r>
    </w:p>
    <w:p w:rsidR="00202EF4" w:rsidRPr="008E0F8A" w:rsidRDefault="00202EF4" w:rsidP="003B7873">
      <w:pPr>
        <w:pStyle w:val="Level3"/>
        <w:numPr>
          <w:ilvl w:val="2"/>
          <w:numId w:val="41"/>
        </w:numPr>
        <w:tabs>
          <w:tab w:val="clear" w:pos="1886"/>
        </w:tabs>
        <w:ind w:left="2160" w:hanging="720"/>
        <w:rPr>
          <w:rFonts w:cs="Calibri"/>
          <w:sz w:val="22"/>
          <w:szCs w:val="22"/>
        </w:rPr>
      </w:pPr>
      <w:r w:rsidRPr="008E0F8A">
        <w:rPr>
          <w:rFonts w:cs="Calibri"/>
          <w:sz w:val="22"/>
          <w:szCs w:val="22"/>
        </w:rPr>
        <w:t>If items of historical, archaeological, or cultural interest are discovered during construction, the Contractor shall cease work in the area and notify the PSTR immediately.</w:t>
      </w:r>
    </w:p>
    <w:p w:rsidR="00202EF4" w:rsidRPr="008E0F8A" w:rsidRDefault="00202EF4" w:rsidP="006251E0">
      <w:pPr>
        <w:pStyle w:val="Level2"/>
        <w:tabs>
          <w:tab w:val="clear" w:pos="1080"/>
        </w:tabs>
        <w:ind w:left="1440" w:hanging="720"/>
        <w:rPr>
          <w:rFonts w:cs="Calibri"/>
          <w:sz w:val="22"/>
          <w:szCs w:val="22"/>
        </w:rPr>
      </w:pPr>
      <w:r w:rsidRPr="008E0F8A">
        <w:rPr>
          <w:rFonts w:cs="Calibri"/>
          <w:sz w:val="22"/>
          <w:szCs w:val="22"/>
        </w:rPr>
        <w:t>The Contractor shall supervise and control construction activities to avoid pollution of surface or ground water.</w:t>
      </w:r>
    </w:p>
    <w:p w:rsidR="00202EF4" w:rsidRPr="008E0F8A" w:rsidRDefault="00202EF4" w:rsidP="006251E0">
      <w:pPr>
        <w:pStyle w:val="Level2"/>
        <w:tabs>
          <w:tab w:val="clear" w:pos="1080"/>
        </w:tabs>
        <w:ind w:left="1440" w:hanging="720"/>
        <w:rPr>
          <w:rFonts w:cs="Calibri"/>
          <w:sz w:val="22"/>
          <w:szCs w:val="22"/>
        </w:rPr>
      </w:pPr>
      <w:r w:rsidRPr="008E0F8A">
        <w:rPr>
          <w:rFonts w:cs="Calibri"/>
          <w:sz w:val="22"/>
          <w:szCs w:val="22"/>
        </w:rPr>
        <w:t xml:space="preserve">Protection of </w:t>
      </w:r>
      <w:r w:rsidR="00330A28" w:rsidRPr="008E0F8A">
        <w:rPr>
          <w:rFonts w:cs="Calibri"/>
          <w:sz w:val="22"/>
          <w:szCs w:val="22"/>
        </w:rPr>
        <w:t>w</w:t>
      </w:r>
      <w:r w:rsidRPr="008E0F8A">
        <w:rPr>
          <w:rFonts w:cs="Calibri"/>
          <w:sz w:val="22"/>
          <w:szCs w:val="22"/>
        </w:rPr>
        <w:t xml:space="preserve">ildlife </w:t>
      </w:r>
      <w:r w:rsidR="00330A28" w:rsidRPr="008E0F8A">
        <w:rPr>
          <w:rFonts w:cs="Calibri"/>
          <w:sz w:val="22"/>
          <w:szCs w:val="22"/>
        </w:rPr>
        <w:t>r</w:t>
      </w:r>
      <w:r w:rsidRPr="008E0F8A">
        <w:rPr>
          <w:rFonts w:cs="Calibri"/>
          <w:sz w:val="22"/>
          <w:szCs w:val="22"/>
        </w:rPr>
        <w:t>esources</w:t>
      </w:r>
      <w:r w:rsidR="00330A28" w:rsidRPr="008E0F8A">
        <w:rPr>
          <w:rFonts w:cs="Calibri"/>
          <w:sz w:val="22"/>
          <w:szCs w:val="22"/>
        </w:rPr>
        <w:t>.</w:t>
      </w:r>
    </w:p>
    <w:p w:rsidR="00202EF4" w:rsidRPr="008E0F8A" w:rsidRDefault="00202EF4" w:rsidP="00961901">
      <w:pPr>
        <w:pStyle w:val="Level3"/>
        <w:tabs>
          <w:tab w:val="clear" w:pos="1886"/>
        </w:tabs>
        <w:ind w:left="2160" w:hanging="720"/>
        <w:rPr>
          <w:rFonts w:cs="Calibri"/>
          <w:sz w:val="22"/>
          <w:szCs w:val="22"/>
        </w:rPr>
      </w:pPr>
      <w:r w:rsidRPr="008E0F8A">
        <w:rPr>
          <w:rFonts w:cs="Calibri"/>
          <w:sz w:val="22"/>
          <w:szCs w:val="22"/>
        </w:rPr>
        <w:t>The Contractor shall manage and control construction activities to minimize interference with or disturbance of wildlife.</w:t>
      </w:r>
    </w:p>
    <w:p w:rsidR="00142F3A" w:rsidRPr="008E0F8A" w:rsidRDefault="00BA1A36" w:rsidP="00961901">
      <w:pPr>
        <w:pStyle w:val="Level3"/>
        <w:tabs>
          <w:tab w:val="clear" w:pos="1886"/>
        </w:tabs>
        <w:ind w:left="2160" w:hanging="720"/>
        <w:rPr>
          <w:rFonts w:cs="Calibri"/>
          <w:sz w:val="22"/>
          <w:szCs w:val="22"/>
        </w:rPr>
      </w:pPr>
      <w:r w:rsidRPr="008E0F8A">
        <w:rPr>
          <w:rFonts w:cs="Calibri"/>
          <w:sz w:val="22"/>
          <w:szCs w:val="22"/>
        </w:rPr>
        <w:t xml:space="preserve">The </w:t>
      </w:r>
      <w:r w:rsidR="00202EF4" w:rsidRPr="008E0F8A">
        <w:rPr>
          <w:rFonts w:cs="Calibri"/>
          <w:sz w:val="22"/>
          <w:szCs w:val="22"/>
        </w:rPr>
        <w:t xml:space="preserve">Contractor shall cease work in the area and notify the PSTR immediately if </w:t>
      </w:r>
      <w:r w:rsidRPr="008E0F8A">
        <w:rPr>
          <w:rFonts w:cs="Calibri"/>
          <w:sz w:val="22"/>
          <w:szCs w:val="22"/>
        </w:rPr>
        <w:t>a bird nest containing, or potentially containing, eggs or young is encountered during work activities. </w:t>
      </w:r>
    </w:p>
    <w:p w:rsidR="00142F3A" w:rsidRPr="000A58C8" w:rsidRDefault="00BA1A36" w:rsidP="00153E55">
      <w:pPr>
        <w:pStyle w:val="Level3"/>
        <w:keepNext/>
        <w:keepLines/>
        <w:tabs>
          <w:tab w:val="clear" w:pos="1886"/>
        </w:tabs>
        <w:ind w:left="2160" w:hanging="720"/>
        <w:rPr>
          <w:rFonts w:cs="Calibri"/>
          <w:sz w:val="22"/>
          <w:szCs w:val="22"/>
        </w:rPr>
      </w:pPr>
      <w:r w:rsidRPr="008E0F8A">
        <w:rPr>
          <w:rFonts w:cs="Calibri"/>
          <w:sz w:val="22"/>
          <w:szCs w:val="22"/>
        </w:rPr>
        <w:lastRenderedPageBreak/>
        <w:t xml:space="preserve">Birds cannot be prevented from tending to eggs or young, and this includes by </w:t>
      </w:r>
      <w:r w:rsidRPr="000A58C8">
        <w:rPr>
          <w:rFonts w:cs="Calibri"/>
          <w:sz w:val="22"/>
          <w:szCs w:val="22"/>
        </w:rPr>
        <w:t>means of physical barriers or by project activity (</w:t>
      </w:r>
      <w:r w:rsidR="00750153" w:rsidRPr="000A58C8">
        <w:rPr>
          <w:rFonts w:cs="Calibri"/>
          <w:sz w:val="22"/>
          <w:szCs w:val="22"/>
        </w:rPr>
        <w:t xml:space="preserve">50 CFR 10, </w:t>
      </w:r>
      <w:r w:rsidRPr="000A58C8">
        <w:rPr>
          <w:rFonts w:cs="Calibri"/>
          <w:sz w:val="22"/>
          <w:szCs w:val="22"/>
        </w:rPr>
        <w:t>Migratory Bird Treaty Act).</w:t>
      </w:r>
    </w:p>
    <w:p w:rsidR="00142F3A" w:rsidRPr="000A58C8" w:rsidRDefault="000815DF" w:rsidP="00961901">
      <w:pPr>
        <w:pStyle w:val="Level3"/>
        <w:tabs>
          <w:tab w:val="clear" w:pos="1886"/>
        </w:tabs>
        <w:ind w:left="2160" w:hanging="720"/>
        <w:rPr>
          <w:rFonts w:cs="Calibri"/>
          <w:sz w:val="22"/>
          <w:szCs w:val="22"/>
        </w:rPr>
      </w:pPr>
      <w:r w:rsidRPr="000A58C8">
        <w:rPr>
          <w:rFonts w:cs="Calibri"/>
          <w:sz w:val="22"/>
          <w:szCs w:val="22"/>
        </w:rPr>
        <w:t>The C</w:t>
      </w:r>
      <w:r w:rsidR="00BA1A36" w:rsidRPr="000A58C8">
        <w:rPr>
          <w:rFonts w:cs="Calibri"/>
          <w:sz w:val="22"/>
          <w:szCs w:val="22"/>
        </w:rPr>
        <w:t>ontractor should anticipate that delays are possible, and that the PSTR may ask them to discard nests not containing eggs or young or to prevent bird access to structures provided that active nests are not present.</w:t>
      </w:r>
    </w:p>
    <w:p w:rsidR="00486742" w:rsidRPr="000A58C8" w:rsidRDefault="00486742" w:rsidP="00961901">
      <w:pPr>
        <w:pStyle w:val="Level3"/>
        <w:tabs>
          <w:tab w:val="clear" w:pos="1886"/>
        </w:tabs>
        <w:ind w:left="2160" w:hanging="720"/>
        <w:rPr>
          <w:rFonts w:cs="Calibri"/>
          <w:sz w:val="22"/>
          <w:szCs w:val="22"/>
        </w:rPr>
      </w:pPr>
      <w:r w:rsidRPr="000A58C8">
        <w:rPr>
          <w:rFonts w:cs="Calibri"/>
          <w:sz w:val="22"/>
          <w:szCs w:val="22"/>
        </w:rPr>
        <w:t>The Contractor shall cease work in the area and notify the PSTR immediately if a bird would be trapped in a structure by work activities.</w:t>
      </w:r>
    </w:p>
    <w:p w:rsidR="00202EF4" w:rsidRPr="000A58C8" w:rsidRDefault="00202EF4" w:rsidP="00600E53">
      <w:pPr>
        <w:pStyle w:val="Level3"/>
        <w:keepNext/>
        <w:tabs>
          <w:tab w:val="clear" w:pos="1886"/>
        </w:tabs>
        <w:ind w:left="2160" w:hanging="720"/>
        <w:rPr>
          <w:rFonts w:cs="Calibri"/>
          <w:sz w:val="22"/>
          <w:szCs w:val="22"/>
        </w:rPr>
      </w:pPr>
      <w:r w:rsidRPr="000A58C8">
        <w:rPr>
          <w:rFonts w:cs="Calibri"/>
          <w:sz w:val="22"/>
          <w:szCs w:val="22"/>
        </w:rPr>
        <w:t>The Contractor shall have nuisance or hazardous species (e.g.</w:t>
      </w:r>
      <w:r w:rsidR="00C97793">
        <w:rPr>
          <w:rFonts w:cs="Calibri"/>
          <w:sz w:val="22"/>
          <w:szCs w:val="22"/>
        </w:rPr>
        <w:t>,</w:t>
      </w:r>
      <w:r w:rsidRPr="000A58C8">
        <w:rPr>
          <w:rFonts w:cs="Calibri"/>
          <w:sz w:val="22"/>
          <w:szCs w:val="22"/>
        </w:rPr>
        <w:t xml:space="preserve"> rattlesnakes, skunks, etc.) removed from the area by </w:t>
      </w:r>
      <w:r w:rsidR="00961799" w:rsidRPr="000A58C8">
        <w:rPr>
          <w:rFonts w:cs="Calibri"/>
          <w:sz w:val="22"/>
          <w:szCs w:val="22"/>
        </w:rPr>
        <w:t>Pantex</w:t>
      </w:r>
      <w:r w:rsidRPr="000A58C8">
        <w:rPr>
          <w:rFonts w:cs="Calibri"/>
          <w:sz w:val="22"/>
          <w:szCs w:val="22"/>
        </w:rPr>
        <w:t>.  Contact the PSTR to arrange removal</w:t>
      </w:r>
      <w:r w:rsidR="00486742" w:rsidRPr="000A58C8">
        <w:rPr>
          <w:rFonts w:cs="Calibri"/>
          <w:sz w:val="22"/>
          <w:szCs w:val="22"/>
        </w:rPr>
        <w:t xml:space="preserve"> if the animal is or could impact work</w:t>
      </w:r>
      <w:r w:rsidRPr="000A58C8">
        <w:rPr>
          <w:rFonts w:cs="Calibri"/>
          <w:sz w:val="22"/>
          <w:szCs w:val="22"/>
        </w:rPr>
        <w:t>.</w:t>
      </w:r>
    </w:p>
    <w:p w:rsidR="00202EF4" w:rsidRPr="000A58C8" w:rsidRDefault="00202EF4" w:rsidP="00961901">
      <w:pPr>
        <w:pStyle w:val="Level2"/>
        <w:tabs>
          <w:tab w:val="clear" w:pos="1080"/>
        </w:tabs>
        <w:ind w:left="1440" w:hanging="720"/>
        <w:rPr>
          <w:rFonts w:cs="Calibri"/>
          <w:sz w:val="22"/>
          <w:szCs w:val="22"/>
        </w:rPr>
      </w:pPr>
      <w:r w:rsidRPr="000A58C8">
        <w:rPr>
          <w:rFonts w:cs="Calibri"/>
          <w:sz w:val="22"/>
          <w:szCs w:val="22"/>
        </w:rPr>
        <w:t xml:space="preserve">Protection of </w:t>
      </w:r>
      <w:r w:rsidR="00330A28">
        <w:rPr>
          <w:rFonts w:cs="Calibri"/>
          <w:sz w:val="22"/>
          <w:szCs w:val="22"/>
        </w:rPr>
        <w:t>a</w:t>
      </w:r>
      <w:r w:rsidRPr="000A58C8">
        <w:rPr>
          <w:rFonts w:cs="Calibri"/>
          <w:sz w:val="22"/>
          <w:szCs w:val="22"/>
        </w:rPr>
        <w:t xml:space="preserve">ir </w:t>
      </w:r>
      <w:r w:rsidR="00330A28">
        <w:rPr>
          <w:rFonts w:cs="Calibri"/>
          <w:sz w:val="22"/>
          <w:szCs w:val="22"/>
        </w:rPr>
        <w:t>r</w:t>
      </w:r>
      <w:r w:rsidRPr="000A58C8">
        <w:rPr>
          <w:rFonts w:cs="Calibri"/>
          <w:sz w:val="22"/>
          <w:szCs w:val="22"/>
        </w:rPr>
        <w:t>esources</w:t>
      </w:r>
      <w:r w:rsidR="00330A28">
        <w:rPr>
          <w:rFonts w:cs="Calibri"/>
          <w:sz w:val="22"/>
          <w:szCs w:val="22"/>
        </w:rPr>
        <w:t>.</w:t>
      </w:r>
    </w:p>
    <w:p w:rsidR="00202EF4" w:rsidRPr="000A58C8" w:rsidRDefault="00202EF4" w:rsidP="00961901">
      <w:pPr>
        <w:pStyle w:val="Level3"/>
        <w:tabs>
          <w:tab w:val="clear" w:pos="1886"/>
        </w:tabs>
        <w:ind w:left="2160" w:hanging="720"/>
        <w:rPr>
          <w:rFonts w:cs="Calibri"/>
          <w:sz w:val="22"/>
          <w:szCs w:val="22"/>
        </w:rPr>
      </w:pPr>
      <w:r w:rsidRPr="000A58C8">
        <w:rPr>
          <w:rFonts w:cs="Calibri"/>
          <w:sz w:val="22"/>
          <w:szCs w:val="22"/>
        </w:rPr>
        <w:t xml:space="preserve">The Contractor shall supervise, manage, and control construction activities, inside or outside of the project boundaries, to minimize air pollution. </w:t>
      </w:r>
    </w:p>
    <w:p w:rsidR="00202EF4" w:rsidRPr="000A58C8" w:rsidRDefault="00202EF4" w:rsidP="00961901">
      <w:pPr>
        <w:pStyle w:val="Level3"/>
        <w:tabs>
          <w:tab w:val="clear" w:pos="1886"/>
        </w:tabs>
        <w:ind w:left="2160" w:hanging="720"/>
        <w:rPr>
          <w:rFonts w:cs="Calibri"/>
          <w:sz w:val="22"/>
          <w:szCs w:val="22"/>
        </w:rPr>
      </w:pPr>
      <w:r w:rsidRPr="000A58C8">
        <w:rPr>
          <w:rFonts w:cs="Calibri"/>
          <w:sz w:val="22"/>
          <w:szCs w:val="22"/>
        </w:rPr>
        <w:t xml:space="preserve">All equipment and processes operated by the Contractor shall be in accordance with Federal and State emission and performance laws and standards. </w:t>
      </w:r>
    </w:p>
    <w:p w:rsidR="00202EF4" w:rsidRPr="000A58C8" w:rsidRDefault="00202EF4" w:rsidP="00961901">
      <w:pPr>
        <w:pStyle w:val="Level3"/>
        <w:keepNext/>
        <w:keepLines/>
        <w:tabs>
          <w:tab w:val="clear" w:pos="1886"/>
        </w:tabs>
        <w:ind w:left="2160" w:hanging="720"/>
        <w:rPr>
          <w:rFonts w:cs="Calibri"/>
          <w:sz w:val="22"/>
          <w:szCs w:val="22"/>
        </w:rPr>
      </w:pPr>
      <w:r w:rsidRPr="000A58C8">
        <w:rPr>
          <w:rFonts w:cs="Calibri"/>
          <w:sz w:val="22"/>
          <w:szCs w:val="22"/>
        </w:rPr>
        <w:t>Air pollution control techniques shall include, but are not limited to, the following:</w:t>
      </w:r>
    </w:p>
    <w:p w:rsidR="00202EF4" w:rsidRPr="000A58C8" w:rsidRDefault="00202EF4" w:rsidP="00961901">
      <w:pPr>
        <w:pStyle w:val="Level4"/>
        <w:keepNext/>
        <w:keepLines/>
        <w:tabs>
          <w:tab w:val="clear" w:pos="2347"/>
        </w:tabs>
        <w:ind w:left="2880" w:hanging="720"/>
        <w:rPr>
          <w:rFonts w:cs="Calibri"/>
          <w:sz w:val="22"/>
          <w:szCs w:val="22"/>
        </w:rPr>
      </w:pPr>
      <w:r w:rsidRPr="000A58C8">
        <w:rPr>
          <w:rFonts w:cs="Calibri"/>
          <w:sz w:val="22"/>
          <w:szCs w:val="22"/>
        </w:rPr>
        <w:t>Dust particles, aerosols, and gaseous by-products from construction activities and processing and preparation of materials shall be controlled to levels permitted by law at all times; including weekends, holidays, and hours when work is not in progress.</w:t>
      </w:r>
    </w:p>
    <w:p w:rsidR="00202EF4" w:rsidRPr="000A58C8" w:rsidRDefault="00202EF4" w:rsidP="00961901">
      <w:pPr>
        <w:pStyle w:val="Level4"/>
        <w:keepNext/>
        <w:keepLines/>
        <w:tabs>
          <w:tab w:val="clear" w:pos="2347"/>
        </w:tabs>
        <w:ind w:left="2880" w:hanging="720"/>
        <w:rPr>
          <w:rFonts w:cs="Calibri"/>
          <w:sz w:val="22"/>
          <w:szCs w:val="22"/>
        </w:rPr>
      </w:pPr>
      <w:r w:rsidRPr="000A58C8">
        <w:rPr>
          <w:rFonts w:cs="Calibri"/>
          <w:sz w:val="22"/>
          <w:szCs w:val="22"/>
        </w:rPr>
        <w:t xml:space="preserve">Excavations, stockpiles, haul roads, access roads, spoil areas, borrow areas, and other work areas inside or outside the job site shall be kept free of particulates which would exceed air pollution standards or create a hazard or nuisance. </w:t>
      </w:r>
    </w:p>
    <w:p w:rsidR="00202EF4" w:rsidRPr="000A58C8" w:rsidRDefault="0088655B" w:rsidP="00961901">
      <w:pPr>
        <w:pStyle w:val="Level4"/>
        <w:keepNext/>
        <w:keepLines/>
        <w:tabs>
          <w:tab w:val="clear" w:pos="2347"/>
        </w:tabs>
        <w:ind w:left="2880" w:hanging="720"/>
        <w:rPr>
          <w:rFonts w:cs="Calibri"/>
          <w:sz w:val="22"/>
          <w:szCs w:val="22"/>
        </w:rPr>
      </w:pPr>
      <w:r w:rsidRPr="000A58C8">
        <w:rPr>
          <w:rFonts w:cs="Calibri"/>
          <w:sz w:val="22"/>
          <w:szCs w:val="22"/>
        </w:rPr>
        <w:t>H</w:t>
      </w:r>
      <w:r w:rsidR="00202EF4" w:rsidRPr="000A58C8">
        <w:rPr>
          <w:rFonts w:cs="Calibri"/>
          <w:sz w:val="22"/>
          <w:szCs w:val="22"/>
        </w:rPr>
        <w:t>ydrocarbon and carbon monoxide emissions from equipment shall be controlled to Federal and State limits at all times.</w:t>
      </w:r>
    </w:p>
    <w:p w:rsidR="00202EF4" w:rsidRPr="000A58C8" w:rsidRDefault="00202EF4" w:rsidP="00961901">
      <w:pPr>
        <w:pStyle w:val="Level4"/>
        <w:keepNext/>
        <w:keepLines/>
        <w:tabs>
          <w:tab w:val="clear" w:pos="2347"/>
        </w:tabs>
        <w:ind w:left="2880" w:hanging="720"/>
        <w:rPr>
          <w:rFonts w:cs="Calibri"/>
          <w:sz w:val="22"/>
          <w:szCs w:val="22"/>
        </w:rPr>
      </w:pPr>
      <w:r w:rsidRPr="000A58C8">
        <w:rPr>
          <w:rFonts w:cs="Calibri"/>
          <w:sz w:val="22"/>
          <w:szCs w:val="22"/>
        </w:rPr>
        <w:t>Odors shall be controlled during all construction activities, processing of materials, and preparation of materials.</w:t>
      </w:r>
    </w:p>
    <w:p w:rsidR="00E215FC" w:rsidRPr="000A58C8" w:rsidRDefault="00E215FC" w:rsidP="00961901">
      <w:pPr>
        <w:pStyle w:val="BodyTextIndent5"/>
        <w:ind w:left="1440"/>
        <w:rPr>
          <w:rFonts w:ascii="Calibri" w:hAnsi="Calibri" w:cs="Calibri"/>
          <w:b/>
        </w:rPr>
      </w:pPr>
      <w:r w:rsidRPr="000A58C8">
        <w:rPr>
          <w:rFonts w:ascii="Calibri" w:hAnsi="Calibri" w:cs="Calibri"/>
          <w:b/>
        </w:rPr>
        <w:t xml:space="preserve">NOTE:  Reserve </w:t>
      </w:r>
      <w:r w:rsidR="00330A28">
        <w:rPr>
          <w:rFonts w:ascii="Calibri" w:hAnsi="Calibri" w:cs="Calibri"/>
          <w:b/>
        </w:rPr>
        <w:t>P</w:t>
      </w:r>
      <w:r w:rsidRPr="000A58C8">
        <w:rPr>
          <w:rFonts w:ascii="Calibri" w:hAnsi="Calibri" w:cs="Calibri"/>
          <w:b/>
        </w:rPr>
        <w:t xml:space="preserve">aragraphs </w:t>
      </w:r>
      <w:r w:rsidR="00D40DEE" w:rsidRPr="000A58C8">
        <w:rPr>
          <w:rFonts w:ascii="Calibri" w:hAnsi="Calibri" w:cs="Calibri"/>
          <w:b/>
        </w:rPr>
        <w:t>2.11</w:t>
      </w:r>
      <w:r w:rsidRPr="000A58C8">
        <w:rPr>
          <w:rFonts w:ascii="Calibri" w:hAnsi="Calibri" w:cs="Calibri"/>
          <w:b/>
        </w:rPr>
        <w:t xml:space="preserve"> thru </w:t>
      </w:r>
      <w:r w:rsidR="00D40DEE" w:rsidRPr="000A58C8">
        <w:rPr>
          <w:rFonts w:ascii="Calibri" w:hAnsi="Calibri" w:cs="Calibri"/>
          <w:b/>
        </w:rPr>
        <w:t>2.13</w:t>
      </w:r>
      <w:r w:rsidRPr="000A58C8">
        <w:rPr>
          <w:rFonts w:ascii="Calibri" w:hAnsi="Calibri" w:cs="Calibri"/>
          <w:b/>
        </w:rPr>
        <w:t xml:space="preserve"> of this section if the project does not involve performance of routine maintenance.</w:t>
      </w:r>
      <w:r w:rsidR="00330A28">
        <w:rPr>
          <w:rFonts w:ascii="Calibri" w:hAnsi="Calibri" w:cs="Calibri"/>
          <w:b/>
        </w:rPr>
        <w:t xml:space="preserve"> </w:t>
      </w:r>
      <w:r w:rsidRPr="000A58C8">
        <w:rPr>
          <w:rFonts w:ascii="Calibri" w:hAnsi="Calibri" w:cs="Calibri"/>
          <w:b/>
        </w:rPr>
        <w:t xml:space="preserve"> If you are unsure if these requirements will be applicable to your project, contact your </w:t>
      </w:r>
      <w:r w:rsidR="00571D70">
        <w:rPr>
          <w:rFonts w:ascii="Calibri" w:hAnsi="Calibri" w:cs="Calibri"/>
          <w:b/>
        </w:rPr>
        <w:t>National Environmental Policy Act (</w:t>
      </w:r>
      <w:r w:rsidRPr="000A58C8">
        <w:rPr>
          <w:rFonts w:ascii="Calibri" w:hAnsi="Calibri" w:cs="Calibri"/>
          <w:b/>
        </w:rPr>
        <w:t>NEPA</w:t>
      </w:r>
      <w:r w:rsidR="00571D70">
        <w:rPr>
          <w:rFonts w:ascii="Calibri" w:hAnsi="Calibri" w:cs="Calibri"/>
          <w:b/>
        </w:rPr>
        <w:t>)</w:t>
      </w:r>
      <w:r w:rsidRPr="000A58C8">
        <w:rPr>
          <w:rFonts w:ascii="Calibri" w:hAnsi="Calibri" w:cs="Calibri"/>
          <w:b/>
        </w:rPr>
        <w:t xml:space="preserve"> representative.</w:t>
      </w:r>
    </w:p>
    <w:p w:rsidR="00E215FC" w:rsidRPr="000A58C8" w:rsidRDefault="00E215FC" w:rsidP="00E215FC">
      <w:pPr>
        <w:pStyle w:val="BodyTextIndent5"/>
        <w:ind w:left="720"/>
        <w:rPr>
          <w:rFonts w:ascii="Calibri" w:hAnsi="Calibri" w:cs="Calibri"/>
          <w:b/>
        </w:rPr>
      </w:pPr>
    </w:p>
    <w:p w:rsidR="00E215FC" w:rsidRPr="000A58C8" w:rsidRDefault="00E215FC" w:rsidP="00154B6A">
      <w:pPr>
        <w:pStyle w:val="Level2"/>
        <w:keepNext/>
        <w:keepLines/>
        <w:tabs>
          <w:tab w:val="clear" w:pos="1080"/>
        </w:tabs>
        <w:ind w:left="1440" w:hanging="720"/>
        <w:rPr>
          <w:rFonts w:cs="Calibri"/>
          <w:sz w:val="22"/>
          <w:szCs w:val="22"/>
        </w:rPr>
      </w:pPr>
      <w:r w:rsidRPr="000A58C8">
        <w:rPr>
          <w:rFonts w:cs="Calibri"/>
          <w:sz w:val="22"/>
          <w:szCs w:val="22"/>
        </w:rPr>
        <w:lastRenderedPageBreak/>
        <w:t>Requirements</w:t>
      </w:r>
      <w:r w:rsidR="00025891" w:rsidRPr="000A58C8">
        <w:rPr>
          <w:rFonts w:cs="Calibri"/>
          <w:sz w:val="22"/>
          <w:szCs w:val="22"/>
        </w:rPr>
        <w:t xml:space="preserve"> for routine maintenance</w:t>
      </w:r>
      <w:r w:rsidR="00330A28">
        <w:rPr>
          <w:rFonts w:cs="Calibri"/>
          <w:sz w:val="22"/>
          <w:szCs w:val="22"/>
        </w:rPr>
        <w:t>.</w:t>
      </w:r>
    </w:p>
    <w:p w:rsidR="00E215FC" w:rsidRPr="000A58C8" w:rsidRDefault="00E215FC" w:rsidP="00154B6A">
      <w:pPr>
        <w:pStyle w:val="Level3"/>
        <w:keepNext/>
        <w:keepLines/>
        <w:tabs>
          <w:tab w:val="clear" w:pos="1886"/>
        </w:tabs>
        <w:ind w:left="2160" w:hanging="720"/>
        <w:rPr>
          <w:rFonts w:cs="Calibri"/>
          <w:sz w:val="22"/>
          <w:szCs w:val="22"/>
        </w:rPr>
      </w:pPr>
      <w:r w:rsidRPr="000A58C8">
        <w:rPr>
          <w:rFonts w:cs="Calibri"/>
          <w:sz w:val="22"/>
          <w:szCs w:val="22"/>
        </w:rPr>
        <w:t xml:space="preserve">The Contractor is required to comply with the recordkeeping and reporting requirements necessary to provide </w:t>
      </w:r>
      <w:r w:rsidR="00961799" w:rsidRPr="000A58C8">
        <w:rPr>
          <w:rFonts w:cs="Calibri"/>
          <w:sz w:val="22"/>
          <w:szCs w:val="22"/>
        </w:rPr>
        <w:t>Pantex</w:t>
      </w:r>
      <w:r w:rsidRPr="000A58C8">
        <w:rPr>
          <w:rFonts w:cs="Calibri"/>
          <w:sz w:val="22"/>
          <w:szCs w:val="22"/>
        </w:rPr>
        <w:t xml:space="preserve"> with the necessary data required by the </w:t>
      </w:r>
      <w:r w:rsidR="001B371C">
        <w:rPr>
          <w:rFonts w:cs="Calibri"/>
          <w:sz w:val="22"/>
          <w:szCs w:val="22"/>
        </w:rPr>
        <w:t>Texas Commission on Environmental Quality (</w:t>
      </w:r>
      <w:r w:rsidRPr="000A58C8">
        <w:rPr>
          <w:rFonts w:cs="Calibri"/>
          <w:sz w:val="22"/>
          <w:szCs w:val="22"/>
        </w:rPr>
        <w:t>TCEQ</w:t>
      </w:r>
      <w:r w:rsidR="001B371C">
        <w:rPr>
          <w:rFonts w:cs="Calibri"/>
          <w:sz w:val="22"/>
          <w:szCs w:val="22"/>
        </w:rPr>
        <w:t>)</w:t>
      </w:r>
      <w:r w:rsidRPr="000A58C8">
        <w:rPr>
          <w:rFonts w:cs="Calibri"/>
          <w:sz w:val="22"/>
          <w:szCs w:val="22"/>
        </w:rPr>
        <w:t xml:space="preserve"> or its successor agency, to demonstrate compliance with Title 30 of the Texas Administrative Code (30 TAC) §106.263 (Routine Maintenance, Start-up and Shutdown of Facilities, and Temporary Maintenance Facilities).  30 TAC §106.263 authorizes routine maintenance, start-up and shutdown of facilities, and specific temporary maintenance facilities. </w:t>
      </w:r>
      <w:r w:rsidR="00153E55">
        <w:rPr>
          <w:rFonts w:cs="Calibri"/>
          <w:sz w:val="22"/>
          <w:szCs w:val="22"/>
        </w:rPr>
        <w:t xml:space="preserve"> </w:t>
      </w:r>
      <w:r w:rsidR="00025891" w:rsidRPr="000A58C8">
        <w:rPr>
          <w:rFonts w:cs="Calibri"/>
          <w:sz w:val="22"/>
          <w:szCs w:val="22"/>
        </w:rPr>
        <w:t>The activities subject to this section include:</w:t>
      </w:r>
    </w:p>
    <w:p w:rsidR="00E215FC" w:rsidRPr="000A58C8" w:rsidRDefault="00E215FC" w:rsidP="00961901">
      <w:pPr>
        <w:pStyle w:val="Level4"/>
        <w:tabs>
          <w:tab w:val="clear" w:pos="2347"/>
        </w:tabs>
        <w:ind w:left="2880" w:hanging="720"/>
        <w:rPr>
          <w:rFonts w:cs="Calibri"/>
          <w:sz w:val="22"/>
          <w:szCs w:val="22"/>
        </w:rPr>
      </w:pPr>
      <w:r w:rsidRPr="000A58C8">
        <w:rPr>
          <w:rFonts w:cs="Calibri"/>
          <w:sz w:val="22"/>
          <w:szCs w:val="22"/>
        </w:rPr>
        <w:t>Surface cleaning of immovable, fixed structures using abrasive blasting.</w:t>
      </w:r>
    </w:p>
    <w:p w:rsidR="00E215FC" w:rsidRPr="000A58C8" w:rsidRDefault="00E215FC" w:rsidP="00961901">
      <w:pPr>
        <w:pStyle w:val="Level4"/>
        <w:tabs>
          <w:tab w:val="clear" w:pos="2347"/>
        </w:tabs>
        <w:ind w:left="2880" w:hanging="720"/>
        <w:rPr>
          <w:rFonts w:cs="Calibri"/>
          <w:sz w:val="22"/>
          <w:szCs w:val="22"/>
        </w:rPr>
      </w:pPr>
      <w:r w:rsidRPr="000A58C8">
        <w:rPr>
          <w:rFonts w:cs="Calibri"/>
          <w:sz w:val="22"/>
          <w:szCs w:val="22"/>
        </w:rPr>
        <w:t>Surface preparation of immovable, fixed structures using solvents or other cleaning agents.</w:t>
      </w:r>
    </w:p>
    <w:p w:rsidR="00E215FC" w:rsidRPr="000A58C8" w:rsidRDefault="00E215FC" w:rsidP="00CD0083">
      <w:pPr>
        <w:pStyle w:val="Level4"/>
        <w:keepNext/>
        <w:keepLines/>
        <w:tabs>
          <w:tab w:val="clear" w:pos="2347"/>
        </w:tabs>
        <w:spacing w:before="120"/>
        <w:ind w:left="2880" w:hanging="720"/>
        <w:rPr>
          <w:rFonts w:cs="Calibri"/>
          <w:sz w:val="22"/>
          <w:szCs w:val="22"/>
        </w:rPr>
      </w:pPr>
      <w:r w:rsidRPr="000A58C8">
        <w:rPr>
          <w:rFonts w:cs="Calibri"/>
          <w:sz w:val="22"/>
          <w:szCs w:val="22"/>
        </w:rPr>
        <w:t>Surface coating of immovable, fixed structures (including the use of adhesive agents which generate emissions from their application).</w:t>
      </w:r>
    </w:p>
    <w:p w:rsidR="00E215FC" w:rsidRPr="000A58C8" w:rsidRDefault="00E215FC" w:rsidP="00CD0083">
      <w:pPr>
        <w:pStyle w:val="Level4"/>
        <w:tabs>
          <w:tab w:val="clear" w:pos="2347"/>
        </w:tabs>
        <w:spacing w:before="120"/>
        <w:ind w:left="2880" w:hanging="720"/>
        <w:rPr>
          <w:rFonts w:cs="Calibri"/>
          <w:sz w:val="22"/>
          <w:szCs w:val="22"/>
        </w:rPr>
      </w:pPr>
      <w:r w:rsidRPr="000A58C8">
        <w:rPr>
          <w:rFonts w:cs="Calibri"/>
          <w:sz w:val="22"/>
          <w:szCs w:val="22"/>
        </w:rPr>
        <w:t>Repairs and prove-in testing of engines or other internal combustion devices.</w:t>
      </w:r>
    </w:p>
    <w:p w:rsidR="00777F9D" w:rsidRPr="000A58C8" w:rsidRDefault="00777F9D" w:rsidP="00CD0083">
      <w:pPr>
        <w:pStyle w:val="Level2"/>
        <w:tabs>
          <w:tab w:val="clear" w:pos="1080"/>
        </w:tabs>
        <w:spacing w:before="120"/>
        <w:ind w:left="1440" w:hanging="720"/>
        <w:rPr>
          <w:rFonts w:cs="Calibri"/>
          <w:sz w:val="22"/>
          <w:szCs w:val="22"/>
        </w:rPr>
      </w:pPr>
      <w:r w:rsidRPr="000A58C8">
        <w:rPr>
          <w:rFonts w:cs="Calibri"/>
          <w:sz w:val="22"/>
          <w:szCs w:val="22"/>
        </w:rPr>
        <w:t xml:space="preserve">Environmental </w:t>
      </w:r>
      <w:r w:rsidR="00330A28">
        <w:rPr>
          <w:rFonts w:cs="Calibri"/>
          <w:sz w:val="22"/>
          <w:szCs w:val="22"/>
        </w:rPr>
        <w:t>r</w:t>
      </w:r>
      <w:r w:rsidRPr="000A58C8">
        <w:rPr>
          <w:rFonts w:cs="Calibri"/>
          <w:sz w:val="22"/>
          <w:szCs w:val="22"/>
        </w:rPr>
        <w:t xml:space="preserve">ecord </w:t>
      </w:r>
      <w:r w:rsidR="00330A28">
        <w:rPr>
          <w:rFonts w:cs="Calibri"/>
          <w:sz w:val="22"/>
          <w:szCs w:val="22"/>
        </w:rPr>
        <w:t>k</w:t>
      </w:r>
      <w:r w:rsidRPr="000A58C8">
        <w:rPr>
          <w:rFonts w:cs="Calibri"/>
          <w:sz w:val="22"/>
          <w:szCs w:val="22"/>
        </w:rPr>
        <w:t xml:space="preserve">eeping </w:t>
      </w:r>
      <w:r w:rsidR="00330A28">
        <w:rPr>
          <w:rFonts w:cs="Calibri"/>
          <w:sz w:val="22"/>
          <w:szCs w:val="22"/>
        </w:rPr>
        <w:t>r</w:t>
      </w:r>
      <w:r w:rsidRPr="000A58C8">
        <w:rPr>
          <w:rFonts w:cs="Calibri"/>
          <w:sz w:val="22"/>
          <w:szCs w:val="22"/>
        </w:rPr>
        <w:t>equirements</w:t>
      </w:r>
      <w:r w:rsidR="00D40DEE" w:rsidRPr="000A58C8">
        <w:rPr>
          <w:rFonts w:cs="Calibri"/>
          <w:sz w:val="22"/>
          <w:szCs w:val="22"/>
        </w:rPr>
        <w:t xml:space="preserve"> for routine maintenance</w:t>
      </w:r>
      <w:r w:rsidR="00330A28">
        <w:rPr>
          <w:rFonts w:cs="Calibri"/>
          <w:sz w:val="22"/>
          <w:szCs w:val="22"/>
        </w:rPr>
        <w:t>.</w:t>
      </w:r>
    </w:p>
    <w:p w:rsidR="00777F9D" w:rsidRPr="000A58C8" w:rsidRDefault="00777F9D" w:rsidP="00CD0083">
      <w:pPr>
        <w:pStyle w:val="Level3"/>
        <w:numPr>
          <w:ilvl w:val="2"/>
          <w:numId w:val="42"/>
        </w:numPr>
        <w:tabs>
          <w:tab w:val="clear" w:pos="1886"/>
        </w:tabs>
        <w:spacing w:before="120"/>
        <w:ind w:left="2160" w:hanging="716"/>
        <w:rPr>
          <w:rFonts w:cs="Calibri"/>
          <w:sz w:val="22"/>
          <w:szCs w:val="22"/>
        </w:rPr>
      </w:pPr>
      <w:r w:rsidRPr="000A58C8">
        <w:rPr>
          <w:rFonts w:cs="Calibri"/>
          <w:sz w:val="22"/>
          <w:szCs w:val="22"/>
        </w:rPr>
        <w:t xml:space="preserve">Chemical </w:t>
      </w:r>
      <w:r w:rsidR="00571D70">
        <w:rPr>
          <w:rFonts w:cs="Calibri"/>
          <w:sz w:val="22"/>
          <w:szCs w:val="22"/>
        </w:rPr>
        <w:t>Material Safety Data Sheet (</w:t>
      </w:r>
      <w:r w:rsidRPr="000A58C8">
        <w:rPr>
          <w:rFonts w:cs="Calibri"/>
          <w:sz w:val="22"/>
          <w:szCs w:val="22"/>
        </w:rPr>
        <w:t>MSDS</w:t>
      </w:r>
      <w:r w:rsidR="00571D70">
        <w:rPr>
          <w:rFonts w:cs="Calibri"/>
          <w:sz w:val="22"/>
          <w:szCs w:val="22"/>
        </w:rPr>
        <w:t>)</w:t>
      </w:r>
      <w:r w:rsidRPr="000A58C8">
        <w:rPr>
          <w:rFonts w:cs="Calibri"/>
          <w:sz w:val="22"/>
          <w:szCs w:val="22"/>
        </w:rPr>
        <w:t xml:space="preserve"> for chemicals used (per requirements of Specification 1500, 1.5 (CONTRACTOR’S HAZARD COMMUNICATION PROGRAM).</w:t>
      </w:r>
    </w:p>
    <w:p w:rsidR="00777F9D" w:rsidRPr="000A58C8" w:rsidRDefault="00777F9D" w:rsidP="00CD0083">
      <w:pPr>
        <w:pStyle w:val="Level3"/>
        <w:numPr>
          <w:ilvl w:val="2"/>
          <w:numId w:val="42"/>
        </w:numPr>
        <w:tabs>
          <w:tab w:val="clear" w:pos="1886"/>
        </w:tabs>
        <w:spacing w:before="120"/>
        <w:ind w:left="2160" w:hanging="716"/>
        <w:rPr>
          <w:rFonts w:cs="Calibri"/>
          <w:sz w:val="22"/>
          <w:szCs w:val="22"/>
        </w:rPr>
      </w:pPr>
      <w:r w:rsidRPr="000A58C8">
        <w:rPr>
          <w:rFonts w:cs="Calibri"/>
          <w:sz w:val="22"/>
          <w:szCs w:val="22"/>
        </w:rPr>
        <w:t>Quantities used.</w:t>
      </w:r>
    </w:p>
    <w:p w:rsidR="00777F9D" w:rsidRPr="000A58C8" w:rsidRDefault="00777F9D" w:rsidP="00CD0083">
      <w:pPr>
        <w:pStyle w:val="Level3"/>
        <w:numPr>
          <w:ilvl w:val="2"/>
          <w:numId w:val="42"/>
        </w:numPr>
        <w:tabs>
          <w:tab w:val="clear" w:pos="1886"/>
        </w:tabs>
        <w:spacing w:before="120"/>
        <w:ind w:left="2160" w:hanging="716"/>
        <w:rPr>
          <w:rFonts w:cs="Calibri"/>
          <w:sz w:val="22"/>
          <w:szCs w:val="22"/>
        </w:rPr>
      </w:pPr>
      <w:r w:rsidRPr="000A58C8">
        <w:rPr>
          <w:rFonts w:cs="Calibri"/>
          <w:sz w:val="22"/>
          <w:szCs w:val="22"/>
        </w:rPr>
        <w:t>Date(s) of use.</w:t>
      </w:r>
    </w:p>
    <w:p w:rsidR="00777F9D" w:rsidRPr="000A58C8" w:rsidRDefault="00777F9D" w:rsidP="00CD0083">
      <w:pPr>
        <w:pStyle w:val="Level3"/>
        <w:numPr>
          <w:ilvl w:val="2"/>
          <w:numId w:val="42"/>
        </w:numPr>
        <w:tabs>
          <w:tab w:val="clear" w:pos="1886"/>
        </w:tabs>
        <w:spacing w:before="120"/>
        <w:ind w:left="2160" w:hanging="716"/>
        <w:rPr>
          <w:rFonts w:cs="Calibri"/>
          <w:sz w:val="22"/>
          <w:szCs w:val="22"/>
        </w:rPr>
      </w:pPr>
      <w:r w:rsidRPr="000A58C8">
        <w:rPr>
          <w:rFonts w:cs="Calibri"/>
          <w:sz w:val="22"/>
          <w:szCs w:val="22"/>
        </w:rPr>
        <w:t xml:space="preserve">For abrasive blasting: </w:t>
      </w:r>
      <w:r w:rsidR="00925890" w:rsidRPr="000A58C8">
        <w:rPr>
          <w:rFonts w:cs="Calibri"/>
          <w:sz w:val="22"/>
          <w:szCs w:val="22"/>
        </w:rPr>
        <w:t>date and duration of operations</w:t>
      </w:r>
      <w:r w:rsidR="00483A2E">
        <w:rPr>
          <w:rFonts w:cs="Calibri"/>
          <w:sz w:val="22"/>
          <w:szCs w:val="22"/>
        </w:rPr>
        <w:t xml:space="preserve"> and </w:t>
      </w:r>
      <w:r w:rsidRPr="000A58C8">
        <w:rPr>
          <w:rFonts w:cs="Calibri"/>
          <w:sz w:val="22"/>
          <w:szCs w:val="22"/>
        </w:rPr>
        <w:t>quantities of abrasive applied.</w:t>
      </w:r>
    </w:p>
    <w:p w:rsidR="00777F9D" w:rsidRDefault="00777F9D" w:rsidP="00CD0083">
      <w:pPr>
        <w:pStyle w:val="Level3"/>
        <w:numPr>
          <w:ilvl w:val="2"/>
          <w:numId w:val="42"/>
        </w:numPr>
        <w:tabs>
          <w:tab w:val="clear" w:pos="1886"/>
        </w:tabs>
        <w:spacing w:before="120"/>
        <w:ind w:left="2160" w:hanging="716"/>
        <w:rPr>
          <w:rFonts w:cs="Calibri"/>
          <w:sz w:val="22"/>
          <w:szCs w:val="22"/>
        </w:rPr>
      </w:pPr>
      <w:r w:rsidRPr="000A58C8">
        <w:rPr>
          <w:rFonts w:cs="Calibri"/>
          <w:sz w:val="22"/>
          <w:szCs w:val="22"/>
        </w:rPr>
        <w:t>For portable generators, the manufacturer’s emission specification sheets, the dates and hours of operations.</w:t>
      </w:r>
    </w:p>
    <w:p w:rsidR="00777F9D" w:rsidRPr="000A58C8" w:rsidRDefault="00AF1F64" w:rsidP="00CD0083">
      <w:pPr>
        <w:pStyle w:val="Level2"/>
        <w:tabs>
          <w:tab w:val="clear" w:pos="1080"/>
        </w:tabs>
        <w:spacing w:before="120"/>
        <w:ind w:left="1440" w:hanging="720"/>
        <w:rPr>
          <w:rFonts w:cs="Calibri"/>
          <w:sz w:val="22"/>
          <w:szCs w:val="22"/>
        </w:rPr>
      </w:pPr>
      <w:r w:rsidRPr="000A58C8">
        <w:rPr>
          <w:rFonts w:cs="Calibri"/>
          <w:sz w:val="22"/>
          <w:szCs w:val="22"/>
        </w:rPr>
        <w:t xml:space="preserve">Reporting </w:t>
      </w:r>
      <w:r w:rsidR="006C0A31">
        <w:rPr>
          <w:rFonts w:cs="Calibri"/>
          <w:sz w:val="22"/>
          <w:szCs w:val="22"/>
        </w:rPr>
        <w:t>r</w:t>
      </w:r>
      <w:r w:rsidR="00777F9D" w:rsidRPr="000A58C8">
        <w:rPr>
          <w:rFonts w:cs="Calibri"/>
          <w:sz w:val="22"/>
          <w:szCs w:val="22"/>
        </w:rPr>
        <w:t>equirements</w:t>
      </w:r>
      <w:r w:rsidR="00D40DEE" w:rsidRPr="000A58C8">
        <w:rPr>
          <w:rFonts w:cs="Calibri"/>
          <w:sz w:val="22"/>
          <w:szCs w:val="22"/>
        </w:rPr>
        <w:t xml:space="preserve"> for routine maintenance</w:t>
      </w:r>
      <w:r w:rsidR="00330A28">
        <w:rPr>
          <w:rFonts w:cs="Calibri"/>
          <w:sz w:val="22"/>
          <w:szCs w:val="22"/>
        </w:rPr>
        <w:t>.</w:t>
      </w:r>
    </w:p>
    <w:p w:rsidR="00777F9D" w:rsidRPr="000A58C8" w:rsidRDefault="00777F9D" w:rsidP="00CD0083">
      <w:pPr>
        <w:pStyle w:val="Level3"/>
        <w:tabs>
          <w:tab w:val="clear" w:pos="1886"/>
        </w:tabs>
        <w:spacing w:before="120"/>
        <w:ind w:left="2160" w:hanging="720"/>
        <w:rPr>
          <w:rFonts w:cs="Calibri"/>
          <w:sz w:val="22"/>
          <w:szCs w:val="22"/>
        </w:rPr>
      </w:pPr>
      <w:r w:rsidRPr="000A58C8">
        <w:rPr>
          <w:rFonts w:cs="Calibri"/>
          <w:sz w:val="22"/>
          <w:szCs w:val="22"/>
        </w:rPr>
        <w:t xml:space="preserve">MSDS copies for chemicals to be used and emission specification sheets for any stationary engine will be provided to </w:t>
      </w:r>
      <w:r w:rsidR="00961799" w:rsidRPr="000A58C8">
        <w:rPr>
          <w:rFonts w:cs="Calibri"/>
          <w:sz w:val="22"/>
          <w:szCs w:val="22"/>
        </w:rPr>
        <w:t>Pantex</w:t>
      </w:r>
      <w:r w:rsidRPr="000A58C8">
        <w:rPr>
          <w:rFonts w:cs="Calibri"/>
          <w:sz w:val="22"/>
          <w:szCs w:val="22"/>
        </w:rPr>
        <w:t xml:space="preserve"> through the submittal process prior to the start of activities, and prior to the introduction of any new chemicals to the activities.</w:t>
      </w:r>
    </w:p>
    <w:p w:rsidR="00E215FC" w:rsidRPr="000A58C8" w:rsidRDefault="00777F9D" w:rsidP="00CD0083">
      <w:pPr>
        <w:pStyle w:val="Level3"/>
        <w:tabs>
          <w:tab w:val="clear" w:pos="1886"/>
        </w:tabs>
        <w:spacing w:before="120"/>
        <w:ind w:left="2160" w:hanging="720"/>
        <w:rPr>
          <w:rFonts w:cs="Calibri"/>
          <w:sz w:val="22"/>
          <w:szCs w:val="22"/>
        </w:rPr>
      </w:pPr>
      <w:r w:rsidRPr="000A58C8">
        <w:rPr>
          <w:rFonts w:cs="Calibri"/>
          <w:sz w:val="22"/>
          <w:szCs w:val="22"/>
        </w:rPr>
        <w:t xml:space="preserve">Bi-weekly written report containing information identified in </w:t>
      </w:r>
      <w:r w:rsidR="00C97793">
        <w:rPr>
          <w:rFonts w:cs="Calibri"/>
          <w:sz w:val="22"/>
          <w:szCs w:val="22"/>
        </w:rPr>
        <w:t>S</w:t>
      </w:r>
      <w:r w:rsidRPr="000A58C8">
        <w:rPr>
          <w:rFonts w:cs="Calibri"/>
          <w:sz w:val="22"/>
          <w:szCs w:val="22"/>
        </w:rPr>
        <w:t xml:space="preserve">ection 1.3.M to the </w:t>
      </w:r>
      <w:r w:rsidR="00961799" w:rsidRPr="000A58C8">
        <w:rPr>
          <w:rFonts w:cs="Calibri"/>
          <w:sz w:val="22"/>
          <w:szCs w:val="22"/>
        </w:rPr>
        <w:t>Pantex</w:t>
      </w:r>
      <w:r w:rsidRPr="000A58C8">
        <w:rPr>
          <w:rFonts w:cs="Calibri"/>
          <w:sz w:val="22"/>
          <w:szCs w:val="22"/>
        </w:rPr>
        <w:t xml:space="preserve"> PSTR for the previous two week period.</w:t>
      </w:r>
    </w:p>
    <w:p w:rsidR="006C22FF" w:rsidRDefault="006C22FF" w:rsidP="00CD0083">
      <w:pPr>
        <w:pStyle w:val="Level1"/>
        <w:keepNext/>
        <w:keepLines/>
        <w:tabs>
          <w:tab w:val="clear" w:pos="504"/>
        </w:tabs>
        <w:spacing w:before="120"/>
        <w:ind w:left="720" w:hanging="720"/>
      </w:pPr>
      <w:bookmarkStart w:id="61" w:name="_Toc324421685"/>
      <w:r w:rsidRPr="000F6D2D">
        <w:lastRenderedPageBreak/>
        <w:t>VEGETATION</w:t>
      </w:r>
      <w:bookmarkEnd w:id="61"/>
    </w:p>
    <w:p w:rsidR="006C22FF" w:rsidRPr="000F6D2D" w:rsidRDefault="006C22FF" w:rsidP="00CD0083">
      <w:pPr>
        <w:pStyle w:val="EDT"/>
        <w:keepNext/>
        <w:keepLines/>
        <w:spacing w:before="120" w:after="120"/>
      </w:pPr>
      <w:r w:rsidRPr="000F6D2D">
        <w:t xml:space="preserve">NOTE:  Reserve </w:t>
      </w:r>
      <w:r w:rsidR="00C97793">
        <w:t>t</w:t>
      </w:r>
      <w:r>
        <w:t xml:space="preserve">his </w:t>
      </w:r>
      <w:r w:rsidRPr="000F6D2D">
        <w:t>Section if reseeding is not required for this scope of work.</w:t>
      </w:r>
    </w:p>
    <w:p w:rsidR="006C22FF" w:rsidRPr="000A58C8" w:rsidRDefault="006C22FF" w:rsidP="00CD0083">
      <w:pPr>
        <w:pStyle w:val="Level2"/>
        <w:keepNext/>
        <w:keepLines/>
        <w:tabs>
          <w:tab w:val="clear" w:pos="1080"/>
        </w:tabs>
        <w:spacing w:before="120"/>
        <w:ind w:left="1440" w:hanging="720"/>
        <w:rPr>
          <w:sz w:val="22"/>
          <w:szCs w:val="22"/>
        </w:rPr>
      </w:pPr>
      <w:r w:rsidRPr="00961901">
        <w:rPr>
          <w:rFonts w:cs="Calibri"/>
          <w:sz w:val="22"/>
          <w:szCs w:val="22"/>
        </w:rPr>
        <w:t>Contractor</w:t>
      </w:r>
      <w:r w:rsidRPr="000A58C8">
        <w:rPr>
          <w:sz w:val="22"/>
          <w:szCs w:val="22"/>
        </w:rPr>
        <w:t xml:space="preserve"> shall re-seed or otherwise re-vegetate all areas denuded by construction activities </w:t>
      </w:r>
      <w:r w:rsidR="00153E55">
        <w:rPr>
          <w:sz w:val="22"/>
          <w:szCs w:val="22"/>
        </w:rPr>
        <w:t>associated with this contract.</w:t>
      </w:r>
    </w:p>
    <w:p w:rsidR="006C22FF" w:rsidRPr="00961901" w:rsidRDefault="006C22FF" w:rsidP="00CD0083">
      <w:pPr>
        <w:pStyle w:val="Level2"/>
        <w:tabs>
          <w:tab w:val="clear" w:pos="1080"/>
        </w:tabs>
        <w:spacing w:before="120"/>
        <w:ind w:left="1440" w:hanging="720"/>
        <w:rPr>
          <w:rFonts w:cs="Calibri"/>
          <w:sz w:val="22"/>
          <w:szCs w:val="22"/>
        </w:rPr>
      </w:pPr>
      <w:r w:rsidRPr="00961901">
        <w:rPr>
          <w:rFonts w:cs="Calibri"/>
          <w:sz w:val="22"/>
          <w:szCs w:val="22"/>
        </w:rPr>
        <w:t xml:space="preserve">Before re-seeding, the Contractor shall </w:t>
      </w:r>
      <w:r w:rsidR="00C131B7" w:rsidRPr="00961901">
        <w:rPr>
          <w:rFonts w:cs="Calibri"/>
          <w:sz w:val="22"/>
          <w:szCs w:val="22"/>
        </w:rPr>
        <w:t>ensure adequate topsoil and repair as needed</w:t>
      </w:r>
      <w:r w:rsidRPr="00961901">
        <w:rPr>
          <w:rFonts w:cs="Calibri"/>
          <w:sz w:val="22"/>
          <w:szCs w:val="22"/>
        </w:rPr>
        <w:t>.</w:t>
      </w:r>
    </w:p>
    <w:p w:rsidR="006C22FF" w:rsidRPr="00961901" w:rsidRDefault="006C22FF" w:rsidP="00CD0083">
      <w:pPr>
        <w:pStyle w:val="Level2"/>
        <w:tabs>
          <w:tab w:val="clear" w:pos="1080"/>
        </w:tabs>
        <w:spacing w:before="120"/>
        <w:ind w:left="1440" w:hanging="720"/>
        <w:rPr>
          <w:rFonts w:cs="Calibri"/>
          <w:sz w:val="22"/>
          <w:szCs w:val="22"/>
        </w:rPr>
      </w:pPr>
      <w:r w:rsidRPr="00961901">
        <w:rPr>
          <w:rFonts w:cs="Calibri"/>
          <w:sz w:val="22"/>
          <w:szCs w:val="22"/>
        </w:rPr>
        <w:t xml:space="preserve">Unless otherwise specified, re-seed damaged or denuded areas </w:t>
      </w:r>
      <w:r w:rsidR="00424EA7" w:rsidRPr="00961901">
        <w:rPr>
          <w:rFonts w:cs="Calibri"/>
          <w:sz w:val="22"/>
          <w:szCs w:val="22"/>
        </w:rPr>
        <w:t>as follows</w:t>
      </w:r>
      <w:r w:rsidRPr="00961901">
        <w:rPr>
          <w:rFonts w:cs="Calibri"/>
          <w:sz w:val="22"/>
          <w:szCs w:val="22"/>
        </w:rPr>
        <w:t>:</w:t>
      </w:r>
    </w:p>
    <w:p w:rsidR="006C22FF" w:rsidRPr="000A58C8" w:rsidRDefault="00424EA7" w:rsidP="00CD0083">
      <w:pPr>
        <w:pStyle w:val="Level3"/>
        <w:keepNext/>
        <w:keepLines/>
        <w:numPr>
          <w:ilvl w:val="2"/>
          <w:numId w:val="43"/>
        </w:numPr>
        <w:tabs>
          <w:tab w:val="clear" w:pos="1886"/>
        </w:tabs>
        <w:spacing w:before="120"/>
        <w:ind w:left="2160" w:hanging="716"/>
        <w:rPr>
          <w:sz w:val="22"/>
          <w:szCs w:val="22"/>
        </w:rPr>
      </w:pPr>
      <w:r>
        <w:rPr>
          <w:sz w:val="22"/>
          <w:szCs w:val="22"/>
        </w:rPr>
        <w:t>First</w:t>
      </w:r>
      <w:r w:rsidR="00404A22">
        <w:rPr>
          <w:sz w:val="22"/>
          <w:szCs w:val="22"/>
        </w:rPr>
        <w:t>,</w:t>
      </w:r>
      <w:r>
        <w:rPr>
          <w:sz w:val="22"/>
          <w:szCs w:val="22"/>
        </w:rPr>
        <w:t xml:space="preserve"> </w:t>
      </w:r>
      <w:r w:rsidR="005257B7" w:rsidRPr="00961901">
        <w:rPr>
          <w:rFonts w:cs="Calibri"/>
          <w:sz w:val="22"/>
          <w:szCs w:val="22"/>
        </w:rPr>
        <w:t>the</w:t>
      </w:r>
      <w:r w:rsidR="005257B7">
        <w:rPr>
          <w:sz w:val="22"/>
          <w:szCs w:val="22"/>
        </w:rPr>
        <w:t xml:space="preserve"> contractor shall plant</w:t>
      </w:r>
      <w:r w:rsidR="0084089D">
        <w:rPr>
          <w:sz w:val="22"/>
          <w:szCs w:val="22"/>
        </w:rPr>
        <w:t xml:space="preserve"> (</w:t>
      </w:r>
      <w:r w:rsidR="005257B7">
        <w:rPr>
          <w:sz w:val="22"/>
          <w:szCs w:val="22"/>
        </w:rPr>
        <w:t>drill</w:t>
      </w:r>
      <w:r w:rsidR="0084089D">
        <w:rPr>
          <w:sz w:val="22"/>
          <w:szCs w:val="22"/>
        </w:rPr>
        <w:t>)</w:t>
      </w:r>
      <w:r w:rsidR="00FF1CF9" w:rsidRPr="000A58C8">
        <w:rPr>
          <w:sz w:val="22"/>
          <w:szCs w:val="22"/>
        </w:rPr>
        <w:t xml:space="preserve"> </w:t>
      </w:r>
      <w:r w:rsidR="006C22FF" w:rsidRPr="000A58C8">
        <w:rPr>
          <w:sz w:val="22"/>
          <w:szCs w:val="22"/>
        </w:rPr>
        <w:t>a nurse crop to moisture, if possible.  Planting depth will be 1 to 1.5 inches.  If dry conditions exist, planting depth shall be 0.25 inches to 0.50 inches.  The following schedule shall be used:</w:t>
      </w:r>
    </w:p>
    <w:p w:rsidR="006C22FF" w:rsidRPr="000A58C8" w:rsidRDefault="006C22FF" w:rsidP="00CD0083">
      <w:pPr>
        <w:pStyle w:val="Level4"/>
        <w:numPr>
          <w:ilvl w:val="3"/>
          <w:numId w:val="44"/>
        </w:numPr>
        <w:tabs>
          <w:tab w:val="clear" w:pos="2347"/>
        </w:tabs>
        <w:spacing w:before="120"/>
        <w:ind w:left="2520" w:hanging="360"/>
        <w:rPr>
          <w:sz w:val="22"/>
          <w:szCs w:val="22"/>
        </w:rPr>
      </w:pPr>
      <w:r w:rsidRPr="000A58C8">
        <w:rPr>
          <w:sz w:val="22"/>
          <w:szCs w:val="22"/>
        </w:rPr>
        <w:t>Between February 1 and April 30 plant Spring Oats at the rate of 30 lbs/acre.</w:t>
      </w:r>
    </w:p>
    <w:p w:rsidR="006C22FF" w:rsidRPr="000A58C8" w:rsidRDefault="006C22FF" w:rsidP="00CD0083">
      <w:pPr>
        <w:pStyle w:val="Level4"/>
        <w:numPr>
          <w:ilvl w:val="3"/>
          <w:numId w:val="44"/>
        </w:numPr>
        <w:tabs>
          <w:tab w:val="clear" w:pos="2347"/>
        </w:tabs>
        <w:spacing w:before="120"/>
        <w:ind w:left="2520" w:hanging="360"/>
        <w:rPr>
          <w:sz w:val="22"/>
          <w:szCs w:val="22"/>
        </w:rPr>
      </w:pPr>
      <w:r w:rsidRPr="000A58C8">
        <w:rPr>
          <w:sz w:val="22"/>
          <w:szCs w:val="22"/>
        </w:rPr>
        <w:t>Between May 1 and July 31 plant German Millet at the rate of 4.0 lbs/acre.</w:t>
      </w:r>
    </w:p>
    <w:p w:rsidR="006C22FF" w:rsidRPr="000A58C8" w:rsidRDefault="006C22FF" w:rsidP="00CD0083">
      <w:pPr>
        <w:pStyle w:val="Level4"/>
        <w:numPr>
          <w:ilvl w:val="3"/>
          <w:numId w:val="44"/>
        </w:numPr>
        <w:tabs>
          <w:tab w:val="clear" w:pos="2347"/>
        </w:tabs>
        <w:spacing w:before="120"/>
        <w:ind w:left="2520" w:hanging="360"/>
        <w:rPr>
          <w:sz w:val="22"/>
          <w:szCs w:val="22"/>
        </w:rPr>
      </w:pPr>
      <w:r w:rsidRPr="000A58C8">
        <w:rPr>
          <w:sz w:val="22"/>
          <w:szCs w:val="22"/>
        </w:rPr>
        <w:t>Between August 1 and September 30 plant Hard Red Winter Wheat at the rate of 15 lbs/acre.</w:t>
      </w:r>
    </w:p>
    <w:p w:rsidR="006C22FF" w:rsidRPr="000A58C8" w:rsidRDefault="006C22FF" w:rsidP="00CD0083">
      <w:pPr>
        <w:pStyle w:val="Level4"/>
        <w:numPr>
          <w:ilvl w:val="3"/>
          <w:numId w:val="44"/>
        </w:numPr>
        <w:tabs>
          <w:tab w:val="clear" w:pos="2347"/>
        </w:tabs>
        <w:spacing w:before="120"/>
        <w:ind w:left="2520" w:hanging="360"/>
        <w:rPr>
          <w:sz w:val="22"/>
          <w:szCs w:val="22"/>
        </w:rPr>
      </w:pPr>
      <w:r w:rsidRPr="000A58C8">
        <w:rPr>
          <w:sz w:val="22"/>
          <w:szCs w:val="22"/>
        </w:rPr>
        <w:t>Between October 1 and November 15 plant Hard Red Winter Wheat at the rate of 20 lbs/acre.</w:t>
      </w:r>
    </w:p>
    <w:p w:rsidR="006C22FF" w:rsidRPr="000A58C8" w:rsidRDefault="006C22FF" w:rsidP="00CD0083">
      <w:pPr>
        <w:pStyle w:val="Level4"/>
        <w:numPr>
          <w:ilvl w:val="3"/>
          <w:numId w:val="44"/>
        </w:numPr>
        <w:tabs>
          <w:tab w:val="clear" w:pos="2347"/>
        </w:tabs>
        <w:spacing w:before="120"/>
        <w:ind w:left="2520" w:hanging="360"/>
        <w:rPr>
          <w:sz w:val="22"/>
          <w:szCs w:val="22"/>
        </w:rPr>
      </w:pPr>
      <w:r w:rsidRPr="000A58C8">
        <w:rPr>
          <w:sz w:val="22"/>
          <w:szCs w:val="22"/>
        </w:rPr>
        <w:t>Between November 15 and January 31 plant Hard Red Winter Wheat at the rate of 30 lbs/acre.</w:t>
      </w:r>
    </w:p>
    <w:p w:rsidR="006C22FF" w:rsidRPr="000A58C8" w:rsidRDefault="006C22FF" w:rsidP="00CD0083">
      <w:pPr>
        <w:pStyle w:val="Level3"/>
        <w:keepNext/>
        <w:keepLines/>
        <w:numPr>
          <w:ilvl w:val="2"/>
          <w:numId w:val="43"/>
        </w:numPr>
        <w:tabs>
          <w:tab w:val="clear" w:pos="1886"/>
        </w:tabs>
        <w:spacing w:before="120"/>
        <w:ind w:left="2160" w:hanging="716"/>
        <w:rPr>
          <w:sz w:val="22"/>
          <w:szCs w:val="22"/>
        </w:rPr>
      </w:pPr>
      <w:r w:rsidRPr="000A58C8">
        <w:rPr>
          <w:sz w:val="22"/>
          <w:szCs w:val="22"/>
        </w:rPr>
        <w:t xml:space="preserve">A </w:t>
      </w:r>
      <w:r w:rsidRPr="00961901">
        <w:rPr>
          <w:rFonts w:cs="Calibri"/>
          <w:sz w:val="22"/>
          <w:szCs w:val="22"/>
        </w:rPr>
        <w:t>second</w:t>
      </w:r>
      <w:r w:rsidRPr="000A58C8">
        <w:rPr>
          <w:sz w:val="22"/>
          <w:szCs w:val="22"/>
        </w:rPr>
        <w:t xml:space="preserve"> planting of native grass mix consisting of green sprangletop, blue gramma, buffalo grass</w:t>
      </w:r>
      <w:r w:rsidR="00925890">
        <w:rPr>
          <w:sz w:val="22"/>
          <w:szCs w:val="22"/>
        </w:rPr>
        <w:t>,</w:t>
      </w:r>
      <w:r w:rsidRPr="000A58C8">
        <w:rPr>
          <w:sz w:val="22"/>
          <w:szCs w:val="22"/>
        </w:rPr>
        <w:t xml:space="preserve"> </w:t>
      </w:r>
      <w:r w:rsidR="00C131B7" w:rsidRPr="000A58C8">
        <w:rPr>
          <w:sz w:val="22"/>
          <w:szCs w:val="22"/>
        </w:rPr>
        <w:t xml:space="preserve">and annual ryegrass </w:t>
      </w:r>
      <w:r w:rsidRPr="000A58C8">
        <w:rPr>
          <w:sz w:val="22"/>
          <w:szCs w:val="22"/>
        </w:rPr>
        <w:t xml:space="preserve">is required.  </w:t>
      </w:r>
      <w:r w:rsidR="000D699F">
        <w:rPr>
          <w:sz w:val="22"/>
          <w:szCs w:val="22"/>
        </w:rPr>
        <w:t xml:space="preserve">The two plantings, nurse crop and native grass mix, will be two separate planting operations but can be done consecutively back to back the same day.  </w:t>
      </w:r>
      <w:r w:rsidRPr="000A58C8">
        <w:rPr>
          <w:sz w:val="22"/>
          <w:szCs w:val="22"/>
        </w:rPr>
        <w:t xml:space="preserve">The </w:t>
      </w:r>
      <w:r w:rsidR="00970A20">
        <w:rPr>
          <w:sz w:val="22"/>
          <w:szCs w:val="22"/>
        </w:rPr>
        <w:t xml:space="preserve">native grass mix </w:t>
      </w:r>
      <w:r w:rsidRPr="000A58C8">
        <w:rPr>
          <w:sz w:val="22"/>
          <w:szCs w:val="22"/>
        </w:rPr>
        <w:t>planting (drilling) depth will be 1/16 to 1/8 inches.  Approximately 2/3 of the seed will be covered with soil and 1/3 will be on the soil surface.  The following seed application rates are minimum:</w:t>
      </w:r>
    </w:p>
    <w:p w:rsidR="006C22FF" w:rsidRPr="000A58C8" w:rsidRDefault="006C22FF" w:rsidP="00CD0083">
      <w:pPr>
        <w:pStyle w:val="Level4"/>
        <w:numPr>
          <w:ilvl w:val="3"/>
          <w:numId w:val="45"/>
        </w:numPr>
        <w:tabs>
          <w:tab w:val="clear" w:pos="2347"/>
        </w:tabs>
        <w:spacing w:before="120"/>
        <w:ind w:left="2520" w:hanging="371"/>
        <w:rPr>
          <w:sz w:val="22"/>
          <w:szCs w:val="22"/>
        </w:rPr>
      </w:pPr>
      <w:r w:rsidRPr="000A58C8">
        <w:rPr>
          <w:sz w:val="22"/>
          <w:szCs w:val="22"/>
        </w:rPr>
        <w:t>Green sprangletop = 1.0 lbs/acre</w:t>
      </w:r>
      <w:r w:rsidR="00600E53">
        <w:rPr>
          <w:sz w:val="22"/>
          <w:szCs w:val="22"/>
        </w:rPr>
        <w:t>.</w:t>
      </w:r>
    </w:p>
    <w:p w:rsidR="006C22FF" w:rsidRPr="000A58C8" w:rsidRDefault="006C22FF" w:rsidP="00CD0083">
      <w:pPr>
        <w:pStyle w:val="Level4"/>
        <w:numPr>
          <w:ilvl w:val="3"/>
          <w:numId w:val="45"/>
        </w:numPr>
        <w:tabs>
          <w:tab w:val="clear" w:pos="2347"/>
        </w:tabs>
        <w:spacing w:before="120"/>
        <w:ind w:left="2520" w:hanging="371"/>
        <w:rPr>
          <w:sz w:val="22"/>
          <w:szCs w:val="22"/>
        </w:rPr>
      </w:pPr>
      <w:r w:rsidRPr="000A58C8">
        <w:rPr>
          <w:sz w:val="22"/>
          <w:szCs w:val="22"/>
        </w:rPr>
        <w:t>Blue gramma = 8.0 lbs/acre</w:t>
      </w:r>
      <w:r w:rsidR="00600E53">
        <w:rPr>
          <w:sz w:val="22"/>
          <w:szCs w:val="22"/>
        </w:rPr>
        <w:t>.</w:t>
      </w:r>
    </w:p>
    <w:p w:rsidR="006C22FF" w:rsidRPr="000A58C8" w:rsidRDefault="006C22FF" w:rsidP="00CD0083">
      <w:pPr>
        <w:pStyle w:val="Level4"/>
        <w:numPr>
          <w:ilvl w:val="3"/>
          <w:numId w:val="45"/>
        </w:numPr>
        <w:tabs>
          <w:tab w:val="clear" w:pos="2347"/>
        </w:tabs>
        <w:spacing w:before="120"/>
        <w:ind w:left="2520" w:hanging="371"/>
        <w:rPr>
          <w:sz w:val="22"/>
          <w:szCs w:val="22"/>
        </w:rPr>
      </w:pPr>
      <w:r w:rsidRPr="000A58C8">
        <w:rPr>
          <w:sz w:val="22"/>
          <w:szCs w:val="22"/>
        </w:rPr>
        <w:t>Buffalo grass = 10.0 lbs/acre.</w:t>
      </w:r>
    </w:p>
    <w:p w:rsidR="009E18A2" w:rsidRPr="000A58C8" w:rsidRDefault="009E18A2" w:rsidP="00CD0083">
      <w:pPr>
        <w:pStyle w:val="Level4"/>
        <w:numPr>
          <w:ilvl w:val="3"/>
          <w:numId w:val="45"/>
        </w:numPr>
        <w:tabs>
          <w:tab w:val="clear" w:pos="2347"/>
        </w:tabs>
        <w:spacing w:before="120"/>
        <w:ind w:left="2520" w:hanging="371"/>
        <w:rPr>
          <w:sz w:val="22"/>
          <w:szCs w:val="22"/>
        </w:rPr>
      </w:pPr>
      <w:r w:rsidRPr="000A58C8">
        <w:rPr>
          <w:sz w:val="22"/>
          <w:szCs w:val="22"/>
        </w:rPr>
        <w:t xml:space="preserve">Annual Ryegrass = </w:t>
      </w:r>
      <w:r w:rsidR="006A70AD">
        <w:rPr>
          <w:sz w:val="22"/>
          <w:szCs w:val="22"/>
        </w:rPr>
        <w:t>4</w:t>
      </w:r>
      <w:r w:rsidR="00C131B7" w:rsidRPr="000A58C8">
        <w:rPr>
          <w:sz w:val="22"/>
          <w:szCs w:val="22"/>
        </w:rPr>
        <w:t>.0 lbs/acre</w:t>
      </w:r>
      <w:r w:rsidR="00600E53">
        <w:rPr>
          <w:sz w:val="22"/>
          <w:szCs w:val="22"/>
        </w:rPr>
        <w:t>.</w:t>
      </w:r>
    </w:p>
    <w:p w:rsidR="006C22FF" w:rsidRPr="000A58C8" w:rsidRDefault="006C22FF" w:rsidP="00CD0083">
      <w:pPr>
        <w:pStyle w:val="Level2"/>
        <w:tabs>
          <w:tab w:val="clear" w:pos="1080"/>
        </w:tabs>
        <w:spacing w:before="120"/>
        <w:ind w:left="1440" w:hanging="720"/>
        <w:rPr>
          <w:sz w:val="22"/>
          <w:szCs w:val="22"/>
        </w:rPr>
      </w:pPr>
      <w:r w:rsidRPr="000A58C8">
        <w:rPr>
          <w:sz w:val="22"/>
          <w:szCs w:val="22"/>
        </w:rPr>
        <w:t xml:space="preserve">The </w:t>
      </w:r>
      <w:r w:rsidRPr="00961901">
        <w:rPr>
          <w:rFonts w:cs="Calibri"/>
          <w:sz w:val="22"/>
          <w:szCs w:val="22"/>
        </w:rPr>
        <w:t>Contractor</w:t>
      </w:r>
      <w:r w:rsidRPr="000A58C8">
        <w:rPr>
          <w:sz w:val="22"/>
          <w:szCs w:val="22"/>
        </w:rPr>
        <w:t xml:space="preserve"> shall provide, install, and maintain controls to protect newly seeded areas.</w:t>
      </w:r>
      <w:r w:rsidR="008E3B8A">
        <w:rPr>
          <w:sz w:val="22"/>
          <w:szCs w:val="22"/>
        </w:rPr>
        <w:t xml:space="preserve">  All projects that have denuded slope areas shall have </w:t>
      </w:r>
      <w:r w:rsidR="005257B7">
        <w:rPr>
          <w:sz w:val="22"/>
          <w:szCs w:val="22"/>
        </w:rPr>
        <w:t xml:space="preserve">bio-degradable </w:t>
      </w:r>
      <w:r w:rsidR="008E3B8A">
        <w:rPr>
          <w:sz w:val="22"/>
          <w:szCs w:val="22"/>
        </w:rPr>
        <w:t xml:space="preserve">soil retention blanket installed after the nurse crop and native grass mix </w:t>
      </w:r>
      <w:r w:rsidR="00404A22">
        <w:rPr>
          <w:sz w:val="22"/>
          <w:szCs w:val="22"/>
        </w:rPr>
        <w:t>are</w:t>
      </w:r>
      <w:r w:rsidR="008E3B8A">
        <w:rPr>
          <w:sz w:val="22"/>
          <w:szCs w:val="22"/>
        </w:rPr>
        <w:t xml:space="preserve"> planted.  The retention blanket shall </w:t>
      </w:r>
      <w:r w:rsidR="00BD49C5">
        <w:rPr>
          <w:sz w:val="22"/>
          <w:szCs w:val="22"/>
        </w:rPr>
        <w:t xml:space="preserve">have a minimum </w:t>
      </w:r>
      <w:r w:rsidR="004A74B0">
        <w:rPr>
          <w:sz w:val="22"/>
          <w:szCs w:val="22"/>
        </w:rPr>
        <w:t>longevity</w:t>
      </w:r>
      <w:r w:rsidR="00927B71">
        <w:rPr>
          <w:sz w:val="22"/>
          <w:szCs w:val="22"/>
        </w:rPr>
        <w:t xml:space="preserve"> </w:t>
      </w:r>
      <w:r w:rsidR="008E3B8A">
        <w:rPr>
          <w:sz w:val="22"/>
          <w:szCs w:val="22"/>
        </w:rPr>
        <w:t>rat</w:t>
      </w:r>
      <w:r w:rsidR="00BD49C5">
        <w:rPr>
          <w:sz w:val="22"/>
          <w:szCs w:val="22"/>
        </w:rPr>
        <w:t>ing of</w:t>
      </w:r>
      <w:r w:rsidR="00927B71">
        <w:rPr>
          <w:sz w:val="22"/>
          <w:szCs w:val="22"/>
        </w:rPr>
        <w:t xml:space="preserve"> 1</w:t>
      </w:r>
      <w:r w:rsidR="00840048">
        <w:rPr>
          <w:sz w:val="22"/>
          <w:szCs w:val="22"/>
        </w:rPr>
        <w:t>8</w:t>
      </w:r>
      <w:r w:rsidR="00927B71">
        <w:rPr>
          <w:sz w:val="22"/>
          <w:szCs w:val="22"/>
        </w:rPr>
        <w:t xml:space="preserve"> months. </w:t>
      </w:r>
      <w:r w:rsidR="008E3B8A">
        <w:rPr>
          <w:sz w:val="22"/>
          <w:szCs w:val="22"/>
        </w:rPr>
        <w:t xml:space="preserve"> </w:t>
      </w:r>
      <w:r w:rsidR="00840048">
        <w:rPr>
          <w:sz w:val="22"/>
          <w:szCs w:val="22"/>
        </w:rPr>
        <w:t>The retention blanket shall be installed per manufacture</w:t>
      </w:r>
      <w:r w:rsidR="00BD49C5">
        <w:rPr>
          <w:sz w:val="22"/>
          <w:szCs w:val="22"/>
        </w:rPr>
        <w:t>r’</w:t>
      </w:r>
      <w:r w:rsidR="00840048">
        <w:rPr>
          <w:sz w:val="22"/>
          <w:szCs w:val="22"/>
        </w:rPr>
        <w:t xml:space="preserve">s recommendations or industry guidelines.  </w:t>
      </w:r>
    </w:p>
    <w:p w:rsidR="006C22FF" w:rsidRPr="000A58C8" w:rsidRDefault="006C22FF" w:rsidP="00153E55">
      <w:pPr>
        <w:pStyle w:val="Level2"/>
        <w:keepNext/>
        <w:keepLines/>
        <w:tabs>
          <w:tab w:val="clear" w:pos="1080"/>
        </w:tabs>
        <w:spacing w:before="120"/>
        <w:ind w:left="1440" w:hanging="720"/>
        <w:rPr>
          <w:sz w:val="22"/>
          <w:szCs w:val="22"/>
        </w:rPr>
      </w:pPr>
      <w:r w:rsidRPr="000A58C8">
        <w:rPr>
          <w:sz w:val="22"/>
          <w:szCs w:val="22"/>
        </w:rPr>
        <w:lastRenderedPageBreak/>
        <w:t xml:space="preserve">At a </w:t>
      </w:r>
      <w:r w:rsidRPr="00961901">
        <w:rPr>
          <w:rFonts w:cs="Calibri"/>
          <w:sz w:val="22"/>
          <w:szCs w:val="22"/>
        </w:rPr>
        <w:t>frequency</w:t>
      </w:r>
      <w:r w:rsidRPr="000A58C8">
        <w:rPr>
          <w:sz w:val="22"/>
          <w:szCs w:val="22"/>
        </w:rPr>
        <w:t xml:space="preserve"> of 4 times per week and at an application rate of approximately a half-inch of water per acre, water all newly re-seeded areas for a period of 6 weeks following re-seeding.  </w:t>
      </w:r>
      <w:r w:rsidR="00465939" w:rsidRPr="000A58C8">
        <w:rPr>
          <w:sz w:val="22"/>
          <w:szCs w:val="22"/>
        </w:rPr>
        <w:t>It is preferred that water used to irrigate newly seeded areas be obta</w:t>
      </w:r>
      <w:r w:rsidR="00153E55">
        <w:rPr>
          <w:sz w:val="22"/>
          <w:szCs w:val="22"/>
        </w:rPr>
        <w:t>ined from the Groundwater Pump and</w:t>
      </w:r>
      <w:r w:rsidR="00465939" w:rsidRPr="000A58C8">
        <w:rPr>
          <w:sz w:val="22"/>
          <w:szCs w:val="22"/>
        </w:rPr>
        <w:t xml:space="preserve"> Treat System building(s).  Treated water from these systems meets drinking water standards, but has not been chlorinated or disinfected in another manner.  Treated water received from the pump and treat a system has been approved for surface irrigation use through TCEQ Permit No. WQ0004397000.  Contractors can contact the Building Manager or Operations Manager at 477-4128 to coordinate access.  </w:t>
      </w:r>
      <w:r w:rsidRPr="000A58C8">
        <w:rPr>
          <w:sz w:val="22"/>
          <w:szCs w:val="22"/>
        </w:rPr>
        <w:t>Any storm event that results in greater than 0.50” of moisture within a 24-hour period will suffice as an irrigation event.  Application of water within SWMUs requires prior approval by the SWMU Coordinator.</w:t>
      </w:r>
    </w:p>
    <w:p w:rsidR="00105256" w:rsidRPr="0040089E" w:rsidRDefault="00105256" w:rsidP="00CD0083">
      <w:pPr>
        <w:pStyle w:val="Level1"/>
        <w:tabs>
          <w:tab w:val="clear" w:pos="504"/>
        </w:tabs>
        <w:spacing w:before="120"/>
        <w:ind w:left="720" w:hanging="720"/>
      </w:pPr>
      <w:bookmarkStart w:id="62" w:name="_Toc324421686"/>
      <w:r w:rsidRPr="0040089E">
        <w:t>BULK FUEL STORAGE</w:t>
      </w:r>
      <w:bookmarkEnd w:id="62"/>
    </w:p>
    <w:p w:rsidR="00B672E9" w:rsidRPr="00B672E9" w:rsidRDefault="00B672E9" w:rsidP="00CD0083">
      <w:pPr>
        <w:pStyle w:val="Level2"/>
        <w:tabs>
          <w:tab w:val="clear" w:pos="1080"/>
          <w:tab w:val="num" w:pos="1440"/>
        </w:tabs>
        <w:spacing w:before="120"/>
        <w:ind w:left="1440" w:hanging="720"/>
        <w:rPr>
          <w:sz w:val="22"/>
          <w:szCs w:val="22"/>
        </w:rPr>
      </w:pPr>
      <w:r w:rsidRPr="00B672E9">
        <w:rPr>
          <w:sz w:val="22"/>
          <w:szCs w:val="22"/>
        </w:rPr>
        <w:t>Aboveground Storage Tank (AST) is the responsibility of the subcontractor, contracted to perform a project(s) at Pantex.</w:t>
      </w:r>
    </w:p>
    <w:p w:rsidR="00B672E9" w:rsidRPr="00B672E9" w:rsidRDefault="00B672E9" w:rsidP="00CD0083">
      <w:pPr>
        <w:pStyle w:val="Level3"/>
        <w:numPr>
          <w:ilvl w:val="2"/>
          <w:numId w:val="46"/>
        </w:numPr>
        <w:tabs>
          <w:tab w:val="clear" w:pos="1886"/>
        </w:tabs>
        <w:spacing w:before="120"/>
        <w:ind w:left="2160" w:hanging="720"/>
        <w:rPr>
          <w:rFonts w:cs="Calibri"/>
          <w:sz w:val="22"/>
          <w:szCs w:val="22"/>
        </w:rPr>
      </w:pPr>
      <w:r w:rsidRPr="00B672E9">
        <w:rPr>
          <w:rFonts w:cs="Calibri"/>
          <w:sz w:val="22"/>
          <w:szCs w:val="22"/>
        </w:rPr>
        <w:t>To gain approval the subcontractor may submit a request to use an AST specifying the location, management plan</w:t>
      </w:r>
      <w:r w:rsidR="00925890">
        <w:rPr>
          <w:rFonts w:cs="Calibri"/>
          <w:sz w:val="22"/>
          <w:szCs w:val="22"/>
        </w:rPr>
        <w:t>,</w:t>
      </w:r>
      <w:r w:rsidRPr="00B672E9">
        <w:rPr>
          <w:rFonts w:cs="Calibri"/>
          <w:sz w:val="22"/>
          <w:szCs w:val="22"/>
        </w:rPr>
        <w:t xml:space="preserve"> and documentation of integrity testing.</w:t>
      </w:r>
    </w:p>
    <w:p w:rsidR="00B672E9" w:rsidRPr="00B672E9" w:rsidRDefault="00B672E9" w:rsidP="00CD0083">
      <w:pPr>
        <w:pStyle w:val="Level3"/>
        <w:numPr>
          <w:ilvl w:val="2"/>
          <w:numId w:val="46"/>
        </w:numPr>
        <w:tabs>
          <w:tab w:val="clear" w:pos="1886"/>
        </w:tabs>
        <w:spacing w:before="120"/>
        <w:ind w:left="2160" w:hanging="720"/>
        <w:rPr>
          <w:rFonts w:cs="Calibri"/>
          <w:sz w:val="22"/>
          <w:szCs w:val="22"/>
        </w:rPr>
      </w:pPr>
      <w:r w:rsidRPr="00B672E9">
        <w:rPr>
          <w:rFonts w:cs="Calibri"/>
          <w:sz w:val="22"/>
          <w:szCs w:val="22"/>
        </w:rPr>
        <w:t>Bulk fuels may only be stored in Zone 10 with approved submittal.  ASTs cannot exceed 1000 gallons in capacity.</w:t>
      </w:r>
    </w:p>
    <w:p w:rsidR="00B672E9" w:rsidRPr="00B672E9" w:rsidRDefault="00B672E9" w:rsidP="00CD0083">
      <w:pPr>
        <w:pStyle w:val="Level3"/>
        <w:numPr>
          <w:ilvl w:val="2"/>
          <w:numId w:val="46"/>
        </w:numPr>
        <w:tabs>
          <w:tab w:val="clear" w:pos="1886"/>
        </w:tabs>
        <w:spacing w:before="120"/>
        <w:ind w:left="2160" w:hanging="720"/>
        <w:rPr>
          <w:rFonts w:cs="Calibri"/>
          <w:sz w:val="22"/>
          <w:szCs w:val="22"/>
        </w:rPr>
      </w:pPr>
      <w:r w:rsidRPr="00B672E9">
        <w:rPr>
          <w:rFonts w:cs="Calibri"/>
          <w:sz w:val="22"/>
          <w:szCs w:val="22"/>
        </w:rPr>
        <w:t>The AST must meet Steel Tank Institute (STI) Guideline Specifications.</w:t>
      </w:r>
    </w:p>
    <w:p w:rsidR="00B672E9" w:rsidRPr="003E0048" w:rsidRDefault="00B672E9" w:rsidP="00CD0083">
      <w:pPr>
        <w:pStyle w:val="Level3"/>
        <w:numPr>
          <w:ilvl w:val="2"/>
          <w:numId w:val="46"/>
        </w:numPr>
        <w:tabs>
          <w:tab w:val="clear" w:pos="1886"/>
        </w:tabs>
        <w:spacing w:before="120"/>
        <w:ind w:left="2160" w:hanging="720"/>
        <w:rPr>
          <w:rFonts w:cs="Calibri"/>
          <w:sz w:val="22"/>
          <w:szCs w:val="22"/>
        </w:rPr>
      </w:pPr>
      <w:r w:rsidRPr="003E0048">
        <w:rPr>
          <w:rFonts w:cs="Calibri"/>
          <w:sz w:val="22"/>
          <w:szCs w:val="22"/>
        </w:rPr>
        <w:t>The AST must be a double walled and equipped with interstitial monitoring capability.</w:t>
      </w:r>
    </w:p>
    <w:p w:rsidR="00B672E9" w:rsidRPr="003E0048" w:rsidRDefault="00B672E9" w:rsidP="00CD0083">
      <w:pPr>
        <w:pStyle w:val="Level3"/>
        <w:numPr>
          <w:ilvl w:val="2"/>
          <w:numId w:val="46"/>
        </w:numPr>
        <w:tabs>
          <w:tab w:val="clear" w:pos="1886"/>
        </w:tabs>
        <w:spacing w:before="120"/>
        <w:ind w:left="2160" w:hanging="720"/>
        <w:rPr>
          <w:rFonts w:cs="Calibri"/>
          <w:sz w:val="22"/>
          <w:szCs w:val="22"/>
        </w:rPr>
      </w:pPr>
      <w:r w:rsidRPr="003E0048">
        <w:rPr>
          <w:rFonts w:cs="Calibri"/>
          <w:sz w:val="22"/>
          <w:szCs w:val="22"/>
        </w:rPr>
        <w:t>The subcontractor will follow Division 1200 where applicable in regards to the AST and laydown yard.</w:t>
      </w:r>
    </w:p>
    <w:p w:rsidR="00B672E9" w:rsidRPr="00B672E9" w:rsidRDefault="00B672E9" w:rsidP="00CD0083">
      <w:pPr>
        <w:pStyle w:val="Level2"/>
        <w:tabs>
          <w:tab w:val="clear" w:pos="1080"/>
          <w:tab w:val="num" w:pos="1440"/>
        </w:tabs>
        <w:spacing w:before="120"/>
        <w:ind w:left="1440" w:hanging="720"/>
        <w:rPr>
          <w:sz w:val="22"/>
          <w:szCs w:val="22"/>
        </w:rPr>
      </w:pPr>
      <w:r w:rsidRPr="00B672E9">
        <w:rPr>
          <w:sz w:val="22"/>
          <w:szCs w:val="22"/>
        </w:rPr>
        <w:t>Each AST shall be uniquely identified for tracking purposes (See (STI) SP001 AST Record Checklist).</w:t>
      </w:r>
    </w:p>
    <w:p w:rsidR="00B672E9" w:rsidRPr="00B672E9" w:rsidRDefault="00B672E9" w:rsidP="00CD0083">
      <w:pPr>
        <w:pStyle w:val="Level2"/>
        <w:tabs>
          <w:tab w:val="clear" w:pos="1080"/>
          <w:tab w:val="num" w:pos="1440"/>
        </w:tabs>
        <w:spacing w:before="120"/>
        <w:ind w:left="1440" w:hanging="720"/>
        <w:rPr>
          <w:sz w:val="22"/>
          <w:szCs w:val="22"/>
        </w:rPr>
      </w:pPr>
      <w:r w:rsidRPr="00B672E9">
        <w:rPr>
          <w:sz w:val="22"/>
          <w:szCs w:val="22"/>
        </w:rPr>
        <w:t>The AST shall be labeled to identify the type of fuel contained in the tank.</w:t>
      </w:r>
    </w:p>
    <w:p w:rsidR="00B672E9" w:rsidRPr="00B672E9" w:rsidRDefault="00B672E9" w:rsidP="00CD0083">
      <w:pPr>
        <w:pStyle w:val="Level3"/>
        <w:numPr>
          <w:ilvl w:val="2"/>
          <w:numId w:val="47"/>
        </w:numPr>
        <w:tabs>
          <w:tab w:val="clear" w:pos="1886"/>
        </w:tabs>
        <w:spacing w:before="120"/>
        <w:ind w:left="2160" w:hanging="716"/>
        <w:rPr>
          <w:rFonts w:cs="Calibri"/>
          <w:sz w:val="22"/>
          <w:szCs w:val="22"/>
        </w:rPr>
      </w:pPr>
      <w:r w:rsidRPr="00B672E9">
        <w:rPr>
          <w:rFonts w:cs="Calibri"/>
          <w:sz w:val="22"/>
          <w:szCs w:val="22"/>
        </w:rPr>
        <w:t xml:space="preserve">Labeling shall identify the type of fuel contained in the tank, be visible and legible, the labeling will meet </w:t>
      </w:r>
      <w:r w:rsidR="001179E0">
        <w:rPr>
          <w:rFonts w:cs="Calibri"/>
          <w:sz w:val="22"/>
          <w:szCs w:val="22"/>
        </w:rPr>
        <w:t>Department of Transportation (</w:t>
      </w:r>
      <w:r w:rsidRPr="00B672E9">
        <w:rPr>
          <w:rFonts w:cs="Calibri"/>
          <w:sz w:val="22"/>
          <w:szCs w:val="22"/>
        </w:rPr>
        <w:t>DOT</w:t>
      </w:r>
      <w:r w:rsidR="001179E0">
        <w:rPr>
          <w:rFonts w:cs="Calibri"/>
          <w:sz w:val="22"/>
          <w:szCs w:val="22"/>
        </w:rPr>
        <w:t>)</w:t>
      </w:r>
      <w:r w:rsidRPr="00B672E9">
        <w:rPr>
          <w:rFonts w:cs="Calibri"/>
          <w:sz w:val="22"/>
          <w:szCs w:val="22"/>
        </w:rPr>
        <w:t xml:space="preserve"> standards, and be placed on each side and on each end of the tank.</w:t>
      </w:r>
    </w:p>
    <w:p w:rsidR="00B672E9" w:rsidRPr="00B672E9" w:rsidRDefault="00B672E9" w:rsidP="00CD0083">
      <w:pPr>
        <w:pStyle w:val="Level3"/>
        <w:numPr>
          <w:ilvl w:val="2"/>
          <w:numId w:val="47"/>
        </w:numPr>
        <w:tabs>
          <w:tab w:val="clear" w:pos="1886"/>
        </w:tabs>
        <w:spacing w:before="120"/>
        <w:ind w:left="2160" w:hanging="716"/>
        <w:rPr>
          <w:rFonts w:cs="Calibri"/>
          <w:sz w:val="22"/>
          <w:szCs w:val="22"/>
        </w:rPr>
      </w:pPr>
      <w:r w:rsidRPr="00B672E9">
        <w:rPr>
          <w:rFonts w:cs="Calibri"/>
          <w:sz w:val="22"/>
          <w:szCs w:val="22"/>
        </w:rPr>
        <w:t>Labeling shall also meet applicable hazard communication, National Fire Protection Association</w:t>
      </w:r>
      <w:r w:rsidR="001179E0">
        <w:rPr>
          <w:rFonts w:cs="Calibri"/>
          <w:sz w:val="22"/>
          <w:szCs w:val="22"/>
        </w:rPr>
        <w:t>,</w:t>
      </w:r>
      <w:r w:rsidRPr="00B672E9">
        <w:rPr>
          <w:rFonts w:cs="Calibri"/>
          <w:sz w:val="22"/>
          <w:szCs w:val="22"/>
        </w:rPr>
        <w:t xml:space="preserve"> and Pantex specific requirements.</w:t>
      </w:r>
    </w:p>
    <w:p w:rsidR="003E0048" w:rsidRPr="004F482E" w:rsidRDefault="00B672E9" w:rsidP="00CD0083">
      <w:pPr>
        <w:pStyle w:val="Level2"/>
        <w:tabs>
          <w:tab w:val="clear" w:pos="1080"/>
          <w:tab w:val="num" w:pos="1440"/>
        </w:tabs>
        <w:spacing w:before="120"/>
        <w:ind w:left="1440" w:hanging="720"/>
        <w:rPr>
          <w:sz w:val="22"/>
          <w:szCs w:val="22"/>
        </w:rPr>
      </w:pPr>
      <w:r w:rsidRPr="00B672E9">
        <w:rPr>
          <w:sz w:val="22"/>
          <w:szCs w:val="22"/>
        </w:rPr>
        <w:t xml:space="preserve">During fueling of vehicles, equipment and when filling AST secondary containment shall be provided to prevent unanticipated releases to the ground.  Secondary containment will be submitted to </w:t>
      </w:r>
      <w:r w:rsidR="001179E0">
        <w:rPr>
          <w:sz w:val="22"/>
          <w:szCs w:val="22"/>
        </w:rPr>
        <w:t>Subcontract Technical Representative (</w:t>
      </w:r>
      <w:r w:rsidRPr="00B672E9">
        <w:rPr>
          <w:sz w:val="22"/>
          <w:szCs w:val="22"/>
        </w:rPr>
        <w:t>STR</w:t>
      </w:r>
      <w:r w:rsidR="001179E0">
        <w:rPr>
          <w:sz w:val="22"/>
          <w:szCs w:val="22"/>
        </w:rPr>
        <w:t>)</w:t>
      </w:r>
      <w:r w:rsidRPr="00B672E9">
        <w:rPr>
          <w:sz w:val="22"/>
          <w:szCs w:val="22"/>
        </w:rPr>
        <w:t xml:space="preserve"> for approval. </w:t>
      </w:r>
    </w:p>
    <w:p w:rsidR="00B672E9" w:rsidRPr="00B672E9" w:rsidRDefault="00B672E9" w:rsidP="00153E55">
      <w:pPr>
        <w:pStyle w:val="Level2"/>
        <w:keepNext/>
        <w:keepLines/>
        <w:tabs>
          <w:tab w:val="clear" w:pos="1080"/>
          <w:tab w:val="num" w:pos="1440"/>
        </w:tabs>
        <w:spacing w:before="120"/>
        <w:ind w:left="1440" w:hanging="720"/>
        <w:rPr>
          <w:sz w:val="22"/>
          <w:szCs w:val="22"/>
        </w:rPr>
      </w:pPr>
      <w:r w:rsidRPr="00B672E9">
        <w:rPr>
          <w:sz w:val="22"/>
          <w:szCs w:val="22"/>
        </w:rPr>
        <w:lastRenderedPageBreak/>
        <w:t>AST inspections</w:t>
      </w:r>
      <w:r w:rsidR="006C0A31">
        <w:rPr>
          <w:sz w:val="22"/>
          <w:szCs w:val="22"/>
        </w:rPr>
        <w:t>:</w:t>
      </w:r>
    </w:p>
    <w:p w:rsidR="00B672E9" w:rsidRPr="003E0048" w:rsidRDefault="00B672E9" w:rsidP="00153E55">
      <w:pPr>
        <w:pStyle w:val="Level3"/>
        <w:keepNext/>
        <w:keepLines/>
        <w:numPr>
          <w:ilvl w:val="2"/>
          <w:numId w:val="48"/>
        </w:numPr>
        <w:tabs>
          <w:tab w:val="clear" w:pos="1886"/>
        </w:tabs>
        <w:spacing w:before="120"/>
        <w:ind w:left="2160" w:hanging="716"/>
        <w:rPr>
          <w:rFonts w:cs="Calibri"/>
          <w:sz w:val="22"/>
          <w:szCs w:val="22"/>
        </w:rPr>
      </w:pPr>
      <w:r w:rsidRPr="00B672E9">
        <w:rPr>
          <w:rFonts w:cs="Calibri"/>
          <w:sz w:val="22"/>
          <w:szCs w:val="22"/>
        </w:rPr>
        <w:t>The subcontractor shall inspect the bulk fuel storage system at least once every 30 days and at each use for: leaks, damage to support structures, and tank abnormalities.</w:t>
      </w:r>
    </w:p>
    <w:p w:rsidR="00B672E9" w:rsidRPr="003E0048" w:rsidRDefault="00B672E9" w:rsidP="00CD0083">
      <w:pPr>
        <w:pStyle w:val="Level3"/>
        <w:numPr>
          <w:ilvl w:val="2"/>
          <w:numId w:val="48"/>
        </w:numPr>
        <w:tabs>
          <w:tab w:val="clear" w:pos="1886"/>
        </w:tabs>
        <w:spacing w:before="120"/>
        <w:ind w:left="2160" w:hanging="716"/>
        <w:rPr>
          <w:rFonts w:cs="Calibri"/>
          <w:sz w:val="22"/>
          <w:szCs w:val="22"/>
        </w:rPr>
      </w:pPr>
      <w:r w:rsidRPr="003E0048">
        <w:rPr>
          <w:rFonts w:cs="Calibri"/>
          <w:sz w:val="22"/>
          <w:szCs w:val="22"/>
        </w:rPr>
        <w:t>Interstitial monitoring results shall be evaluated no less than every thirty days.</w:t>
      </w:r>
    </w:p>
    <w:p w:rsidR="00B672E9" w:rsidRPr="003E0048" w:rsidRDefault="00B672E9" w:rsidP="00CD0083">
      <w:pPr>
        <w:pStyle w:val="Level3"/>
        <w:numPr>
          <w:ilvl w:val="2"/>
          <w:numId w:val="48"/>
        </w:numPr>
        <w:tabs>
          <w:tab w:val="clear" w:pos="1886"/>
        </w:tabs>
        <w:spacing w:before="120"/>
        <w:ind w:left="2160" w:hanging="716"/>
        <w:rPr>
          <w:rFonts w:cs="Calibri"/>
          <w:sz w:val="22"/>
          <w:szCs w:val="22"/>
        </w:rPr>
      </w:pPr>
      <w:r w:rsidRPr="003E0048">
        <w:rPr>
          <w:rFonts w:cs="Calibri"/>
          <w:sz w:val="22"/>
          <w:szCs w:val="22"/>
        </w:rPr>
        <w:t>The subcontractor may use “STI SP001 Monthly/Annual Inspection Checklist” from the current Steel Tank Institute (STI) web site (http://www.ecseclipse.com/tl_files/documents/Guidelines/SteelTankInstitute) or develop for use equivalent check list(s) approved by the STR and available upon request by Plant personnel.</w:t>
      </w:r>
    </w:p>
    <w:p w:rsidR="00B672E9" w:rsidRPr="00947404" w:rsidRDefault="00B672E9" w:rsidP="00CD0083">
      <w:pPr>
        <w:pStyle w:val="Level3"/>
        <w:numPr>
          <w:ilvl w:val="2"/>
          <w:numId w:val="48"/>
        </w:numPr>
        <w:tabs>
          <w:tab w:val="clear" w:pos="1886"/>
        </w:tabs>
        <w:spacing w:before="120"/>
        <w:ind w:left="2160" w:hanging="716"/>
        <w:rPr>
          <w:rFonts w:cs="Calibri"/>
          <w:sz w:val="22"/>
          <w:szCs w:val="22"/>
        </w:rPr>
      </w:pPr>
      <w:r w:rsidRPr="004F482E">
        <w:rPr>
          <w:rFonts w:cs="Calibri"/>
          <w:sz w:val="22"/>
          <w:szCs w:val="22"/>
        </w:rPr>
        <w:t>Damaged or leaking components of the bulk fuel storage system shall be repaired or replaced.  When damage is identifi</w:t>
      </w:r>
      <w:r w:rsidRPr="00947404">
        <w:rPr>
          <w:rFonts w:cs="Calibri"/>
          <w:sz w:val="22"/>
          <w:szCs w:val="22"/>
        </w:rPr>
        <w:t>ed that affects the bulk storage tank systems integrity or presents a threat to human health or the environment, the tank shall be emptied and repairs or replacement conducted.</w:t>
      </w:r>
    </w:p>
    <w:p w:rsidR="00B672E9" w:rsidRPr="00330A28" w:rsidRDefault="00B672E9" w:rsidP="00CD0083">
      <w:pPr>
        <w:pStyle w:val="Level3"/>
        <w:numPr>
          <w:ilvl w:val="2"/>
          <w:numId w:val="48"/>
        </w:numPr>
        <w:tabs>
          <w:tab w:val="clear" w:pos="1886"/>
        </w:tabs>
        <w:spacing w:before="120"/>
        <w:ind w:left="2160" w:hanging="716"/>
        <w:rPr>
          <w:rFonts w:cs="Calibri"/>
          <w:sz w:val="22"/>
          <w:szCs w:val="22"/>
        </w:rPr>
      </w:pPr>
      <w:r w:rsidRPr="00947404">
        <w:rPr>
          <w:rFonts w:cs="Calibri"/>
          <w:sz w:val="22"/>
          <w:szCs w:val="22"/>
        </w:rPr>
        <w:t>Inspection records including interstitial monitoring evaluation results shall b</w:t>
      </w:r>
      <w:r w:rsidRPr="00644DDE">
        <w:rPr>
          <w:rFonts w:cs="Calibri"/>
          <w:sz w:val="22"/>
          <w:szCs w:val="22"/>
        </w:rPr>
        <w:t xml:space="preserve">e submitted to the </w:t>
      </w:r>
      <w:r w:rsidR="00925890">
        <w:rPr>
          <w:rFonts w:cs="Calibri"/>
          <w:sz w:val="22"/>
          <w:szCs w:val="22"/>
        </w:rPr>
        <w:t>P</w:t>
      </w:r>
      <w:r w:rsidRPr="00644DDE">
        <w:rPr>
          <w:rFonts w:cs="Calibri"/>
          <w:sz w:val="22"/>
          <w:szCs w:val="22"/>
        </w:rPr>
        <w:t>STR within 10 calendar days of the inspection/evaluation.</w:t>
      </w:r>
    </w:p>
    <w:p w:rsidR="00B672E9" w:rsidRPr="00B672E9" w:rsidRDefault="00B672E9" w:rsidP="00CD0083">
      <w:pPr>
        <w:pStyle w:val="Level2"/>
        <w:tabs>
          <w:tab w:val="clear" w:pos="1080"/>
          <w:tab w:val="num" w:pos="1440"/>
        </w:tabs>
        <w:spacing w:before="120"/>
        <w:ind w:left="1440" w:hanging="720"/>
        <w:rPr>
          <w:sz w:val="22"/>
          <w:szCs w:val="22"/>
        </w:rPr>
      </w:pPr>
      <w:r w:rsidRPr="00B672E9">
        <w:rPr>
          <w:sz w:val="22"/>
          <w:szCs w:val="22"/>
        </w:rPr>
        <w:t>Formal inspection by a certified inspector and tank integrity testing is required every five years.</w:t>
      </w:r>
    </w:p>
    <w:p w:rsidR="00B672E9" w:rsidRPr="003E0048" w:rsidRDefault="00B672E9" w:rsidP="00CD0083">
      <w:pPr>
        <w:pStyle w:val="Level3"/>
        <w:numPr>
          <w:ilvl w:val="2"/>
          <w:numId w:val="49"/>
        </w:numPr>
        <w:tabs>
          <w:tab w:val="clear" w:pos="1886"/>
        </w:tabs>
        <w:spacing w:before="120"/>
        <w:ind w:left="2160" w:hanging="716"/>
        <w:rPr>
          <w:rFonts w:cs="Calibri"/>
          <w:sz w:val="22"/>
          <w:szCs w:val="22"/>
        </w:rPr>
      </w:pPr>
      <w:r w:rsidRPr="003E0048">
        <w:rPr>
          <w:rFonts w:cs="Calibri"/>
          <w:sz w:val="22"/>
          <w:szCs w:val="22"/>
        </w:rPr>
        <w:t>These are documented inspections conducted by a certified inspector to assess the condition of the AST and determine its suitability for continued service.</w:t>
      </w:r>
    </w:p>
    <w:p w:rsidR="00B672E9" w:rsidRPr="003E0048" w:rsidRDefault="00B672E9" w:rsidP="00CD0083">
      <w:pPr>
        <w:pStyle w:val="Level3"/>
        <w:numPr>
          <w:ilvl w:val="2"/>
          <w:numId w:val="49"/>
        </w:numPr>
        <w:tabs>
          <w:tab w:val="clear" w:pos="1886"/>
        </w:tabs>
        <w:spacing w:before="120"/>
        <w:ind w:left="2160" w:hanging="716"/>
        <w:rPr>
          <w:rFonts w:cs="Calibri"/>
          <w:sz w:val="22"/>
          <w:szCs w:val="22"/>
        </w:rPr>
      </w:pPr>
      <w:r w:rsidRPr="003E0048">
        <w:rPr>
          <w:rFonts w:cs="Calibri"/>
          <w:sz w:val="22"/>
          <w:szCs w:val="22"/>
        </w:rPr>
        <w:t>The inspector’s certification must be obtained from a nationally recognized organization (for example, the Steel Tank Institute).</w:t>
      </w:r>
    </w:p>
    <w:p w:rsidR="001F1AF5" w:rsidRDefault="001F1AF5" w:rsidP="00CD0083">
      <w:pPr>
        <w:pStyle w:val="Level3"/>
        <w:numPr>
          <w:ilvl w:val="2"/>
          <w:numId w:val="49"/>
        </w:numPr>
        <w:tabs>
          <w:tab w:val="clear" w:pos="1886"/>
        </w:tabs>
        <w:spacing w:before="120"/>
        <w:ind w:left="2160" w:hanging="716"/>
        <w:rPr>
          <w:rFonts w:cs="Calibri"/>
          <w:sz w:val="22"/>
          <w:szCs w:val="22"/>
        </w:rPr>
      </w:pPr>
      <w:r>
        <w:rPr>
          <w:rFonts w:cs="Calibri"/>
          <w:sz w:val="22"/>
          <w:szCs w:val="22"/>
        </w:rPr>
        <w:t>Proof of inspection within the last five years must be provided to the PSTR before an AST is brought on-site.</w:t>
      </w:r>
    </w:p>
    <w:p w:rsidR="00B672E9" w:rsidRPr="003E0048" w:rsidRDefault="001F1AF5" w:rsidP="00CD0083">
      <w:pPr>
        <w:pStyle w:val="Level3"/>
        <w:numPr>
          <w:ilvl w:val="2"/>
          <w:numId w:val="49"/>
        </w:numPr>
        <w:tabs>
          <w:tab w:val="clear" w:pos="1886"/>
        </w:tabs>
        <w:spacing w:before="120"/>
        <w:ind w:left="2160" w:hanging="716"/>
        <w:rPr>
          <w:rFonts w:cs="Calibri"/>
          <w:sz w:val="22"/>
          <w:szCs w:val="22"/>
        </w:rPr>
      </w:pPr>
      <w:r>
        <w:rPr>
          <w:rFonts w:cs="Calibri"/>
          <w:sz w:val="22"/>
          <w:szCs w:val="22"/>
        </w:rPr>
        <w:t xml:space="preserve">If periodic testing must be conducted while a tank is on the Pantex site, the </w:t>
      </w:r>
      <w:r w:rsidR="00B672E9" w:rsidRPr="003E0048">
        <w:rPr>
          <w:rFonts w:cs="Calibri"/>
          <w:sz w:val="22"/>
          <w:szCs w:val="22"/>
        </w:rPr>
        <w:t xml:space="preserve">Tank integrity testing shall be conducted using an </w:t>
      </w:r>
      <w:r w:rsidR="001179E0">
        <w:rPr>
          <w:rFonts w:cs="Calibri"/>
          <w:sz w:val="22"/>
          <w:szCs w:val="22"/>
        </w:rPr>
        <w:t xml:space="preserve">Environmental Protection </w:t>
      </w:r>
      <w:r>
        <w:rPr>
          <w:rFonts w:cs="Calibri"/>
          <w:sz w:val="22"/>
          <w:szCs w:val="22"/>
        </w:rPr>
        <w:t xml:space="preserve">Agency </w:t>
      </w:r>
      <w:r w:rsidR="001179E0">
        <w:rPr>
          <w:rFonts w:cs="Calibri"/>
          <w:sz w:val="22"/>
          <w:szCs w:val="22"/>
        </w:rPr>
        <w:t>(</w:t>
      </w:r>
      <w:r w:rsidR="00B672E9" w:rsidRPr="003E0048">
        <w:rPr>
          <w:rFonts w:cs="Calibri"/>
          <w:sz w:val="22"/>
          <w:szCs w:val="22"/>
        </w:rPr>
        <w:t>EPA</w:t>
      </w:r>
      <w:r w:rsidR="001179E0">
        <w:rPr>
          <w:rFonts w:cs="Calibri"/>
          <w:sz w:val="22"/>
          <w:szCs w:val="22"/>
        </w:rPr>
        <w:t>)</w:t>
      </w:r>
      <w:r w:rsidR="00B672E9" w:rsidRPr="003E0048">
        <w:rPr>
          <w:rFonts w:cs="Calibri"/>
          <w:sz w:val="22"/>
          <w:szCs w:val="22"/>
        </w:rPr>
        <w:t xml:space="preserve"> approved method.</w:t>
      </w:r>
    </w:p>
    <w:p w:rsidR="00B672E9" w:rsidRPr="003E0048" w:rsidRDefault="00B672E9" w:rsidP="00CD0083">
      <w:pPr>
        <w:pStyle w:val="Level3"/>
        <w:numPr>
          <w:ilvl w:val="2"/>
          <w:numId w:val="49"/>
        </w:numPr>
        <w:tabs>
          <w:tab w:val="clear" w:pos="1886"/>
        </w:tabs>
        <w:spacing w:before="120"/>
        <w:ind w:left="2160" w:hanging="716"/>
        <w:rPr>
          <w:rFonts w:cs="Calibri"/>
          <w:sz w:val="22"/>
          <w:szCs w:val="22"/>
        </w:rPr>
      </w:pPr>
      <w:r w:rsidRPr="003E0048">
        <w:rPr>
          <w:rFonts w:cs="Calibri"/>
          <w:sz w:val="22"/>
          <w:szCs w:val="22"/>
        </w:rPr>
        <w:t xml:space="preserve">Results of the integrity testing shall be submitted to the </w:t>
      </w:r>
      <w:r w:rsidR="00925890">
        <w:rPr>
          <w:rFonts w:cs="Calibri"/>
          <w:sz w:val="22"/>
          <w:szCs w:val="22"/>
        </w:rPr>
        <w:t>P</w:t>
      </w:r>
      <w:r w:rsidRPr="003E0048">
        <w:rPr>
          <w:rFonts w:cs="Calibri"/>
          <w:sz w:val="22"/>
          <w:szCs w:val="22"/>
        </w:rPr>
        <w:t>STR within 10 calendar days of test completion.</w:t>
      </w:r>
    </w:p>
    <w:p w:rsidR="00B672E9" w:rsidRPr="00B672E9" w:rsidRDefault="00B672E9" w:rsidP="00CD0083">
      <w:pPr>
        <w:pStyle w:val="Level2"/>
        <w:tabs>
          <w:tab w:val="clear" w:pos="1080"/>
          <w:tab w:val="num" w:pos="1440"/>
        </w:tabs>
        <w:spacing w:before="120"/>
        <w:ind w:left="1440" w:hanging="720"/>
        <w:rPr>
          <w:sz w:val="22"/>
          <w:szCs w:val="22"/>
        </w:rPr>
      </w:pPr>
      <w:r w:rsidRPr="00B672E9">
        <w:rPr>
          <w:sz w:val="22"/>
          <w:szCs w:val="22"/>
        </w:rPr>
        <w:t>Any tank determined not suitable for continued use or leaking must have its contents immediately emptied into a suitable tank (suitable for the purpose of this section means a transport tank [for transport of fuel off the Pantex site] or a tank with integrity test documentation).  The tank must be repaired and integrity testing performed prior to storing fuel again.  Should repairs not be conducted, the tank shall be removed from the Pantex site.</w:t>
      </w:r>
    </w:p>
    <w:p w:rsidR="00B672E9" w:rsidRPr="00B672E9" w:rsidRDefault="00B672E9" w:rsidP="00CD0083">
      <w:pPr>
        <w:pStyle w:val="Level2"/>
        <w:tabs>
          <w:tab w:val="clear" w:pos="1080"/>
          <w:tab w:val="num" w:pos="1440"/>
        </w:tabs>
        <w:spacing w:before="120"/>
        <w:ind w:left="1440" w:hanging="720"/>
        <w:rPr>
          <w:sz w:val="22"/>
          <w:szCs w:val="22"/>
        </w:rPr>
      </w:pPr>
      <w:r w:rsidRPr="00B672E9">
        <w:rPr>
          <w:sz w:val="22"/>
          <w:szCs w:val="22"/>
        </w:rPr>
        <w:t xml:space="preserve">If gasoline or diesel fuel is spilled, the subcontractor shall immediately stop the fueling process and contact the Emergency Services Dispatch Center at </w:t>
      </w:r>
      <w:r w:rsidR="00153E55">
        <w:rPr>
          <w:sz w:val="22"/>
          <w:szCs w:val="22"/>
        </w:rPr>
        <w:t>477-</w:t>
      </w:r>
      <w:r w:rsidRPr="00B672E9">
        <w:rPr>
          <w:sz w:val="22"/>
          <w:szCs w:val="22"/>
        </w:rPr>
        <w:t>3333 and Operations Center at</w:t>
      </w:r>
      <w:r w:rsidR="00153E55">
        <w:rPr>
          <w:sz w:val="22"/>
          <w:szCs w:val="22"/>
        </w:rPr>
        <w:t xml:space="preserve"> 477-</w:t>
      </w:r>
      <w:r w:rsidRPr="00B672E9">
        <w:rPr>
          <w:sz w:val="22"/>
          <w:szCs w:val="22"/>
        </w:rPr>
        <w:t>5000.</w:t>
      </w:r>
    </w:p>
    <w:p w:rsidR="00B672E9" w:rsidRDefault="00B672E9" w:rsidP="00CD0083">
      <w:pPr>
        <w:pStyle w:val="Level2"/>
        <w:tabs>
          <w:tab w:val="clear" w:pos="1080"/>
          <w:tab w:val="num" w:pos="1440"/>
        </w:tabs>
        <w:spacing w:before="120"/>
        <w:ind w:left="1440" w:hanging="720"/>
        <w:rPr>
          <w:sz w:val="22"/>
          <w:szCs w:val="22"/>
        </w:rPr>
      </w:pPr>
      <w:r w:rsidRPr="00B672E9">
        <w:rPr>
          <w:sz w:val="22"/>
          <w:szCs w:val="22"/>
        </w:rPr>
        <w:lastRenderedPageBreak/>
        <w:t>At project completion, the tank shall be removed from the Pantex site.</w:t>
      </w:r>
    </w:p>
    <w:p w:rsidR="00EF4FA1" w:rsidRPr="0040089E" w:rsidRDefault="00EF4FA1" w:rsidP="00CD0083">
      <w:pPr>
        <w:pStyle w:val="Level1"/>
        <w:tabs>
          <w:tab w:val="clear" w:pos="504"/>
        </w:tabs>
        <w:spacing w:before="120"/>
        <w:ind w:left="720" w:hanging="720"/>
      </w:pPr>
      <w:bookmarkStart w:id="63" w:name="_Toc324421687"/>
      <w:r w:rsidRPr="0040089E">
        <w:t>SPILL RESPONSE AND NOTIFICATION</w:t>
      </w:r>
      <w:bookmarkEnd w:id="63"/>
    </w:p>
    <w:p w:rsidR="00EF4FA1" w:rsidRPr="000A58C8" w:rsidRDefault="00EF4FA1" w:rsidP="00CD0083">
      <w:pPr>
        <w:pStyle w:val="Level2"/>
        <w:tabs>
          <w:tab w:val="clear" w:pos="1080"/>
        </w:tabs>
        <w:spacing w:before="120"/>
        <w:ind w:left="1440" w:hanging="720"/>
        <w:rPr>
          <w:sz w:val="22"/>
          <w:szCs w:val="22"/>
        </w:rPr>
      </w:pPr>
      <w:r w:rsidRPr="000A58C8">
        <w:rPr>
          <w:sz w:val="22"/>
          <w:szCs w:val="22"/>
        </w:rPr>
        <w:t xml:space="preserve">The </w:t>
      </w:r>
      <w:r w:rsidRPr="00961901">
        <w:rPr>
          <w:rFonts w:cs="Calibri"/>
          <w:sz w:val="22"/>
          <w:szCs w:val="22"/>
        </w:rPr>
        <w:t>Contractor</w:t>
      </w:r>
      <w:r w:rsidRPr="000A58C8">
        <w:rPr>
          <w:sz w:val="22"/>
          <w:szCs w:val="22"/>
        </w:rPr>
        <w:t xml:space="preserve"> shall report all spills to the Fire Department through the </w:t>
      </w:r>
      <w:r w:rsidR="001179E0">
        <w:rPr>
          <w:sz w:val="22"/>
          <w:szCs w:val="22"/>
        </w:rPr>
        <w:t>Emergency Services Dispatch Center (</w:t>
      </w:r>
      <w:r w:rsidRPr="000A58C8">
        <w:rPr>
          <w:sz w:val="22"/>
          <w:szCs w:val="22"/>
        </w:rPr>
        <w:t>ESDC</w:t>
      </w:r>
      <w:r w:rsidR="001179E0">
        <w:rPr>
          <w:sz w:val="22"/>
          <w:szCs w:val="22"/>
        </w:rPr>
        <w:t>)</w:t>
      </w:r>
      <w:r w:rsidRPr="000A58C8">
        <w:rPr>
          <w:sz w:val="22"/>
          <w:szCs w:val="22"/>
        </w:rPr>
        <w:t xml:space="preserve"> at </w:t>
      </w:r>
      <w:r w:rsidR="00153E55">
        <w:rPr>
          <w:sz w:val="22"/>
          <w:szCs w:val="22"/>
        </w:rPr>
        <w:t>477-</w:t>
      </w:r>
      <w:r w:rsidRPr="000A58C8">
        <w:rPr>
          <w:sz w:val="22"/>
          <w:szCs w:val="22"/>
        </w:rPr>
        <w:t>3333 AND the Ope</w:t>
      </w:r>
      <w:r w:rsidR="00153E55">
        <w:rPr>
          <w:sz w:val="22"/>
          <w:szCs w:val="22"/>
        </w:rPr>
        <w:t>rations Center at 477-</w:t>
      </w:r>
      <w:r w:rsidRPr="000A58C8">
        <w:rPr>
          <w:sz w:val="22"/>
          <w:szCs w:val="22"/>
        </w:rPr>
        <w:t>5000.</w:t>
      </w:r>
    </w:p>
    <w:p w:rsidR="00EF4FA1" w:rsidRPr="000A58C8" w:rsidRDefault="00EF4FA1" w:rsidP="00CD0083">
      <w:pPr>
        <w:pStyle w:val="Level2"/>
        <w:tabs>
          <w:tab w:val="clear" w:pos="1080"/>
        </w:tabs>
        <w:spacing w:before="120"/>
        <w:ind w:left="1440" w:hanging="720"/>
        <w:rPr>
          <w:sz w:val="22"/>
          <w:szCs w:val="22"/>
        </w:rPr>
      </w:pPr>
      <w:r w:rsidRPr="000A58C8">
        <w:rPr>
          <w:sz w:val="22"/>
          <w:szCs w:val="22"/>
        </w:rPr>
        <w:t xml:space="preserve">The </w:t>
      </w:r>
      <w:r w:rsidRPr="00961901">
        <w:rPr>
          <w:rFonts w:cs="Calibri"/>
          <w:sz w:val="22"/>
          <w:szCs w:val="22"/>
        </w:rPr>
        <w:t>Contractor</w:t>
      </w:r>
      <w:r w:rsidRPr="000A58C8">
        <w:rPr>
          <w:sz w:val="22"/>
          <w:szCs w:val="22"/>
        </w:rPr>
        <w:t xml:space="preserve"> will make an approved spill response kit available at each job site and during all heavy equipment operations.  The spill response kit will include:</w:t>
      </w:r>
    </w:p>
    <w:p w:rsidR="00EF4FA1" w:rsidRPr="000A58C8" w:rsidRDefault="00EF4FA1" w:rsidP="00CD0083">
      <w:pPr>
        <w:pStyle w:val="Level3"/>
        <w:numPr>
          <w:ilvl w:val="2"/>
          <w:numId w:val="50"/>
        </w:numPr>
        <w:tabs>
          <w:tab w:val="clear" w:pos="1886"/>
        </w:tabs>
        <w:spacing w:before="120"/>
        <w:ind w:left="2160" w:hanging="716"/>
        <w:rPr>
          <w:sz w:val="22"/>
          <w:szCs w:val="22"/>
        </w:rPr>
      </w:pPr>
      <w:r w:rsidRPr="000A58C8">
        <w:rPr>
          <w:sz w:val="22"/>
          <w:szCs w:val="22"/>
        </w:rPr>
        <w:t>A clean, plastic five gallon bucket labeled "Spill Kit"</w:t>
      </w:r>
      <w:r w:rsidR="001F1AF5">
        <w:rPr>
          <w:sz w:val="22"/>
          <w:szCs w:val="22"/>
        </w:rPr>
        <w:t>.</w:t>
      </w:r>
    </w:p>
    <w:p w:rsidR="00EF4FA1" w:rsidRPr="000A58C8" w:rsidRDefault="00EF4FA1" w:rsidP="00CD0083">
      <w:pPr>
        <w:pStyle w:val="Level3"/>
        <w:numPr>
          <w:ilvl w:val="2"/>
          <w:numId w:val="50"/>
        </w:numPr>
        <w:tabs>
          <w:tab w:val="clear" w:pos="1886"/>
        </w:tabs>
        <w:spacing w:before="120"/>
        <w:ind w:left="2160" w:hanging="716"/>
        <w:rPr>
          <w:sz w:val="22"/>
          <w:szCs w:val="22"/>
        </w:rPr>
      </w:pPr>
      <w:r w:rsidRPr="000A58C8">
        <w:rPr>
          <w:sz w:val="22"/>
          <w:szCs w:val="22"/>
        </w:rPr>
        <w:t>A piece of plastic measuring 10 feet x 10 feet for placement of contaminated soils during clean up.</w:t>
      </w:r>
    </w:p>
    <w:p w:rsidR="00EF4FA1" w:rsidRPr="000A58C8" w:rsidRDefault="00EF4FA1" w:rsidP="00CD0083">
      <w:pPr>
        <w:pStyle w:val="Level3"/>
        <w:numPr>
          <w:ilvl w:val="2"/>
          <w:numId w:val="50"/>
        </w:numPr>
        <w:tabs>
          <w:tab w:val="clear" w:pos="1886"/>
        </w:tabs>
        <w:spacing w:before="120"/>
        <w:ind w:left="2160" w:hanging="716"/>
        <w:rPr>
          <w:sz w:val="22"/>
          <w:szCs w:val="22"/>
        </w:rPr>
      </w:pPr>
      <w:r w:rsidRPr="000A58C8">
        <w:rPr>
          <w:sz w:val="22"/>
          <w:szCs w:val="22"/>
        </w:rPr>
        <w:t>A shovel.</w:t>
      </w:r>
    </w:p>
    <w:p w:rsidR="00EF4FA1" w:rsidRPr="000A58C8" w:rsidRDefault="00EF4FA1" w:rsidP="00CD0083">
      <w:pPr>
        <w:pStyle w:val="Level2"/>
        <w:tabs>
          <w:tab w:val="clear" w:pos="1080"/>
        </w:tabs>
        <w:spacing w:before="120"/>
        <w:ind w:left="1440" w:hanging="720"/>
        <w:rPr>
          <w:sz w:val="22"/>
          <w:szCs w:val="22"/>
        </w:rPr>
      </w:pPr>
      <w:r w:rsidRPr="000A58C8">
        <w:rPr>
          <w:sz w:val="22"/>
          <w:szCs w:val="22"/>
        </w:rPr>
        <w:t xml:space="preserve">The </w:t>
      </w:r>
      <w:r w:rsidRPr="00961901">
        <w:rPr>
          <w:rFonts w:cs="Calibri"/>
          <w:sz w:val="22"/>
          <w:szCs w:val="22"/>
        </w:rPr>
        <w:t>Contractor</w:t>
      </w:r>
      <w:r w:rsidRPr="000A58C8">
        <w:rPr>
          <w:sz w:val="22"/>
          <w:szCs w:val="22"/>
        </w:rPr>
        <w:t xml:space="preserve"> shall take immediate action to:</w:t>
      </w:r>
    </w:p>
    <w:p w:rsidR="00EF4FA1" w:rsidRPr="000A58C8" w:rsidRDefault="00EF4FA1" w:rsidP="00CD0083">
      <w:pPr>
        <w:pStyle w:val="Level3"/>
        <w:numPr>
          <w:ilvl w:val="2"/>
          <w:numId w:val="51"/>
        </w:numPr>
        <w:tabs>
          <w:tab w:val="clear" w:pos="1886"/>
        </w:tabs>
        <w:spacing w:before="120"/>
        <w:ind w:left="2160" w:hanging="720"/>
        <w:rPr>
          <w:sz w:val="22"/>
          <w:szCs w:val="22"/>
        </w:rPr>
      </w:pPr>
      <w:r w:rsidRPr="000A58C8">
        <w:rPr>
          <w:sz w:val="22"/>
          <w:szCs w:val="22"/>
        </w:rPr>
        <w:t>Minimize the amount of material spilled.</w:t>
      </w:r>
    </w:p>
    <w:p w:rsidR="00EF4FA1" w:rsidRPr="000A58C8" w:rsidRDefault="00EF4FA1" w:rsidP="00CD0083">
      <w:pPr>
        <w:pStyle w:val="Level3"/>
        <w:numPr>
          <w:ilvl w:val="2"/>
          <w:numId w:val="51"/>
        </w:numPr>
        <w:tabs>
          <w:tab w:val="clear" w:pos="1886"/>
        </w:tabs>
        <w:spacing w:before="120"/>
        <w:ind w:left="2160" w:hanging="720"/>
        <w:rPr>
          <w:sz w:val="22"/>
          <w:szCs w:val="22"/>
        </w:rPr>
      </w:pPr>
      <w:r w:rsidRPr="000A58C8">
        <w:rPr>
          <w:sz w:val="22"/>
          <w:szCs w:val="22"/>
        </w:rPr>
        <w:t>Dam, dike</w:t>
      </w:r>
      <w:r w:rsidR="0079542C">
        <w:rPr>
          <w:sz w:val="22"/>
          <w:szCs w:val="22"/>
        </w:rPr>
        <w:t>,</w:t>
      </w:r>
      <w:r w:rsidRPr="000A58C8">
        <w:rPr>
          <w:sz w:val="22"/>
          <w:szCs w:val="22"/>
        </w:rPr>
        <w:t xml:space="preserve"> or otherwise stop the flow of materials to reduce the environmental impact of a spill.</w:t>
      </w:r>
    </w:p>
    <w:p w:rsidR="00EF4FA1" w:rsidRPr="000A58C8" w:rsidRDefault="00EF4FA1" w:rsidP="00CD0083">
      <w:pPr>
        <w:pStyle w:val="Level3"/>
        <w:numPr>
          <w:ilvl w:val="2"/>
          <w:numId w:val="51"/>
        </w:numPr>
        <w:tabs>
          <w:tab w:val="clear" w:pos="1886"/>
        </w:tabs>
        <w:spacing w:before="120"/>
        <w:ind w:left="2160" w:hanging="720"/>
        <w:rPr>
          <w:sz w:val="22"/>
          <w:szCs w:val="22"/>
        </w:rPr>
      </w:pPr>
      <w:r w:rsidRPr="000A58C8">
        <w:rPr>
          <w:sz w:val="22"/>
          <w:szCs w:val="22"/>
        </w:rPr>
        <w:t>Cleanup all materials spilled.</w:t>
      </w:r>
    </w:p>
    <w:p w:rsidR="00EF4FA1" w:rsidRPr="000A58C8" w:rsidRDefault="00EF4FA1" w:rsidP="00CD0083">
      <w:pPr>
        <w:pStyle w:val="Level2"/>
        <w:tabs>
          <w:tab w:val="clear" w:pos="1080"/>
        </w:tabs>
        <w:spacing w:before="120"/>
        <w:ind w:left="1440" w:hanging="720"/>
        <w:rPr>
          <w:sz w:val="22"/>
          <w:szCs w:val="22"/>
        </w:rPr>
      </w:pPr>
      <w:r w:rsidRPr="000A58C8">
        <w:rPr>
          <w:sz w:val="22"/>
          <w:szCs w:val="22"/>
        </w:rPr>
        <w:t xml:space="preserve">The </w:t>
      </w:r>
      <w:r w:rsidRPr="00961901">
        <w:rPr>
          <w:rFonts w:cs="Calibri"/>
          <w:sz w:val="22"/>
          <w:szCs w:val="22"/>
        </w:rPr>
        <w:t>Contractor</w:t>
      </w:r>
      <w:r w:rsidRPr="000A58C8">
        <w:rPr>
          <w:sz w:val="22"/>
          <w:szCs w:val="22"/>
        </w:rPr>
        <w:t xml:space="preserve"> will follow all directions given by the Fire Department/Operations Center and the Spill Response teams.</w:t>
      </w:r>
    </w:p>
    <w:p w:rsidR="00202EF4" w:rsidRPr="008C734D" w:rsidRDefault="00202EF4" w:rsidP="00CD0083">
      <w:pPr>
        <w:pStyle w:val="Level1"/>
        <w:tabs>
          <w:tab w:val="clear" w:pos="504"/>
        </w:tabs>
        <w:spacing w:before="120"/>
        <w:ind w:left="720" w:hanging="720"/>
      </w:pPr>
      <w:bookmarkStart w:id="64" w:name="_Toc324421688"/>
      <w:r w:rsidRPr="008C734D">
        <w:t>WASTE MANAGEMENT</w:t>
      </w:r>
      <w:bookmarkEnd w:id="64"/>
      <w:r w:rsidRPr="008C734D">
        <w:t xml:space="preserve"> </w:t>
      </w:r>
    </w:p>
    <w:p w:rsidR="00202EF4" w:rsidRPr="000A58C8" w:rsidRDefault="0088655B" w:rsidP="00CD0083">
      <w:pPr>
        <w:pStyle w:val="Level2"/>
        <w:tabs>
          <w:tab w:val="clear" w:pos="1080"/>
        </w:tabs>
        <w:spacing w:before="120"/>
        <w:ind w:left="1440" w:hanging="720"/>
        <w:rPr>
          <w:sz w:val="22"/>
          <w:szCs w:val="22"/>
        </w:rPr>
      </w:pPr>
      <w:r w:rsidRPr="000A58C8">
        <w:rPr>
          <w:sz w:val="22"/>
          <w:szCs w:val="22"/>
        </w:rPr>
        <w:t>T</w:t>
      </w:r>
      <w:r w:rsidR="00202EF4" w:rsidRPr="000A58C8">
        <w:rPr>
          <w:sz w:val="22"/>
          <w:szCs w:val="22"/>
        </w:rPr>
        <w:t xml:space="preserve">he </w:t>
      </w:r>
      <w:r w:rsidR="00202EF4" w:rsidRPr="00961901">
        <w:rPr>
          <w:rFonts w:cs="Calibri"/>
          <w:sz w:val="22"/>
          <w:szCs w:val="22"/>
        </w:rPr>
        <w:t>Contractor</w:t>
      </w:r>
      <w:r w:rsidR="00202EF4" w:rsidRPr="000A58C8">
        <w:rPr>
          <w:sz w:val="22"/>
          <w:szCs w:val="22"/>
        </w:rPr>
        <w:t xml:space="preserve"> shall practice good housekeeping.  The work site </w:t>
      </w:r>
      <w:r w:rsidR="0034501C" w:rsidRPr="000A58C8">
        <w:rPr>
          <w:sz w:val="22"/>
          <w:szCs w:val="22"/>
        </w:rPr>
        <w:t>and associated lay down yard areas</w:t>
      </w:r>
      <w:r w:rsidR="00654512" w:rsidRPr="000A58C8">
        <w:rPr>
          <w:sz w:val="22"/>
          <w:szCs w:val="22"/>
        </w:rPr>
        <w:t xml:space="preserve"> </w:t>
      </w:r>
      <w:r w:rsidR="00202EF4" w:rsidRPr="000A58C8">
        <w:rPr>
          <w:sz w:val="22"/>
          <w:szCs w:val="22"/>
        </w:rPr>
        <w:t>shall be kept clean and orderly with debris, scrap</w:t>
      </w:r>
      <w:r w:rsidR="001F1AF5">
        <w:rPr>
          <w:sz w:val="22"/>
          <w:szCs w:val="22"/>
        </w:rPr>
        <w:t>,</w:t>
      </w:r>
      <w:r w:rsidR="00202EF4" w:rsidRPr="000A58C8">
        <w:rPr>
          <w:sz w:val="22"/>
          <w:szCs w:val="22"/>
        </w:rPr>
        <w:t xml:space="preserve"> and waste removed as it is created and accumulated.</w:t>
      </w:r>
    </w:p>
    <w:p w:rsidR="00202EF4" w:rsidRPr="00961901" w:rsidRDefault="00202EF4" w:rsidP="00CD0083">
      <w:pPr>
        <w:pStyle w:val="Level2"/>
        <w:tabs>
          <w:tab w:val="clear" w:pos="1080"/>
        </w:tabs>
        <w:spacing w:before="120"/>
        <w:ind w:left="1440" w:hanging="720"/>
        <w:rPr>
          <w:rFonts w:cs="Calibri"/>
          <w:sz w:val="22"/>
          <w:szCs w:val="22"/>
        </w:rPr>
      </w:pPr>
      <w:r w:rsidRPr="00961901">
        <w:rPr>
          <w:rFonts w:cs="Calibri"/>
          <w:sz w:val="22"/>
          <w:szCs w:val="22"/>
        </w:rPr>
        <w:t>The Contractor shall minimize the generation of waste.</w:t>
      </w:r>
    </w:p>
    <w:p w:rsidR="00202EF4" w:rsidRPr="00961901" w:rsidRDefault="0088655B" w:rsidP="00CD0083">
      <w:pPr>
        <w:pStyle w:val="Level2"/>
        <w:tabs>
          <w:tab w:val="clear" w:pos="1080"/>
        </w:tabs>
        <w:spacing w:before="120"/>
        <w:ind w:left="1440" w:hanging="720"/>
        <w:rPr>
          <w:rFonts w:cs="Calibri"/>
          <w:sz w:val="22"/>
          <w:szCs w:val="22"/>
        </w:rPr>
      </w:pPr>
      <w:r w:rsidRPr="00961901">
        <w:rPr>
          <w:rFonts w:cs="Calibri"/>
          <w:sz w:val="22"/>
          <w:szCs w:val="22"/>
        </w:rPr>
        <w:t>W</w:t>
      </w:r>
      <w:r w:rsidR="00202EF4" w:rsidRPr="00961901">
        <w:rPr>
          <w:rFonts w:cs="Calibri"/>
          <w:sz w:val="22"/>
          <w:szCs w:val="22"/>
        </w:rPr>
        <w:t>aste material shall not be removed from Pantex Plant without prior approval from the PSTR.</w:t>
      </w:r>
    </w:p>
    <w:p w:rsidR="00202EF4" w:rsidRPr="00961901" w:rsidRDefault="00202EF4" w:rsidP="00CD0083">
      <w:pPr>
        <w:pStyle w:val="Level2"/>
        <w:tabs>
          <w:tab w:val="clear" w:pos="1080"/>
        </w:tabs>
        <w:spacing w:before="120"/>
        <w:ind w:left="1440" w:hanging="720"/>
        <w:rPr>
          <w:rFonts w:cs="Calibri"/>
          <w:sz w:val="22"/>
          <w:szCs w:val="22"/>
        </w:rPr>
      </w:pPr>
      <w:r w:rsidRPr="00961901">
        <w:rPr>
          <w:rFonts w:cs="Calibri"/>
          <w:sz w:val="22"/>
          <w:szCs w:val="22"/>
        </w:rPr>
        <w:t>Burning of waste is prohibited.</w:t>
      </w:r>
    </w:p>
    <w:p w:rsidR="00202EF4" w:rsidRPr="00961901" w:rsidRDefault="00202EF4" w:rsidP="00CD0083">
      <w:pPr>
        <w:pStyle w:val="Level2"/>
        <w:tabs>
          <w:tab w:val="clear" w:pos="1080"/>
        </w:tabs>
        <w:spacing w:before="120"/>
        <w:ind w:left="1440" w:hanging="720"/>
        <w:rPr>
          <w:rFonts w:cs="Calibri"/>
          <w:sz w:val="22"/>
          <w:szCs w:val="22"/>
        </w:rPr>
      </w:pPr>
      <w:r w:rsidRPr="00961901">
        <w:rPr>
          <w:rFonts w:cs="Calibri"/>
          <w:sz w:val="22"/>
          <w:szCs w:val="22"/>
        </w:rPr>
        <w:t xml:space="preserve">The Contractor shall segregate waste appropriately and handle it in accordance with </w:t>
      </w:r>
      <w:r w:rsidR="0034501C" w:rsidRPr="00961901">
        <w:rPr>
          <w:rFonts w:cs="Calibri"/>
          <w:sz w:val="22"/>
          <w:szCs w:val="22"/>
        </w:rPr>
        <w:t xml:space="preserve">the Contractor Waste Management Plan and </w:t>
      </w:r>
      <w:r w:rsidRPr="00961901">
        <w:rPr>
          <w:rFonts w:cs="Calibri"/>
          <w:sz w:val="22"/>
          <w:szCs w:val="22"/>
        </w:rPr>
        <w:t>all applicable rules, orders, laws and regulations.</w:t>
      </w:r>
    </w:p>
    <w:p w:rsidR="00202EF4" w:rsidRPr="008C734D" w:rsidRDefault="00202EF4" w:rsidP="00CD0083">
      <w:pPr>
        <w:pStyle w:val="Level1"/>
        <w:tabs>
          <w:tab w:val="clear" w:pos="504"/>
        </w:tabs>
        <w:spacing w:before="120"/>
        <w:ind w:left="720" w:hanging="720"/>
      </w:pPr>
      <w:bookmarkStart w:id="65" w:name="_Toc324421689"/>
      <w:r w:rsidRPr="008C734D">
        <w:t>WASTE CLASSIFICATIONS</w:t>
      </w:r>
      <w:bookmarkEnd w:id="65"/>
    </w:p>
    <w:p w:rsidR="00202EF4" w:rsidRPr="000A58C8" w:rsidRDefault="00202EF4" w:rsidP="00CD0083">
      <w:pPr>
        <w:pStyle w:val="Level2"/>
        <w:tabs>
          <w:tab w:val="clear" w:pos="1080"/>
        </w:tabs>
        <w:spacing w:before="120"/>
        <w:ind w:left="1440" w:hanging="720"/>
        <w:rPr>
          <w:sz w:val="22"/>
          <w:szCs w:val="22"/>
        </w:rPr>
      </w:pPr>
      <w:r w:rsidRPr="00961901">
        <w:rPr>
          <w:rFonts w:cs="Calibri"/>
          <w:sz w:val="22"/>
          <w:szCs w:val="22"/>
        </w:rPr>
        <w:t>Hazardous</w:t>
      </w:r>
      <w:r w:rsidRPr="000A58C8">
        <w:rPr>
          <w:sz w:val="22"/>
          <w:szCs w:val="22"/>
        </w:rPr>
        <w:t xml:space="preserve"> Waste is defined in 40 CFR §261.3 Resource Conservation and Recovery Act (RCRA).  Examples of Hazardous Waste include, but are not limited to:</w:t>
      </w:r>
    </w:p>
    <w:p w:rsidR="00202EF4" w:rsidRPr="000A58C8" w:rsidRDefault="00202EF4" w:rsidP="00CD0083">
      <w:pPr>
        <w:pStyle w:val="Level3"/>
        <w:numPr>
          <w:ilvl w:val="2"/>
          <w:numId w:val="52"/>
        </w:numPr>
        <w:tabs>
          <w:tab w:val="clear" w:pos="1886"/>
        </w:tabs>
        <w:spacing w:before="120"/>
        <w:ind w:left="2160" w:hanging="720"/>
        <w:rPr>
          <w:sz w:val="22"/>
          <w:szCs w:val="22"/>
        </w:rPr>
      </w:pPr>
      <w:r w:rsidRPr="000A58C8">
        <w:rPr>
          <w:sz w:val="22"/>
          <w:szCs w:val="22"/>
        </w:rPr>
        <w:t>Solvent or heavy metal</w:t>
      </w:r>
      <w:r w:rsidRPr="000A58C8">
        <w:rPr>
          <w:sz w:val="22"/>
          <w:szCs w:val="22"/>
        </w:rPr>
        <w:noBreakHyphen/>
        <w:t>contaminated solids or soils</w:t>
      </w:r>
      <w:r w:rsidR="00600E53">
        <w:rPr>
          <w:sz w:val="22"/>
          <w:szCs w:val="22"/>
        </w:rPr>
        <w:t>.</w:t>
      </w:r>
    </w:p>
    <w:p w:rsidR="00202EF4" w:rsidRPr="000A58C8" w:rsidRDefault="00202EF4" w:rsidP="00CD0083">
      <w:pPr>
        <w:pStyle w:val="Level3"/>
        <w:numPr>
          <w:ilvl w:val="2"/>
          <w:numId w:val="52"/>
        </w:numPr>
        <w:tabs>
          <w:tab w:val="clear" w:pos="1886"/>
        </w:tabs>
        <w:spacing w:before="120"/>
        <w:ind w:left="2160" w:hanging="720"/>
        <w:rPr>
          <w:sz w:val="22"/>
          <w:szCs w:val="22"/>
        </w:rPr>
      </w:pPr>
      <w:r w:rsidRPr="000A58C8">
        <w:rPr>
          <w:sz w:val="22"/>
          <w:szCs w:val="22"/>
        </w:rPr>
        <w:t>Mineral spirits or solvents</w:t>
      </w:r>
      <w:r w:rsidR="00600E53">
        <w:rPr>
          <w:sz w:val="22"/>
          <w:szCs w:val="22"/>
        </w:rPr>
        <w:t>.</w:t>
      </w:r>
    </w:p>
    <w:p w:rsidR="00202EF4" w:rsidRPr="000A58C8" w:rsidRDefault="00202EF4" w:rsidP="00CD0083">
      <w:pPr>
        <w:pStyle w:val="Level3"/>
        <w:numPr>
          <w:ilvl w:val="2"/>
          <w:numId w:val="52"/>
        </w:numPr>
        <w:tabs>
          <w:tab w:val="clear" w:pos="1886"/>
        </w:tabs>
        <w:spacing w:before="120"/>
        <w:ind w:left="2160" w:hanging="720"/>
        <w:rPr>
          <w:sz w:val="22"/>
          <w:szCs w:val="22"/>
        </w:rPr>
      </w:pPr>
      <w:r w:rsidRPr="000A58C8">
        <w:rPr>
          <w:sz w:val="22"/>
          <w:szCs w:val="22"/>
        </w:rPr>
        <w:t>Paint waste</w:t>
      </w:r>
      <w:r w:rsidR="00600E53">
        <w:rPr>
          <w:sz w:val="22"/>
          <w:szCs w:val="22"/>
        </w:rPr>
        <w:t>.</w:t>
      </w:r>
    </w:p>
    <w:p w:rsidR="00202EF4" w:rsidRPr="000A58C8" w:rsidRDefault="00202EF4" w:rsidP="00CD0083">
      <w:pPr>
        <w:pStyle w:val="Level3"/>
        <w:numPr>
          <w:ilvl w:val="2"/>
          <w:numId w:val="52"/>
        </w:numPr>
        <w:tabs>
          <w:tab w:val="clear" w:pos="1886"/>
        </w:tabs>
        <w:spacing w:before="120"/>
        <w:ind w:left="2160" w:hanging="720"/>
        <w:rPr>
          <w:sz w:val="22"/>
          <w:szCs w:val="22"/>
        </w:rPr>
      </w:pPr>
      <w:r w:rsidRPr="000A58C8">
        <w:rPr>
          <w:sz w:val="22"/>
          <w:szCs w:val="22"/>
        </w:rPr>
        <w:lastRenderedPageBreak/>
        <w:t>Paint thinners</w:t>
      </w:r>
      <w:r w:rsidR="00600E53">
        <w:rPr>
          <w:sz w:val="22"/>
          <w:szCs w:val="22"/>
        </w:rPr>
        <w:t>.</w:t>
      </w:r>
    </w:p>
    <w:p w:rsidR="00202EF4" w:rsidRPr="000A58C8" w:rsidRDefault="00202EF4" w:rsidP="00CD0083">
      <w:pPr>
        <w:pStyle w:val="Level3"/>
        <w:numPr>
          <w:ilvl w:val="2"/>
          <w:numId w:val="52"/>
        </w:numPr>
        <w:tabs>
          <w:tab w:val="clear" w:pos="1886"/>
        </w:tabs>
        <w:spacing w:before="120"/>
        <w:ind w:left="2160" w:hanging="720"/>
        <w:rPr>
          <w:sz w:val="22"/>
          <w:szCs w:val="22"/>
        </w:rPr>
      </w:pPr>
      <w:r w:rsidRPr="000A58C8">
        <w:rPr>
          <w:sz w:val="22"/>
          <w:szCs w:val="22"/>
        </w:rPr>
        <w:t>Acids</w:t>
      </w:r>
      <w:r w:rsidR="00600E53">
        <w:rPr>
          <w:sz w:val="22"/>
          <w:szCs w:val="22"/>
        </w:rPr>
        <w:t>.</w:t>
      </w:r>
    </w:p>
    <w:p w:rsidR="00202EF4" w:rsidRPr="000A58C8" w:rsidRDefault="0088655B" w:rsidP="00CD0083">
      <w:pPr>
        <w:pStyle w:val="Level3"/>
        <w:numPr>
          <w:ilvl w:val="2"/>
          <w:numId w:val="52"/>
        </w:numPr>
        <w:tabs>
          <w:tab w:val="clear" w:pos="1886"/>
        </w:tabs>
        <w:spacing w:before="120"/>
        <w:ind w:left="2160" w:hanging="720"/>
        <w:rPr>
          <w:sz w:val="22"/>
          <w:szCs w:val="22"/>
        </w:rPr>
      </w:pPr>
      <w:r w:rsidRPr="000A58C8">
        <w:rPr>
          <w:sz w:val="22"/>
          <w:szCs w:val="22"/>
        </w:rPr>
        <w:t>Used batteries</w:t>
      </w:r>
      <w:r w:rsidR="00600E53">
        <w:rPr>
          <w:sz w:val="22"/>
          <w:szCs w:val="22"/>
        </w:rPr>
        <w:t>.</w:t>
      </w:r>
    </w:p>
    <w:p w:rsidR="00202EF4" w:rsidRPr="000A58C8" w:rsidRDefault="00202EF4" w:rsidP="00CD0083">
      <w:pPr>
        <w:pStyle w:val="Level3"/>
        <w:numPr>
          <w:ilvl w:val="2"/>
          <w:numId w:val="52"/>
        </w:numPr>
        <w:tabs>
          <w:tab w:val="clear" w:pos="1886"/>
        </w:tabs>
        <w:spacing w:before="120"/>
        <w:ind w:left="2160" w:hanging="720"/>
        <w:rPr>
          <w:sz w:val="22"/>
          <w:szCs w:val="22"/>
        </w:rPr>
      </w:pPr>
      <w:r w:rsidRPr="000A58C8">
        <w:rPr>
          <w:sz w:val="22"/>
          <w:szCs w:val="22"/>
        </w:rPr>
        <w:t>Sandblasting sand contaminated with a hazardous material</w:t>
      </w:r>
      <w:r w:rsidR="00600E53">
        <w:rPr>
          <w:sz w:val="22"/>
          <w:szCs w:val="22"/>
        </w:rPr>
        <w:t>.</w:t>
      </w:r>
    </w:p>
    <w:p w:rsidR="00202EF4" w:rsidRPr="000A58C8" w:rsidRDefault="00202EF4" w:rsidP="00CD0083">
      <w:pPr>
        <w:pStyle w:val="Level3"/>
        <w:numPr>
          <w:ilvl w:val="2"/>
          <w:numId w:val="52"/>
        </w:numPr>
        <w:tabs>
          <w:tab w:val="clear" w:pos="1886"/>
        </w:tabs>
        <w:spacing w:before="120"/>
        <w:ind w:left="2160" w:hanging="720"/>
        <w:rPr>
          <w:sz w:val="22"/>
          <w:szCs w:val="22"/>
        </w:rPr>
      </w:pPr>
      <w:r w:rsidRPr="000A58C8">
        <w:rPr>
          <w:sz w:val="22"/>
          <w:szCs w:val="22"/>
        </w:rPr>
        <w:t>Aerosol containers</w:t>
      </w:r>
      <w:r w:rsidR="00600E53">
        <w:rPr>
          <w:sz w:val="22"/>
          <w:szCs w:val="22"/>
        </w:rPr>
        <w:t>.</w:t>
      </w:r>
    </w:p>
    <w:p w:rsidR="00202EF4" w:rsidRPr="000A58C8" w:rsidRDefault="00202EF4" w:rsidP="00CD0083">
      <w:pPr>
        <w:pStyle w:val="Level2"/>
        <w:keepNext/>
        <w:keepLines/>
        <w:tabs>
          <w:tab w:val="clear" w:pos="1080"/>
        </w:tabs>
        <w:spacing w:before="120"/>
        <w:ind w:left="1440" w:hanging="720"/>
        <w:rPr>
          <w:sz w:val="22"/>
          <w:szCs w:val="22"/>
        </w:rPr>
      </w:pPr>
      <w:r w:rsidRPr="00961901">
        <w:rPr>
          <w:rFonts w:cs="Calibri"/>
          <w:sz w:val="22"/>
          <w:szCs w:val="22"/>
        </w:rPr>
        <w:t>Class</w:t>
      </w:r>
      <w:r w:rsidRPr="000A58C8">
        <w:rPr>
          <w:sz w:val="22"/>
          <w:szCs w:val="22"/>
        </w:rPr>
        <w:t xml:space="preserve"> I Waste is defined in 30 TAC §335.1 and is regulated by TCEQ rules as posing "substantial present or potential danger to human health or the environment"</w:t>
      </w:r>
      <w:r w:rsidR="001F1AF5">
        <w:rPr>
          <w:sz w:val="22"/>
          <w:szCs w:val="22"/>
        </w:rPr>
        <w:t>.</w:t>
      </w:r>
      <w:r w:rsidRPr="000A58C8">
        <w:rPr>
          <w:sz w:val="22"/>
          <w:szCs w:val="22"/>
        </w:rPr>
        <w:t xml:space="preserve">  It does not meet the RCRA definition of Hazardous Waste.  Examples of Class I Waste include, but are not limited to waste oil, antifreeze, </w:t>
      </w:r>
      <w:r w:rsidR="00E626CB" w:rsidRPr="000A58C8">
        <w:rPr>
          <w:sz w:val="22"/>
          <w:szCs w:val="22"/>
        </w:rPr>
        <w:t>and asbestos</w:t>
      </w:r>
      <w:r w:rsidRPr="000A58C8">
        <w:rPr>
          <w:sz w:val="22"/>
          <w:szCs w:val="22"/>
        </w:rPr>
        <w:t>.</w:t>
      </w:r>
    </w:p>
    <w:p w:rsidR="00202EF4" w:rsidRPr="000A58C8" w:rsidRDefault="00202EF4" w:rsidP="00CD0083">
      <w:pPr>
        <w:pStyle w:val="Level2"/>
        <w:tabs>
          <w:tab w:val="clear" w:pos="1080"/>
        </w:tabs>
        <w:spacing w:before="120"/>
        <w:ind w:left="1440" w:hanging="720"/>
        <w:rPr>
          <w:sz w:val="22"/>
          <w:szCs w:val="22"/>
        </w:rPr>
      </w:pPr>
      <w:r w:rsidRPr="000A58C8">
        <w:rPr>
          <w:sz w:val="22"/>
          <w:szCs w:val="22"/>
        </w:rPr>
        <w:t>Class II Waste is defined in 30 TAC §335.1 as "any individual solid waste or combination of industrial solid waste which cannot be described as Hazardous or Class I Waste."  Examples of Class II Waste include, but are not limited to paper, cardboard recyclables, plastic wrapping, and dumpster waste.</w:t>
      </w:r>
    </w:p>
    <w:p w:rsidR="00202EF4" w:rsidRPr="008C734D" w:rsidRDefault="00202EF4" w:rsidP="00CD0083">
      <w:pPr>
        <w:pStyle w:val="Level1"/>
        <w:tabs>
          <w:tab w:val="clear" w:pos="504"/>
        </w:tabs>
        <w:spacing w:before="120"/>
        <w:ind w:left="720" w:hanging="720"/>
      </w:pPr>
      <w:bookmarkStart w:id="66" w:name="_Toc324421690"/>
      <w:r w:rsidRPr="008C734D">
        <w:t>CONTRACTOR'S WASTE MANAGEMENT PLAN (CWMP)</w:t>
      </w:r>
      <w:bookmarkEnd w:id="66"/>
    </w:p>
    <w:p w:rsidR="00202EF4" w:rsidRPr="000A58C8" w:rsidRDefault="00202EF4" w:rsidP="00CD0083">
      <w:pPr>
        <w:pStyle w:val="Level2"/>
        <w:tabs>
          <w:tab w:val="clear" w:pos="1080"/>
        </w:tabs>
        <w:spacing w:before="120"/>
        <w:ind w:left="1440" w:hanging="720"/>
        <w:rPr>
          <w:sz w:val="22"/>
          <w:szCs w:val="22"/>
        </w:rPr>
      </w:pPr>
      <w:r w:rsidRPr="000A58C8">
        <w:rPr>
          <w:sz w:val="22"/>
          <w:szCs w:val="22"/>
        </w:rPr>
        <w:t>The Contractor shall submit, prior to construction mobilization, a project</w:t>
      </w:r>
      <w:r w:rsidR="001F1AF5">
        <w:rPr>
          <w:sz w:val="22"/>
          <w:szCs w:val="22"/>
        </w:rPr>
        <w:t>-</w:t>
      </w:r>
      <w:r w:rsidRPr="000A58C8">
        <w:rPr>
          <w:sz w:val="22"/>
          <w:szCs w:val="22"/>
        </w:rPr>
        <w:t xml:space="preserve">specific CWMP to </w:t>
      </w:r>
      <w:r w:rsidR="00D153F6" w:rsidRPr="000A58C8">
        <w:rPr>
          <w:sz w:val="22"/>
          <w:szCs w:val="22"/>
        </w:rPr>
        <w:t xml:space="preserve">Pantex </w:t>
      </w:r>
      <w:r w:rsidRPr="000A58C8">
        <w:rPr>
          <w:sz w:val="22"/>
          <w:szCs w:val="22"/>
        </w:rPr>
        <w:t xml:space="preserve">for review and approval.  The Contractor shall not deviate from the approved CWMP or change the CWMP without Pantex approval. </w:t>
      </w:r>
    </w:p>
    <w:p w:rsidR="00202EF4" w:rsidRPr="000A58C8" w:rsidRDefault="00202EF4" w:rsidP="00CD0083">
      <w:pPr>
        <w:pStyle w:val="Level2"/>
        <w:tabs>
          <w:tab w:val="clear" w:pos="1080"/>
        </w:tabs>
        <w:spacing w:before="120"/>
        <w:ind w:left="1440" w:hanging="720"/>
        <w:rPr>
          <w:sz w:val="22"/>
          <w:szCs w:val="22"/>
        </w:rPr>
      </w:pPr>
      <w:r w:rsidRPr="000A58C8">
        <w:rPr>
          <w:sz w:val="22"/>
          <w:szCs w:val="22"/>
        </w:rPr>
        <w:t>The Contractor shall modify the CWMP and submit the modifications to Pantex for review and approval in the event of:</w:t>
      </w:r>
    </w:p>
    <w:p w:rsidR="00202EF4" w:rsidRPr="000A58C8" w:rsidRDefault="00202EF4" w:rsidP="00CD0083">
      <w:pPr>
        <w:pStyle w:val="Level3"/>
        <w:numPr>
          <w:ilvl w:val="2"/>
          <w:numId w:val="53"/>
        </w:numPr>
        <w:tabs>
          <w:tab w:val="clear" w:pos="1886"/>
        </w:tabs>
        <w:spacing w:before="120"/>
        <w:ind w:left="2160" w:hanging="716"/>
        <w:rPr>
          <w:sz w:val="22"/>
          <w:szCs w:val="22"/>
        </w:rPr>
      </w:pPr>
      <w:r w:rsidRPr="000A58C8">
        <w:rPr>
          <w:sz w:val="22"/>
          <w:szCs w:val="22"/>
        </w:rPr>
        <w:t>Changes in waste generation processes.</w:t>
      </w:r>
    </w:p>
    <w:p w:rsidR="00202EF4" w:rsidRPr="000A58C8" w:rsidRDefault="00202EF4" w:rsidP="00CD0083">
      <w:pPr>
        <w:pStyle w:val="Level3"/>
        <w:numPr>
          <w:ilvl w:val="2"/>
          <w:numId w:val="53"/>
        </w:numPr>
        <w:tabs>
          <w:tab w:val="clear" w:pos="1886"/>
        </w:tabs>
        <w:spacing w:before="120"/>
        <w:ind w:left="2160" w:hanging="716"/>
        <w:rPr>
          <w:sz w:val="22"/>
          <w:szCs w:val="22"/>
        </w:rPr>
      </w:pPr>
      <w:r w:rsidRPr="000A58C8">
        <w:rPr>
          <w:sz w:val="22"/>
          <w:szCs w:val="22"/>
        </w:rPr>
        <w:t>Changes in the number or location of storage and accumulation sites.</w:t>
      </w:r>
    </w:p>
    <w:p w:rsidR="00202EF4" w:rsidRPr="000A58C8" w:rsidRDefault="00202EF4" w:rsidP="00CD0083">
      <w:pPr>
        <w:pStyle w:val="Level3"/>
        <w:numPr>
          <w:ilvl w:val="2"/>
          <w:numId w:val="53"/>
        </w:numPr>
        <w:tabs>
          <w:tab w:val="clear" w:pos="1886"/>
        </w:tabs>
        <w:spacing w:before="120"/>
        <w:ind w:left="2160" w:hanging="716"/>
        <w:rPr>
          <w:sz w:val="22"/>
          <w:szCs w:val="22"/>
        </w:rPr>
      </w:pPr>
      <w:r w:rsidRPr="000A58C8">
        <w:rPr>
          <w:sz w:val="22"/>
          <w:szCs w:val="22"/>
        </w:rPr>
        <w:t>Changes in the type or volume of materials and waste.</w:t>
      </w:r>
    </w:p>
    <w:p w:rsidR="00202EF4" w:rsidRPr="000A58C8" w:rsidRDefault="00202EF4" w:rsidP="00CD0083">
      <w:pPr>
        <w:pStyle w:val="Level3"/>
        <w:numPr>
          <w:ilvl w:val="2"/>
          <w:numId w:val="53"/>
        </w:numPr>
        <w:tabs>
          <w:tab w:val="clear" w:pos="1886"/>
        </w:tabs>
        <w:spacing w:before="120"/>
        <w:ind w:left="2160" w:hanging="716"/>
        <w:rPr>
          <w:sz w:val="22"/>
          <w:szCs w:val="22"/>
        </w:rPr>
      </w:pPr>
      <w:r w:rsidRPr="000A58C8">
        <w:rPr>
          <w:sz w:val="22"/>
          <w:szCs w:val="22"/>
        </w:rPr>
        <w:t>Changes in the schedule.</w:t>
      </w:r>
    </w:p>
    <w:p w:rsidR="00202EF4" w:rsidRPr="000A58C8" w:rsidRDefault="00202EF4" w:rsidP="00CD0083">
      <w:pPr>
        <w:pStyle w:val="Level3"/>
        <w:numPr>
          <w:ilvl w:val="2"/>
          <w:numId w:val="53"/>
        </w:numPr>
        <w:tabs>
          <w:tab w:val="clear" w:pos="1886"/>
        </w:tabs>
        <w:spacing w:before="120"/>
        <w:ind w:left="2160" w:hanging="716"/>
        <w:rPr>
          <w:sz w:val="22"/>
          <w:szCs w:val="22"/>
        </w:rPr>
      </w:pPr>
      <w:r w:rsidRPr="000A58C8">
        <w:rPr>
          <w:sz w:val="22"/>
          <w:szCs w:val="22"/>
        </w:rPr>
        <w:t>Changes in the operations.</w:t>
      </w:r>
    </w:p>
    <w:p w:rsidR="00202EF4" w:rsidRPr="000A58C8" w:rsidRDefault="002A7CC6" w:rsidP="00CD0083">
      <w:pPr>
        <w:pStyle w:val="Level2"/>
        <w:tabs>
          <w:tab w:val="clear" w:pos="1080"/>
        </w:tabs>
        <w:spacing w:before="120"/>
        <w:ind w:left="1440" w:hanging="720"/>
        <w:rPr>
          <w:sz w:val="22"/>
          <w:szCs w:val="22"/>
        </w:rPr>
      </w:pPr>
      <w:r w:rsidRPr="000A58C8">
        <w:rPr>
          <w:sz w:val="22"/>
          <w:szCs w:val="22"/>
        </w:rPr>
        <w:t xml:space="preserve">The contractor may request a </w:t>
      </w:r>
      <w:r w:rsidR="00202EF4" w:rsidRPr="000A58C8">
        <w:rPr>
          <w:sz w:val="22"/>
          <w:szCs w:val="22"/>
        </w:rPr>
        <w:t xml:space="preserve">generic model CWMP from Waste Operations </w:t>
      </w:r>
      <w:r w:rsidR="006C0A31" w:rsidRPr="000A58C8">
        <w:rPr>
          <w:sz w:val="22"/>
          <w:szCs w:val="22"/>
        </w:rPr>
        <w:t>Department through</w:t>
      </w:r>
      <w:r w:rsidRPr="000A58C8">
        <w:rPr>
          <w:sz w:val="22"/>
          <w:szCs w:val="22"/>
        </w:rPr>
        <w:t xml:space="preserve"> the PSTR</w:t>
      </w:r>
      <w:r w:rsidR="00202EF4" w:rsidRPr="000A58C8">
        <w:rPr>
          <w:sz w:val="22"/>
          <w:szCs w:val="22"/>
        </w:rPr>
        <w:t xml:space="preserve">.  At a minimum, the CWMP shall address the following: </w:t>
      </w:r>
    </w:p>
    <w:p w:rsidR="00202EF4" w:rsidRPr="000A58C8" w:rsidRDefault="00202EF4" w:rsidP="00CD0083">
      <w:pPr>
        <w:pStyle w:val="Level3"/>
        <w:numPr>
          <w:ilvl w:val="2"/>
          <w:numId w:val="54"/>
        </w:numPr>
        <w:tabs>
          <w:tab w:val="clear" w:pos="1886"/>
        </w:tabs>
        <w:spacing w:before="120"/>
        <w:ind w:left="2160" w:hanging="720"/>
        <w:rPr>
          <w:sz w:val="22"/>
          <w:szCs w:val="22"/>
        </w:rPr>
      </w:pPr>
      <w:r w:rsidRPr="000A58C8">
        <w:rPr>
          <w:sz w:val="22"/>
          <w:szCs w:val="22"/>
        </w:rPr>
        <w:t>Scope</w:t>
      </w:r>
      <w:r w:rsidR="005043C7" w:rsidRPr="000A58C8">
        <w:rPr>
          <w:sz w:val="22"/>
          <w:szCs w:val="22"/>
        </w:rPr>
        <w:t>.</w:t>
      </w:r>
    </w:p>
    <w:p w:rsidR="00202EF4" w:rsidRPr="000A58C8" w:rsidRDefault="00202EF4" w:rsidP="00CD0083">
      <w:pPr>
        <w:pStyle w:val="Level3"/>
        <w:numPr>
          <w:ilvl w:val="2"/>
          <w:numId w:val="54"/>
        </w:numPr>
        <w:tabs>
          <w:tab w:val="clear" w:pos="1886"/>
        </w:tabs>
        <w:spacing w:before="120"/>
        <w:ind w:left="2160" w:hanging="720"/>
        <w:rPr>
          <w:sz w:val="22"/>
          <w:szCs w:val="22"/>
        </w:rPr>
      </w:pPr>
      <w:r w:rsidRPr="000A58C8">
        <w:rPr>
          <w:sz w:val="22"/>
          <w:szCs w:val="22"/>
        </w:rPr>
        <w:t>Waste management responsibilities.</w:t>
      </w:r>
    </w:p>
    <w:p w:rsidR="00202EF4" w:rsidRPr="000A58C8" w:rsidRDefault="00202EF4" w:rsidP="00CD0083">
      <w:pPr>
        <w:pStyle w:val="Level3"/>
        <w:numPr>
          <w:ilvl w:val="2"/>
          <w:numId w:val="54"/>
        </w:numPr>
        <w:tabs>
          <w:tab w:val="clear" w:pos="1886"/>
        </w:tabs>
        <w:spacing w:before="120"/>
        <w:ind w:left="2160" w:hanging="720"/>
        <w:rPr>
          <w:sz w:val="22"/>
          <w:szCs w:val="22"/>
        </w:rPr>
      </w:pPr>
      <w:r w:rsidRPr="000A58C8">
        <w:rPr>
          <w:sz w:val="22"/>
          <w:szCs w:val="22"/>
        </w:rPr>
        <w:t>Waste minimization practices and procedures.</w:t>
      </w:r>
    </w:p>
    <w:p w:rsidR="00202EF4" w:rsidRPr="000A58C8" w:rsidRDefault="00202EF4" w:rsidP="00CD0083">
      <w:pPr>
        <w:pStyle w:val="Level3"/>
        <w:numPr>
          <w:ilvl w:val="2"/>
          <w:numId w:val="54"/>
        </w:numPr>
        <w:tabs>
          <w:tab w:val="clear" w:pos="1886"/>
        </w:tabs>
        <w:spacing w:before="120"/>
        <w:ind w:left="2160" w:hanging="720"/>
        <w:rPr>
          <w:sz w:val="22"/>
          <w:szCs w:val="22"/>
        </w:rPr>
      </w:pPr>
      <w:r w:rsidRPr="000A58C8">
        <w:rPr>
          <w:sz w:val="22"/>
          <w:szCs w:val="22"/>
        </w:rPr>
        <w:t>Inventories of hazardous materials to be used including estimated quantity to be used and estimated volume of storage.</w:t>
      </w:r>
    </w:p>
    <w:p w:rsidR="00202EF4" w:rsidRPr="000A58C8" w:rsidRDefault="00202EF4" w:rsidP="00CD0083">
      <w:pPr>
        <w:pStyle w:val="Level3"/>
        <w:numPr>
          <w:ilvl w:val="2"/>
          <w:numId w:val="54"/>
        </w:numPr>
        <w:tabs>
          <w:tab w:val="clear" w:pos="1886"/>
        </w:tabs>
        <w:spacing w:before="120"/>
        <w:ind w:left="2160" w:hanging="720"/>
        <w:rPr>
          <w:sz w:val="22"/>
          <w:szCs w:val="22"/>
        </w:rPr>
      </w:pPr>
      <w:r w:rsidRPr="000A58C8">
        <w:rPr>
          <w:sz w:val="22"/>
          <w:szCs w:val="22"/>
        </w:rPr>
        <w:t>Descriptions of all proposed waste streams including: hazardous constituents, characteristics, waste classification, generation processes and estimated volumes.</w:t>
      </w:r>
    </w:p>
    <w:p w:rsidR="00202EF4" w:rsidRPr="000A58C8" w:rsidRDefault="00202EF4" w:rsidP="00153E55">
      <w:pPr>
        <w:pStyle w:val="Level3"/>
        <w:keepNext/>
        <w:keepLines/>
        <w:numPr>
          <w:ilvl w:val="2"/>
          <w:numId w:val="54"/>
        </w:numPr>
        <w:tabs>
          <w:tab w:val="clear" w:pos="1886"/>
        </w:tabs>
        <w:spacing w:before="120"/>
        <w:ind w:left="2160" w:hanging="720"/>
        <w:rPr>
          <w:sz w:val="22"/>
          <w:szCs w:val="22"/>
        </w:rPr>
      </w:pPr>
      <w:r w:rsidRPr="000A58C8">
        <w:rPr>
          <w:sz w:val="22"/>
          <w:szCs w:val="22"/>
        </w:rPr>
        <w:lastRenderedPageBreak/>
        <w:t>Descriptions of proposed Hazardous Waste and Class I Waste accumulation sites including less than 55 gallons accumulation sites.</w:t>
      </w:r>
    </w:p>
    <w:p w:rsidR="00202EF4" w:rsidRPr="000A58C8" w:rsidRDefault="00202EF4" w:rsidP="00CD0083">
      <w:pPr>
        <w:pStyle w:val="Level3"/>
        <w:numPr>
          <w:ilvl w:val="2"/>
          <w:numId w:val="54"/>
        </w:numPr>
        <w:tabs>
          <w:tab w:val="clear" w:pos="1886"/>
        </w:tabs>
        <w:spacing w:before="120"/>
        <w:ind w:left="2160" w:hanging="720"/>
        <w:rPr>
          <w:sz w:val="22"/>
          <w:szCs w:val="22"/>
        </w:rPr>
      </w:pPr>
      <w:r w:rsidRPr="000A58C8">
        <w:rPr>
          <w:sz w:val="22"/>
          <w:szCs w:val="22"/>
        </w:rPr>
        <w:t>Spill prevention and control plans including personnel protective equipment, equipment, response procedures, and clean</w:t>
      </w:r>
      <w:r w:rsidRPr="000A58C8">
        <w:rPr>
          <w:sz w:val="22"/>
          <w:szCs w:val="22"/>
        </w:rPr>
        <w:noBreakHyphen/>
        <w:t>up and mitigation.</w:t>
      </w:r>
    </w:p>
    <w:p w:rsidR="00202EF4" w:rsidRPr="000A58C8" w:rsidRDefault="00202EF4" w:rsidP="00CD0083">
      <w:pPr>
        <w:pStyle w:val="Level3"/>
        <w:numPr>
          <w:ilvl w:val="2"/>
          <w:numId w:val="54"/>
        </w:numPr>
        <w:tabs>
          <w:tab w:val="clear" w:pos="1886"/>
        </w:tabs>
        <w:spacing w:before="120"/>
        <w:ind w:left="2160" w:hanging="720"/>
        <w:rPr>
          <w:sz w:val="22"/>
          <w:szCs w:val="22"/>
        </w:rPr>
      </w:pPr>
      <w:r w:rsidRPr="000A58C8">
        <w:rPr>
          <w:sz w:val="22"/>
          <w:szCs w:val="22"/>
        </w:rPr>
        <w:t>Schedule and activities for closure of the work sites.</w:t>
      </w:r>
    </w:p>
    <w:p w:rsidR="00202EF4" w:rsidRPr="000A58C8" w:rsidRDefault="00202EF4" w:rsidP="00CD0083">
      <w:pPr>
        <w:pStyle w:val="Level3"/>
        <w:numPr>
          <w:ilvl w:val="2"/>
          <w:numId w:val="54"/>
        </w:numPr>
        <w:tabs>
          <w:tab w:val="clear" w:pos="1886"/>
        </w:tabs>
        <w:spacing w:before="120"/>
        <w:ind w:left="2160" w:hanging="720"/>
        <w:rPr>
          <w:sz w:val="22"/>
          <w:szCs w:val="22"/>
        </w:rPr>
      </w:pPr>
      <w:r w:rsidRPr="000A58C8">
        <w:rPr>
          <w:sz w:val="22"/>
          <w:szCs w:val="22"/>
        </w:rPr>
        <w:t>Immediate action procedures in the event a bulging drum is discovered.</w:t>
      </w:r>
    </w:p>
    <w:p w:rsidR="00202EF4" w:rsidRPr="000A58C8" w:rsidRDefault="00202EF4" w:rsidP="00CD0083">
      <w:pPr>
        <w:pStyle w:val="Level3"/>
        <w:numPr>
          <w:ilvl w:val="2"/>
          <w:numId w:val="54"/>
        </w:numPr>
        <w:tabs>
          <w:tab w:val="clear" w:pos="1886"/>
        </w:tabs>
        <w:spacing w:before="120"/>
        <w:ind w:left="2160" w:hanging="720"/>
        <w:rPr>
          <w:sz w:val="22"/>
          <w:szCs w:val="22"/>
        </w:rPr>
      </w:pPr>
      <w:r w:rsidRPr="000A58C8">
        <w:rPr>
          <w:sz w:val="22"/>
          <w:szCs w:val="22"/>
        </w:rPr>
        <w:t xml:space="preserve">An estimate of the amount of excess soil to be excavated at each </w:t>
      </w:r>
      <w:r w:rsidR="001F1AF5">
        <w:rPr>
          <w:sz w:val="22"/>
          <w:szCs w:val="22"/>
        </w:rPr>
        <w:t>SWMU</w:t>
      </w:r>
      <w:r w:rsidRPr="000A58C8">
        <w:rPr>
          <w:sz w:val="22"/>
          <w:szCs w:val="22"/>
        </w:rPr>
        <w:t>.</w:t>
      </w:r>
    </w:p>
    <w:p w:rsidR="00202EF4" w:rsidRPr="000A58C8" w:rsidRDefault="00202EF4" w:rsidP="00CD0083">
      <w:pPr>
        <w:pStyle w:val="Level3"/>
        <w:numPr>
          <w:ilvl w:val="2"/>
          <w:numId w:val="54"/>
        </w:numPr>
        <w:tabs>
          <w:tab w:val="clear" w:pos="1886"/>
        </w:tabs>
        <w:spacing w:before="120"/>
        <w:ind w:left="2160" w:hanging="720"/>
        <w:rPr>
          <w:sz w:val="22"/>
          <w:szCs w:val="22"/>
        </w:rPr>
      </w:pPr>
      <w:r w:rsidRPr="000A58C8">
        <w:rPr>
          <w:sz w:val="22"/>
          <w:szCs w:val="22"/>
        </w:rPr>
        <w:t xml:space="preserve">An estimate of the amount of water required to decontaminate equipment at each </w:t>
      </w:r>
      <w:r w:rsidR="001F1AF5">
        <w:rPr>
          <w:sz w:val="22"/>
          <w:szCs w:val="22"/>
        </w:rPr>
        <w:t>SWMU</w:t>
      </w:r>
      <w:r w:rsidRPr="000A58C8">
        <w:rPr>
          <w:sz w:val="22"/>
          <w:szCs w:val="22"/>
        </w:rPr>
        <w:t>.</w:t>
      </w:r>
    </w:p>
    <w:p w:rsidR="00202EF4" w:rsidRPr="008C734D" w:rsidRDefault="00202EF4" w:rsidP="00CD0083">
      <w:pPr>
        <w:pStyle w:val="Level1"/>
        <w:tabs>
          <w:tab w:val="clear" w:pos="504"/>
        </w:tabs>
        <w:spacing w:before="120"/>
        <w:ind w:left="720" w:hanging="720"/>
      </w:pPr>
      <w:bookmarkStart w:id="67" w:name="_Toc324421691"/>
      <w:r w:rsidRPr="008C734D">
        <w:t>CONTRACTOR WASTE COORDINATOR (CWC)</w:t>
      </w:r>
      <w:bookmarkEnd w:id="67"/>
    </w:p>
    <w:p w:rsidR="00202EF4" w:rsidRPr="000A58C8" w:rsidRDefault="00202EF4" w:rsidP="00CD0083">
      <w:pPr>
        <w:pStyle w:val="Level2"/>
        <w:tabs>
          <w:tab w:val="clear" w:pos="1080"/>
        </w:tabs>
        <w:spacing w:before="120"/>
        <w:ind w:left="1440" w:hanging="720"/>
        <w:rPr>
          <w:sz w:val="22"/>
          <w:szCs w:val="22"/>
        </w:rPr>
      </w:pPr>
      <w:r w:rsidRPr="000A58C8">
        <w:rPr>
          <w:sz w:val="22"/>
          <w:szCs w:val="22"/>
        </w:rPr>
        <w:t>The Contractor shall designate a CWC to:</w:t>
      </w:r>
    </w:p>
    <w:p w:rsidR="00202EF4" w:rsidRPr="000A58C8" w:rsidRDefault="00202EF4" w:rsidP="00CD0083">
      <w:pPr>
        <w:pStyle w:val="Level3"/>
        <w:numPr>
          <w:ilvl w:val="2"/>
          <w:numId w:val="55"/>
        </w:numPr>
        <w:tabs>
          <w:tab w:val="clear" w:pos="1886"/>
        </w:tabs>
        <w:spacing w:before="120"/>
        <w:ind w:left="2160" w:hanging="720"/>
        <w:rPr>
          <w:sz w:val="22"/>
          <w:szCs w:val="22"/>
        </w:rPr>
      </w:pPr>
      <w:r w:rsidRPr="000A58C8">
        <w:rPr>
          <w:sz w:val="22"/>
          <w:szCs w:val="22"/>
        </w:rPr>
        <w:t>Implement the provisions of the CWMP</w:t>
      </w:r>
      <w:r w:rsidR="00025838" w:rsidRPr="000A58C8">
        <w:rPr>
          <w:sz w:val="22"/>
          <w:szCs w:val="22"/>
        </w:rPr>
        <w:t>.</w:t>
      </w:r>
    </w:p>
    <w:p w:rsidR="00202EF4" w:rsidRPr="000A58C8" w:rsidRDefault="00025838" w:rsidP="00CD0083">
      <w:pPr>
        <w:pStyle w:val="Level3"/>
        <w:numPr>
          <w:ilvl w:val="2"/>
          <w:numId w:val="55"/>
        </w:numPr>
        <w:tabs>
          <w:tab w:val="clear" w:pos="1886"/>
        </w:tabs>
        <w:spacing w:before="120"/>
        <w:ind w:left="2160" w:hanging="720"/>
        <w:rPr>
          <w:sz w:val="22"/>
          <w:szCs w:val="22"/>
        </w:rPr>
      </w:pPr>
      <w:r w:rsidRPr="000A58C8">
        <w:rPr>
          <w:sz w:val="22"/>
          <w:szCs w:val="22"/>
        </w:rPr>
        <w:t>As</w:t>
      </w:r>
      <w:r w:rsidR="00202EF4" w:rsidRPr="000A58C8">
        <w:rPr>
          <w:sz w:val="22"/>
          <w:szCs w:val="22"/>
        </w:rPr>
        <w:t>sure all waste streams are properly characterized and classified for proper disposal</w:t>
      </w:r>
      <w:r w:rsidRPr="000A58C8">
        <w:rPr>
          <w:sz w:val="22"/>
          <w:szCs w:val="22"/>
        </w:rPr>
        <w:t>.</w:t>
      </w:r>
    </w:p>
    <w:p w:rsidR="00202EF4" w:rsidRPr="000A58C8" w:rsidRDefault="00202EF4" w:rsidP="00CD0083">
      <w:pPr>
        <w:pStyle w:val="Level3"/>
        <w:numPr>
          <w:ilvl w:val="2"/>
          <w:numId w:val="55"/>
        </w:numPr>
        <w:tabs>
          <w:tab w:val="clear" w:pos="1886"/>
        </w:tabs>
        <w:spacing w:before="120"/>
        <w:ind w:left="2160" w:hanging="720"/>
        <w:rPr>
          <w:sz w:val="22"/>
          <w:szCs w:val="22"/>
        </w:rPr>
      </w:pPr>
      <w:r w:rsidRPr="000A58C8">
        <w:rPr>
          <w:sz w:val="22"/>
          <w:szCs w:val="22"/>
        </w:rPr>
        <w:t>Request waste containers and waste disposition</w:t>
      </w:r>
      <w:r w:rsidR="00025838" w:rsidRPr="000A58C8">
        <w:rPr>
          <w:sz w:val="22"/>
          <w:szCs w:val="22"/>
        </w:rPr>
        <w:t>.</w:t>
      </w:r>
    </w:p>
    <w:p w:rsidR="00202EF4" w:rsidRPr="000A58C8" w:rsidRDefault="0088655B" w:rsidP="00CD0083">
      <w:pPr>
        <w:pStyle w:val="Level3"/>
        <w:numPr>
          <w:ilvl w:val="2"/>
          <w:numId w:val="55"/>
        </w:numPr>
        <w:tabs>
          <w:tab w:val="clear" w:pos="1886"/>
        </w:tabs>
        <w:spacing w:before="120"/>
        <w:ind w:left="2160" w:hanging="720"/>
        <w:rPr>
          <w:sz w:val="22"/>
          <w:szCs w:val="22"/>
        </w:rPr>
      </w:pPr>
      <w:r w:rsidRPr="000A58C8">
        <w:rPr>
          <w:sz w:val="22"/>
          <w:szCs w:val="22"/>
        </w:rPr>
        <w:t>M</w:t>
      </w:r>
      <w:r w:rsidR="00202EF4" w:rsidRPr="000A58C8">
        <w:rPr>
          <w:sz w:val="22"/>
          <w:szCs w:val="22"/>
        </w:rPr>
        <w:t>ake appropriate notification in the event of spills.</w:t>
      </w:r>
    </w:p>
    <w:p w:rsidR="00202EF4" w:rsidRPr="000A58C8" w:rsidRDefault="00202EF4" w:rsidP="00CD0083">
      <w:pPr>
        <w:pStyle w:val="Level3"/>
        <w:numPr>
          <w:ilvl w:val="2"/>
          <w:numId w:val="55"/>
        </w:numPr>
        <w:tabs>
          <w:tab w:val="clear" w:pos="1886"/>
        </w:tabs>
        <w:spacing w:before="120"/>
        <w:ind w:left="2160" w:hanging="720"/>
        <w:rPr>
          <w:sz w:val="22"/>
          <w:szCs w:val="22"/>
        </w:rPr>
      </w:pPr>
      <w:r w:rsidRPr="000A58C8">
        <w:rPr>
          <w:sz w:val="22"/>
          <w:szCs w:val="22"/>
        </w:rPr>
        <w:t>Perform closure of the site at completion of the contract.</w:t>
      </w:r>
    </w:p>
    <w:p w:rsidR="00202EF4" w:rsidRPr="008C734D" w:rsidRDefault="00202EF4" w:rsidP="00CD0083">
      <w:pPr>
        <w:pStyle w:val="Level1"/>
        <w:tabs>
          <w:tab w:val="clear" w:pos="504"/>
        </w:tabs>
        <w:spacing w:before="120"/>
        <w:ind w:left="720" w:hanging="720"/>
      </w:pPr>
      <w:bookmarkStart w:id="68" w:name="_Toc324421692"/>
      <w:r w:rsidRPr="008C734D">
        <w:t>EXCESS SOIL</w:t>
      </w:r>
      <w:bookmarkEnd w:id="68"/>
    </w:p>
    <w:p w:rsidR="00202EF4" w:rsidRPr="000A58C8" w:rsidRDefault="00202EF4" w:rsidP="00CD0083">
      <w:pPr>
        <w:pStyle w:val="Level2"/>
        <w:tabs>
          <w:tab w:val="clear" w:pos="1080"/>
        </w:tabs>
        <w:spacing w:before="120"/>
        <w:ind w:left="1440" w:hanging="720"/>
        <w:rPr>
          <w:sz w:val="22"/>
          <w:szCs w:val="22"/>
        </w:rPr>
      </w:pPr>
      <w:r w:rsidRPr="000A58C8">
        <w:rPr>
          <w:sz w:val="22"/>
          <w:szCs w:val="22"/>
        </w:rPr>
        <w:t>The Contractor is encouraged to use excess uncontaminated soil from excavations for grading and foundations where possible.</w:t>
      </w:r>
    </w:p>
    <w:p w:rsidR="00202EF4" w:rsidRPr="000A58C8" w:rsidRDefault="00202EF4" w:rsidP="00CD0083">
      <w:pPr>
        <w:pStyle w:val="Level2"/>
        <w:tabs>
          <w:tab w:val="clear" w:pos="1080"/>
        </w:tabs>
        <w:spacing w:before="120"/>
        <w:ind w:left="1440" w:hanging="720"/>
        <w:rPr>
          <w:sz w:val="22"/>
          <w:szCs w:val="22"/>
        </w:rPr>
      </w:pPr>
      <w:r w:rsidRPr="000A58C8">
        <w:rPr>
          <w:sz w:val="22"/>
          <w:szCs w:val="22"/>
        </w:rPr>
        <w:t>Unless other arrangements are proposed by the Contractor and approved by Pantex, excess uncontaminated soil</w:t>
      </w:r>
      <w:r w:rsidR="00C131B7" w:rsidRPr="000A58C8">
        <w:rPr>
          <w:sz w:val="22"/>
          <w:szCs w:val="22"/>
        </w:rPr>
        <w:t xml:space="preserve">s and hydro-vac slurries that are </w:t>
      </w:r>
      <w:r w:rsidRPr="000A58C8">
        <w:rPr>
          <w:sz w:val="22"/>
          <w:szCs w:val="22"/>
        </w:rPr>
        <w:t xml:space="preserve">free of concrete, asphalt and debris, will be placed </w:t>
      </w:r>
      <w:r w:rsidR="00D47320" w:rsidRPr="000A58C8">
        <w:rPr>
          <w:sz w:val="22"/>
          <w:szCs w:val="22"/>
        </w:rPr>
        <w:t xml:space="preserve">in </w:t>
      </w:r>
      <w:r w:rsidR="00322A45" w:rsidRPr="000A58C8">
        <w:rPr>
          <w:sz w:val="22"/>
          <w:szCs w:val="22"/>
        </w:rPr>
        <w:t xml:space="preserve">a designated area </w:t>
      </w:r>
      <w:r w:rsidRPr="000A58C8">
        <w:rPr>
          <w:sz w:val="22"/>
          <w:szCs w:val="22"/>
        </w:rPr>
        <w:t xml:space="preserve">in Zone 10. </w:t>
      </w:r>
      <w:r w:rsidR="00FC51CB" w:rsidRPr="000A58C8">
        <w:rPr>
          <w:sz w:val="22"/>
          <w:szCs w:val="22"/>
        </w:rPr>
        <w:t xml:space="preserve"> </w:t>
      </w:r>
      <w:r w:rsidR="00322A45" w:rsidRPr="000A58C8">
        <w:rPr>
          <w:sz w:val="22"/>
          <w:szCs w:val="22"/>
        </w:rPr>
        <w:t>This area is called the Zone 10 Borrow Pit.</w:t>
      </w:r>
      <w:r w:rsidR="001F1AF5">
        <w:rPr>
          <w:sz w:val="22"/>
          <w:szCs w:val="22"/>
        </w:rPr>
        <w:t xml:space="preserve"> </w:t>
      </w:r>
      <w:r w:rsidR="00322A45" w:rsidRPr="000A58C8">
        <w:rPr>
          <w:sz w:val="22"/>
          <w:szCs w:val="22"/>
        </w:rPr>
        <w:t xml:space="preserve"> </w:t>
      </w:r>
      <w:r w:rsidRPr="000A58C8">
        <w:rPr>
          <w:sz w:val="22"/>
          <w:szCs w:val="22"/>
        </w:rPr>
        <w:t>The Contractor shall make prior arrangements with the PSTR before placing material in the Zone 10</w:t>
      </w:r>
      <w:r w:rsidR="00322A45" w:rsidRPr="000A58C8">
        <w:rPr>
          <w:sz w:val="22"/>
          <w:szCs w:val="22"/>
        </w:rPr>
        <w:t xml:space="preserve"> Borrow Pit.</w:t>
      </w:r>
    </w:p>
    <w:p w:rsidR="00202EF4" w:rsidRPr="000A58C8" w:rsidRDefault="00202EF4" w:rsidP="00CD0083">
      <w:pPr>
        <w:pStyle w:val="Level2"/>
        <w:tabs>
          <w:tab w:val="clear" w:pos="1080"/>
        </w:tabs>
        <w:spacing w:before="120"/>
        <w:ind w:left="1440" w:hanging="720"/>
        <w:rPr>
          <w:sz w:val="22"/>
          <w:szCs w:val="22"/>
        </w:rPr>
      </w:pPr>
      <w:r w:rsidRPr="000A58C8">
        <w:rPr>
          <w:sz w:val="22"/>
          <w:szCs w:val="22"/>
        </w:rPr>
        <w:t xml:space="preserve">The Contractor shall contact the PSTR prior to disposal to confirm the soils are placed in the correct </w:t>
      </w:r>
      <w:r w:rsidR="00322A45" w:rsidRPr="000A58C8">
        <w:rPr>
          <w:sz w:val="22"/>
          <w:szCs w:val="22"/>
        </w:rPr>
        <w:t>location</w:t>
      </w:r>
      <w:r w:rsidRPr="000A58C8">
        <w:rPr>
          <w:sz w:val="22"/>
          <w:szCs w:val="22"/>
        </w:rPr>
        <w:t>.</w:t>
      </w:r>
    </w:p>
    <w:p w:rsidR="00202EF4" w:rsidRPr="008C734D" w:rsidRDefault="00173785" w:rsidP="00CD0083">
      <w:pPr>
        <w:pStyle w:val="Level1"/>
        <w:tabs>
          <w:tab w:val="clear" w:pos="504"/>
        </w:tabs>
        <w:spacing w:before="120"/>
        <w:ind w:left="720" w:hanging="720"/>
      </w:pPr>
      <w:bookmarkStart w:id="69" w:name="_Toc324421693"/>
      <w:r w:rsidRPr="008C734D">
        <w:t>A</w:t>
      </w:r>
      <w:r w:rsidR="00202EF4" w:rsidRPr="008C734D">
        <w:t>SPHALT</w:t>
      </w:r>
      <w:bookmarkEnd w:id="69"/>
    </w:p>
    <w:p w:rsidR="00202EF4" w:rsidRPr="000A58C8" w:rsidRDefault="00202EF4" w:rsidP="00CD0083">
      <w:pPr>
        <w:pStyle w:val="Level2"/>
        <w:tabs>
          <w:tab w:val="clear" w:pos="1080"/>
        </w:tabs>
        <w:spacing w:before="120"/>
        <w:ind w:left="1440" w:hanging="720"/>
        <w:rPr>
          <w:sz w:val="22"/>
          <w:szCs w:val="22"/>
        </w:rPr>
      </w:pPr>
      <w:r w:rsidRPr="000A58C8">
        <w:rPr>
          <w:sz w:val="22"/>
          <w:szCs w:val="22"/>
        </w:rPr>
        <w:t>The Contractor shall segregate asphalt from other materials (concrete, base material, dirt, bollards, fence posts, sign posts, etc.) to the extent possible before removing it from the construction site.</w:t>
      </w:r>
    </w:p>
    <w:p w:rsidR="00202EF4" w:rsidRPr="000A58C8" w:rsidRDefault="00202EF4" w:rsidP="00CD0083">
      <w:pPr>
        <w:pStyle w:val="Level2"/>
        <w:tabs>
          <w:tab w:val="clear" w:pos="1080"/>
        </w:tabs>
        <w:spacing w:before="120"/>
        <w:ind w:left="1440" w:hanging="720"/>
        <w:rPr>
          <w:sz w:val="22"/>
          <w:szCs w:val="22"/>
        </w:rPr>
      </w:pPr>
      <w:r w:rsidRPr="000A58C8">
        <w:rPr>
          <w:sz w:val="22"/>
          <w:szCs w:val="22"/>
        </w:rPr>
        <w:t xml:space="preserve">The Contractor shall recycle asphalt that has not been characterized as hazardous waste or </w:t>
      </w:r>
      <w:r w:rsidR="000C62E5" w:rsidRPr="000A58C8">
        <w:rPr>
          <w:sz w:val="22"/>
          <w:szCs w:val="22"/>
        </w:rPr>
        <w:t>unless deemed unsuitable for recycling</w:t>
      </w:r>
      <w:r w:rsidRPr="000A58C8">
        <w:rPr>
          <w:sz w:val="22"/>
          <w:szCs w:val="22"/>
        </w:rPr>
        <w:t>.</w:t>
      </w:r>
    </w:p>
    <w:p w:rsidR="00202EF4" w:rsidRPr="000A58C8" w:rsidRDefault="00202EF4" w:rsidP="00CD0083">
      <w:pPr>
        <w:pStyle w:val="Level2"/>
        <w:tabs>
          <w:tab w:val="clear" w:pos="1080"/>
        </w:tabs>
        <w:spacing w:before="120"/>
        <w:ind w:left="1440" w:hanging="720"/>
        <w:rPr>
          <w:sz w:val="22"/>
          <w:szCs w:val="22"/>
        </w:rPr>
      </w:pPr>
      <w:r w:rsidRPr="000A58C8">
        <w:rPr>
          <w:sz w:val="22"/>
          <w:szCs w:val="22"/>
        </w:rPr>
        <w:t>The Contractor shall select a firm to recycle the material and make all arrangements for recycling; including transportation of the material.</w:t>
      </w:r>
    </w:p>
    <w:p w:rsidR="00202EF4" w:rsidRPr="000A58C8" w:rsidRDefault="00202EF4" w:rsidP="00CD0083">
      <w:pPr>
        <w:pStyle w:val="Level3"/>
        <w:numPr>
          <w:ilvl w:val="2"/>
          <w:numId w:val="56"/>
        </w:numPr>
        <w:tabs>
          <w:tab w:val="clear" w:pos="1886"/>
          <w:tab w:val="left" w:pos="2160"/>
        </w:tabs>
        <w:spacing w:before="120"/>
        <w:ind w:left="2160" w:hanging="720"/>
        <w:rPr>
          <w:sz w:val="22"/>
          <w:szCs w:val="22"/>
        </w:rPr>
      </w:pPr>
      <w:r w:rsidRPr="000A58C8">
        <w:rPr>
          <w:sz w:val="22"/>
          <w:szCs w:val="22"/>
        </w:rPr>
        <w:lastRenderedPageBreak/>
        <w:t>The Contractor shall submit the name of the proposed recycling firm to the PSTR.  The PSTR will submit the name of the recycler to Waste Operations for approval.</w:t>
      </w:r>
    </w:p>
    <w:p w:rsidR="00202EF4" w:rsidRPr="000A58C8" w:rsidRDefault="00202EF4" w:rsidP="00CD0083">
      <w:pPr>
        <w:pStyle w:val="Level3"/>
        <w:numPr>
          <w:ilvl w:val="2"/>
          <w:numId w:val="56"/>
        </w:numPr>
        <w:tabs>
          <w:tab w:val="clear" w:pos="1886"/>
          <w:tab w:val="left" w:pos="2160"/>
        </w:tabs>
        <w:spacing w:before="120"/>
        <w:ind w:left="2160" w:hanging="720"/>
        <w:rPr>
          <w:sz w:val="22"/>
          <w:szCs w:val="22"/>
        </w:rPr>
      </w:pPr>
      <w:r w:rsidRPr="000A58C8">
        <w:rPr>
          <w:sz w:val="22"/>
          <w:szCs w:val="22"/>
        </w:rPr>
        <w:t>No material shall be removed from the Pantex Plant until the recycling firm has been approved by Waste Operations.</w:t>
      </w:r>
    </w:p>
    <w:p w:rsidR="00202EF4" w:rsidRPr="000A58C8" w:rsidRDefault="00202EF4" w:rsidP="00CD0083">
      <w:pPr>
        <w:pStyle w:val="Level3"/>
        <w:numPr>
          <w:ilvl w:val="2"/>
          <w:numId w:val="56"/>
        </w:numPr>
        <w:tabs>
          <w:tab w:val="clear" w:pos="1886"/>
          <w:tab w:val="left" w:pos="2160"/>
        </w:tabs>
        <w:spacing w:before="120"/>
        <w:ind w:left="2160" w:hanging="720"/>
        <w:rPr>
          <w:sz w:val="22"/>
          <w:szCs w:val="22"/>
        </w:rPr>
      </w:pPr>
      <w:r w:rsidRPr="000A58C8">
        <w:rPr>
          <w:sz w:val="22"/>
          <w:szCs w:val="22"/>
        </w:rPr>
        <w:t>All vehicles removing recyclable material from the Pantex Plant shall be weighed at the scales located in Zone 10 before and after the vehicle is loaded to determine the weight of the material removed.</w:t>
      </w:r>
    </w:p>
    <w:p w:rsidR="00202EF4" w:rsidRPr="000A58C8" w:rsidRDefault="00173785" w:rsidP="00CD0083">
      <w:pPr>
        <w:pStyle w:val="Level3"/>
        <w:keepNext/>
        <w:keepLines/>
        <w:numPr>
          <w:ilvl w:val="2"/>
          <w:numId w:val="56"/>
        </w:numPr>
        <w:tabs>
          <w:tab w:val="clear" w:pos="1886"/>
          <w:tab w:val="left" w:pos="2160"/>
        </w:tabs>
        <w:spacing w:before="120"/>
        <w:ind w:left="2160" w:hanging="720"/>
        <w:rPr>
          <w:sz w:val="22"/>
          <w:szCs w:val="22"/>
        </w:rPr>
      </w:pPr>
      <w:r w:rsidRPr="000A58C8">
        <w:rPr>
          <w:sz w:val="22"/>
          <w:szCs w:val="22"/>
        </w:rPr>
        <w:t>T</w:t>
      </w:r>
      <w:r w:rsidR="00202EF4" w:rsidRPr="000A58C8">
        <w:rPr>
          <w:sz w:val="22"/>
          <w:szCs w:val="22"/>
        </w:rPr>
        <w:t xml:space="preserve">he Contractor shall provide the PSTR with documentation that the material was delivered to </w:t>
      </w:r>
      <w:r w:rsidR="002575EC">
        <w:rPr>
          <w:sz w:val="22"/>
          <w:szCs w:val="22"/>
        </w:rPr>
        <w:t>the</w:t>
      </w:r>
      <w:r w:rsidR="002575EC" w:rsidRPr="000A58C8">
        <w:rPr>
          <w:sz w:val="22"/>
          <w:szCs w:val="22"/>
        </w:rPr>
        <w:t xml:space="preserve"> </w:t>
      </w:r>
      <w:r w:rsidR="00202EF4" w:rsidRPr="000A58C8">
        <w:rPr>
          <w:sz w:val="22"/>
          <w:szCs w:val="22"/>
        </w:rPr>
        <w:t>approved recycling firm.  Documentation shall include the:</w:t>
      </w:r>
    </w:p>
    <w:p w:rsidR="00202EF4" w:rsidRPr="000A58C8" w:rsidRDefault="00202EF4" w:rsidP="00CD0083">
      <w:pPr>
        <w:pStyle w:val="Level4"/>
        <w:keepNext/>
        <w:keepLines/>
        <w:numPr>
          <w:ilvl w:val="3"/>
          <w:numId w:val="57"/>
        </w:numPr>
        <w:tabs>
          <w:tab w:val="clear" w:pos="2347"/>
        </w:tabs>
        <w:spacing w:before="120"/>
        <w:ind w:left="2610"/>
        <w:rPr>
          <w:sz w:val="22"/>
          <w:szCs w:val="22"/>
        </w:rPr>
      </w:pPr>
      <w:r w:rsidRPr="000A58C8">
        <w:rPr>
          <w:sz w:val="22"/>
          <w:szCs w:val="22"/>
        </w:rPr>
        <w:t>Construction project name.</w:t>
      </w:r>
    </w:p>
    <w:p w:rsidR="00202EF4" w:rsidRPr="000A58C8" w:rsidRDefault="00202EF4" w:rsidP="00CD0083">
      <w:pPr>
        <w:pStyle w:val="Level4"/>
        <w:numPr>
          <w:ilvl w:val="3"/>
          <w:numId w:val="57"/>
        </w:numPr>
        <w:tabs>
          <w:tab w:val="clear" w:pos="2347"/>
        </w:tabs>
        <w:spacing w:before="120"/>
        <w:ind w:left="2610"/>
        <w:rPr>
          <w:sz w:val="22"/>
          <w:szCs w:val="22"/>
        </w:rPr>
      </w:pPr>
      <w:r w:rsidRPr="000A58C8">
        <w:rPr>
          <w:sz w:val="22"/>
          <w:szCs w:val="22"/>
        </w:rPr>
        <w:t>Date the material was removed.</w:t>
      </w:r>
    </w:p>
    <w:p w:rsidR="00202EF4" w:rsidRPr="000A58C8" w:rsidRDefault="00202EF4" w:rsidP="00CD0083">
      <w:pPr>
        <w:pStyle w:val="Level4"/>
        <w:numPr>
          <w:ilvl w:val="3"/>
          <w:numId w:val="57"/>
        </w:numPr>
        <w:tabs>
          <w:tab w:val="clear" w:pos="2347"/>
        </w:tabs>
        <w:spacing w:before="120"/>
        <w:ind w:left="2610"/>
        <w:rPr>
          <w:sz w:val="22"/>
          <w:szCs w:val="22"/>
        </w:rPr>
      </w:pPr>
      <w:r w:rsidRPr="000A58C8">
        <w:rPr>
          <w:sz w:val="22"/>
          <w:szCs w:val="22"/>
        </w:rPr>
        <w:t>Type of material removed.</w:t>
      </w:r>
    </w:p>
    <w:p w:rsidR="00202EF4" w:rsidRPr="000A58C8" w:rsidRDefault="00202EF4" w:rsidP="00CD0083">
      <w:pPr>
        <w:pStyle w:val="Level4"/>
        <w:numPr>
          <w:ilvl w:val="3"/>
          <w:numId w:val="57"/>
        </w:numPr>
        <w:tabs>
          <w:tab w:val="clear" w:pos="2347"/>
        </w:tabs>
        <w:spacing w:before="120"/>
        <w:ind w:left="2610"/>
        <w:rPr>
          <w:sz w:val="22"/>
          <w:szCs w:val="22"/>
        </w:rPr>
      </w:pPr>
      <w:r w:rsidRPr="000A58C8">
        <w:rPr>
          <w:sz w:val="22"/>
          <w:szCs w:val="22"/>
        </w:rPr>
        <w:t>Weight of the material removed.</w:t>
      </w:r>
    </w:p>
    <w:p w:rsidR="00202EF4" w:rsidRPr="000A58C8" w:rsidRDefault="00202EF4" w:rsidP="00CD0083">
      <w:pPr>
        <w:pStyle w:val="Level4"/>
        <w:numPr>
          <w:ilvl w:val="3"/>
          <w:numId w:val="57"/>
        </w:numPr>
        <w:tabs>
          <w:tab w:val="clear" w:pos="2347"/>
        </w:tabs>
        <w:spacing w:before="120"/>
        <w:ind w:left="2610"/>
        <w:rPr>
          <w:sz w:val="22"/>
          <w:szCs w:val="22"/>
        </w:rPr>
      </w:pPr>
      <w:r w:rsidRPr="000A58C8">
        <w:rPr>
          <w:sz w:val="22"/>
          <w:szCs w:val="22"/>
        </w:rPr>
        <w:t>Name of the recycling firm.</w:t>
      </w:r>
    </w:p>
    <w:p w:rsidR="00202EF4" w:rsidRPr="000A58C8" w:rsidRDefault="00202EF4" w:rsidP="00CD0083">
      <w:pPr>
        <w:pStyle w:val="Level2"/>
        <w:tabs>
          <w:tab w:val="clear" w:pos="1080"/>
        </w:tabs>
        <w:spacing w:before="120"/>
        <w:ind w:left="1440" w:hanging="720"/>
        <w:rPr>
          <w:sz w:val="22"/>
          <w:szCs w:val="22"/>
        </w:rPr>
      </w:pPr>
      <w:r w:rsidRPr="000A58C8">
        <w:rPr>
          <w:sz w:val="22"/>
          <w:szCs w:val="22"/>
        </w:rPr>
        <w:t xml:space="preserve">Asphaltic </w:t>
      </w:r>
      <w:r w:rsidR="001946E4">
        <w:rPr>
          <w:sz w:val="22"/>
          <w:szCs w:val="22"/>
        </w:rPr>
        <w:t>r</w:t>
      </w:r>
      <w:r w:rsidRPr="000A58C8">
        <w:rPr>
          <w:sz w:val="22"/>
          <w:szCs w:val="22"/>
        </w:rPr>
        <w:t xml:space="preserve">oofing </w:t>
      </w:r>
      <w:r w:rsidR="001946E4">
        <w:rPr>
          <w:sz w:val="22"/>
          <w:szCs w:val="22"/>
        </w:rPr>
        <w:t>m</w:t>
      </w:r>
      <w:r w:rsidRPr="000A58C8">
        <w:rPr>
          <w:sz w:val="22"/>
          <w:szCs w:val="22"/>
        </w:rPr>
        <w:t>aterial</w:t>
      </w:r>
      <w:r w:rsidR="001946E4">
        <w:rPr>
          <w:sz w:val="22"/>
          <w:szCs w:val="22"/>
        </w:rPr>
        <w:t>.</w:t>
      </w:r>
    </w:p>
    <w:p w:rsidR="00202EF4" w:rsidRPr="000A58C8" w:rsidRDefault="00202EF4" w:rsidP="00CD0083">
      <w:pPr>
        <w:pStyle w:val="Level3"/>
        <w:tabs>
          <w:tab w:val="clear" w:pos="1886"/>
        </w:tabs>
        <w:spacing w:before="120"/>
        <w:ind w:left="2160" w:hanging="720"/>
        <w:rPr>
          <w:sz w:val="22"/>
          <w:szCs w:val="22"/>
        </w:rPr>
      </w:pPr>
      <w:r w:rsidRPr="000A58C8">
        <w:rPr>
          <w:sz w:val="22"/>
          <w:szCs w:val="22"/>
        </w:rPr>
        <w:t>Asphaltic roofing material and debris will be characterized as a Class II Waste.</w:t>
      </w:r>
    </w:p>
    <w:p w:rsidR="00202EF4" w:rsidRPr="000A58C8" w:rsidRDefault="00202EF4" w:rsidP="00CD0083">
      <w:pPr>
        <w:pStyle w:val="Level3"/>
        <w:tabs>
          <w:tab w:val="clear" w:pos="1886"/>
        </w:tabs>
        <w:spacing w:before="120"/>
        <w:ind w:left="2160" w:hanging="720"/>
        <w:rPr>
          <w:sz w:val="22"/>
          <w:szCs w:val="22"/>
        </w:rPr>
      </w:pPr>
      <w:r w:rsidRPr="000A58C8">
        <w:rPr>
          <w:sz w:val="22"/>
          <w:szCs w:val="22"/>
        </w:rPr>
        <w:t xml:space="preserve">Asphaltic roofing material and debris will be disposed of at an off-site managed landfill capable of receiving this type of material. </w:t>
      </w:r>
      <w:r w:rsidR="00153E55">
        <w:rPr>
          <w:sz w:val="22"/>
          <w:szCs w:val="22"/>
        </w:rPr>
        <w:t xml:space="preserve"> </w:t>
      </w:r>
      <w:r w:rsidRPr="000A58C8">
        <w:rPr>
          <w:sz w:val="22"/>
          <w:szCs w:val="22"/>
        </w:rPr>
        <w:t>Contractor will be responsible for procuring a contract for disposal/transportation cost.</w:t>
      </w:r>
    </w:p>
    <w:p w:rsidR="00202EF4" w:rsidRPr="000A58C8" w:rsidRDefault="00202EF4" w:rsidP="00CD0083">
      <w:pPr>
        <w:pStyle w:val="Level3"/>
        <w:tabs>
          <w:tab w:val="clear" w:pos="1886"/>
        </w:tabs>
        <w:spacing w:before="120"/>
        <w:ind w:left="2160" w:hanging="720"/>
        <w:rPr>
          <w:sz w:val="22"/>
          <w:szCs w:val="22"/>
        </w:rPr>
      </w:pPr>
      <w:r w:rsidRPr="000A58C8">
        <w:rPr>
          <w:sz w:val="22"/>
          <w:szCs w:val="22"/>
        </w:rPr>
        <w:t>The Contractor shall select a landfill and make all arrangements for disposal; including transportation of the material.</w:t>
      </w:r>
    </w:p>
    <w:p w:rsidR="00202EF4" w:rsidRPr="000A58C8" w:rsidRDefault="00202EF4" w:rsidP="00CD0083">
      <w:pPr>
        <w:pStyle w:val="Level3"/>
        <w:tabs>
          <w:tab w:val="clear" w:pos="1886"/>
        </w:tabs>
        <w:spacing w:before="120"/>
        <w:ind w:left="2160" w:hanging="720"/>
        <w:rPr>
          <w:sz w:val="22"/>
          <w:szCs w:val="22"/>
        </w:rPr>
      </w:pPr>
      <w:r w:rsidRPr="000A58C8">
        <w:rPr>
          <w:sz w:val="22"/>
          <w:szCs w:val="22"/>
        </w:rPr>
        <w:t>The Contractor shall submit the name of the proposed landfill to the PSTR.  No material shall be removed from the Pantex Plant until the landfill has been approved by Waste Operations.</w:t>
      </w:r>
    </w:p>
    <w:p w:rsidR="00E128F6" w:rsidRPr="000A58C8" w:rsidRDefault="00202EF4" w:rsidP="00CD0083">
      <w:pPr>
        <w:pStyle w:val="Level3"/>
        <w:tabs>
          <w:tab w:val="clear" w:pos="1886"/>
        </w:tabs>
        <w:spacing w:before="120"/>
        <w:ind w:left="2160" w:hanging="720"/>
        <w:rPr>
          <w:sz w:val="22"/>
          <w:szCs w:val="22"/>
        </w:rPr>
      </w:pPr>
      <w:r w:rsidRPr="000A58C8">
        <w:rPr>
          <w:sz w:val="22"/>
          <w:szCs w:val="22"/>
        </w:rPr>
        <w:t xml:space="preserve">The Contractor shall </w:t>
      </w:r>
      <w:r w:rsidR="007F626D" w:rsidRPr="000A58C8">
        <w:rPr>
          <w:sz w:val="22"/>
          <w:szCs w:val="22"/>
        </w:rPr>
        <w:t>notify</w:t>
      </w:r>
      <w:r w:rsidRPr="000A58C8">
        <w:rPr>
          <w:sz w:val="22"/>
          <w:szCs w:val="22"/>
        </w:rPr>
        <w:t xml:space="preserve"> the PSTR </w:t>
      </w:r>
      <w:r w:rsidR="007F626D" w:rsidRPr="000A58C8">
        <w:rPr>
          <w:sz w:val="22"/>
          <w:szCs w:val="22"/>
        </w:rPr>
        <w:t>and Waste Operations Department before scheduling shipments.  Waste Operations Department will provide and sign manifest for each shipment.</w:t>
      </w:r>
    </w:p>
    <w:p w:rsidR="00202EF4" w:rsidRPr="008C734D" w:rsidRDefault="00142F3A" w:rsidP="00CD0083">
      <w:pPr>
        <w:pStyle w:val="Level1"/>
        <w:tabs>
          <w:tab w:val="clear" w:pos="504"/>
        </w:tabs>
        <w:spacing w:before="120"/>
        <w:ind w:left="720" w:hanging="720"/>
      </w:pPr>
      <w:bookmarkStart w:id="70" w:name="_Toc324421694"/>
      <w:r w:rsidRPr="008C734D">
        <w:t>CONCRETE</w:t>
      </w:r>
      <w:bookmarkEnd w:id="70"/>
    </w:p>
    <w:p w:rsidR="00202EF4" w:rsidRPr="000A58C8" w:rsidRDefault="00202EF4" w:rsidP="00CD0083">
      <w:pPr>
        <w:pStyle w:val="Level2"/>
        <w:tabs>
          <w:tab w:val="clear" w:pos="1080"/>
        </w:tabs>
        <w:spacing w:before="120"/>
        <w:ind w:left="1440" w:hanging="720"/>
        <w:rPr>
          <w:sz w:val="22"/>
          <w:szCs w:val="22"/>
        </w:rPr>
      </w:pPr>
      <w:r w:rsidRPr="000A58C8">
        <w:rPr>
          <w:sz w:val="22"/>
          <w:szCs w:val="22"/>
        </w:rPr>
        <w:t>The Contractor shall segregate concrete from other materials (base material, dirt, bollards, fence posts, sign posts, etc.) to the extent possible before removing it from the construction site.</w:t>
      </w:r>
    </w:p>
    <w:p w:rsidR="00202EF4" w:rsidRPr="000A58C8" w:rsidRDefault="00202EF4" w:rsidP="00CD0083">
      <w:pPr>
        <w:pStyle w:val="Level2"/>
        <w:tabs>
          <w:tab w:val="clear" w:pos="1080"/>
        </w:tabs>
        <w:spacing w:before="120"/>
        <w:ind w:left="1440" w:hanging="720"/>
        <w:rPr>
          <w:sz w:val="22"/>
          <w:szCs w:val="22"/>
        </w:rPr>
      </w:pPr>
      <w:r w:rsidRPr="000A58C8">
        <w:rPr>
          <w:sz w:val="22"/>
          <w:szCs w:val="22"/>
        </w:rPr>
        <w:t>The Contractor shall recycle all concrete that has been characterized as Uncontaminated</w:t>
      </w:r>
      <w:r w:rsidR="00620D30" w:rsidRPr="000A58C8">
        <w:rPr>
          <w:sz w:val="22"/>
          <w:szCs w:val="22"/>
        </w:rPr>
        <w:t xml:space="preserve"> and suitable for recycling</w:t>
      </w:r>
      <w:r w:rsidRPr="000A58C8">
        <w:rPr>
          <w:sz w:val="22"/>
          <w:szCs w:val="22"/>
        </w:rPr>
        <w:t>.</w:t>
      </w:r>
    </w:p>
    <w:p w:rsidR="00202EF4" w:rsidRPr="000A58C8" w:rsidRDefault="00202EF4" w:rsidP="00CD0083">
      <w:pPr>
        <w:pStyle w:val="Level2"/>
        <w:tabs>
          <w:tab w:val="clear" w:pos="1080"/>
        </w:tabs>
        <w:spacing w:before="120"/>
        <w:ind w:left="1440" w:hanging="720"/>
        <w:rPr>
          <w:sz w:val="22"/>
          <w:szCs w:val="22"/>
        </w:rPr>
      </w:pPr>
      <w:r w:rsidRPr="000A58C8">
        <w:rPr>
          <w:sz w:val="22"/>
          <w:szCs w:val="22"/>
        </w:rPr>
        <w:t>The Contractor shall select a firm to recycle the material and make all arrangements for recycling; including transportation of the material.</w:t>
      </w:r>
    </w:p>
    <w:p w:rsidR="00202EF4" w:rsidRPr="000A58C8" w:rsidRDefault="00202EF4" w:rsidP="00CD0083">
      <w:pPr>
        <w:pStyle w:val="Level2"/>
        <w:tabs>
          <w:tab w:val="clear" w:pos="1080"/>
        </w:tabs>
        <w:spacing w:before="120"/>
        <w:ind w:left="1440" w:hanging="720"/>
        <w:rPr>
          <w:sz w:val="22"/>
          <w:szCs w:val="22"/>
        </w:rPr>
      </w:pPr>
      <w:r w:rsidRPr="000A58C8">
        <w:rPr>
          <w:sz w:val="22"/>
          <w:szCs w:val="22"/>
        </w:rPr>
        <w:lastRenderedPageBreak/>
        <w:t>The Contractor shall submit the name of the proposed recycling firm to the PSTR.  No material shall be removed from Pantex Plant until the recycling firm has been approved by Waste Operations.</w:t>
      </w:r>
    </w:p>
    <w:p w:rsidR="00202EF4" w:rsidRPr="000A58C8" w:rsidRDefault="00202EF4" w:rsidP="00CD0083">
      <w:pPr>
        <w:pStyle w:val="Level2"/>
        <w:tabs>
          <w:tab w:val="clear" w:pos="1080"/>
        </w:tabs>
        <w:spacing w:before="120"/>
        <w:ind w:left="1440" w:hanging="720"/>
        <w:rPr>
          <w:sz w:val="22"/>
          <w:szCs w:val="22"/>
        </w:rPr>
      </w:pPr>
      <w:r w:rsidRPr="000A58C8">
        <w:rPr>
          <w:sz w:val="22"/>
          <w:szCs w:val="22"/>
        </w:rPr>
        <w:t>All vehicles removing recyclable material from Pantex Plant shall be weighed at the scales located in Zone 10 before and after the vehicle is loaded to determine the weight of the material removed.</w:t>
      </w:r>
    </w:p>
    <w:p w:rsidR="00202EF4" w:rsidRPr="000A58C8" w:rsidRDefault="00202EF4" w:rsidP="00CD0083">
      <w:pPr>
        <w:pStyle w:val="Level2"/>
        <w:keepNext/>
        <w:keepLines/>
        <w:tabs>
          <w:tab w:val="clear" w:pos="1080"/>
        </w:tabs>
        <w:spacing w:before="120"/>
        <w:ind w:left="1440" w:hanging="720"/>
        <w:rPr>
          <w:sz w:val="22"/>
          <w:szCs w:val="22"/>
        </w:rPr>
      </w:pPr>
      <w:r w:rsidRPr="000A58C8">
        <w:rPr>
          <w:sz w:val="22"/>
          <w:szCs w:val="22"/>
        </w:rPr>
        <w:t>The Contractor shall provide the PSTR with documentation that the material was delivered to an approved recycling firm.  Documentation shall include the:</w:t>
      </w:r>
    </w:p>
    <w:p w:rsidR="00202EF4" w:rsidRPr="000A58C8" w:rsidRDefault="00202EF4" w:rsidP="00CD0083">
      <w:pPr>
        <w:pStyle w:val="Level3"/>
        <w:keepNext/>
        <w:keepLines/>
        <w:numPr>
          <w:ilvl w:val="2"/>
          <w:numId w:val="58"/>
        </w:numPr>
        <w:tabs>
          <w:tab w:val="clear" w:pos="1886"/>
        </w:tabs>
        <w:spacing w:before="120"/>
        <w:ind w:left="2160" w:hanging="716"/>
        <w:rPr>
          <w:sz w:val="22"/>
          <w:szCs w:val="22"/>
        </w:rPr>
      </w:pPr>
      <w:r w:rsidRPr="000A58C8">
        <w:rPr>
          <w:sz w:val="22"/>
          <w:szCs w:val="22"/>
        </w:rPr>
        <w:t>Construction project name.</w:t>
      </w:r>
    </w:p>
    <w:p w:rsidR="00202EF4" w:rsidRPr="000A58C8" w:rsidRDefault="00202EF4" w:rsidP="00CD0083">
      <w:pPr>
        <w:pStyle w:val="Level3"/>
        <w:numPr>
          <w:ilvl w:val="2"/>
          <w:numId w:val="58"/>
        </w:numPr>
        <w:tabs>
          <w:tab w:val="clear" w:pos="1886"/>
        </w:tabs>
        <w:spacing w:before="120"/>
        <w:ind w:left="2160" w:hanging="716"/>
        <w:rPr>
          <w:sz w:val="22"/>
          <w:szCs w:val="22"/>
        </w:rPr>
      </w:pPr>
      <w:r w:rsidRPr="000A58C8">
        <w:rPr>
          <w:sz w:val="22"/>
          <w:szCs w:val="22"/>
        </w:rPr>
        <w:t>Date the material was removed.</w:t>
      </w:r>
    </w:p>
    <w:p w:rsidR="00202EF4" w:rsidRPr="000A58C8" w:rsidRDefault="00202EF4" w:rsidP="00CD0083">
      <w:pPr>
        <w:pStyle w:val="Level3"/>
        <w:numPr>
          <w:ilvl w:val="2"/>
          <w:numId w:val="58"/>
        </w:numPr>
        <w:tabs>
          <w:tab w:val="clear" w:pos="1886"/>
        </w:tabs>
        <w:spacing w:before="120"/>
        <w:ind w:left="2160" w:hanging="716"/>
        <w:rPr>
          <w:sz w:val="22"/>
          <w:szCs w:val="22"/>
        </w:rPr>
      </w:pPr>
      <w:r w:rsidRPr="000A58C8">
        <w:rPr>
          <w:sz w:val="22"/>
          <w:szCs w:val="22"/>
        </w:rPr>
        <w:t>Type of material removed.</w:t>
      </w:r>
    </w:p>
    <w:p w:rsidR="00202EF4" w:rsidRPr="000A58C8" w:rsidRDefault="00202EF4" w:rsidP="00CD0083">
      <w:pPr>
        <w:pStyle w:val="Level3"/>
        <w:numPr>
          <w:ilvl w:val="2"/>
          <w:numId w:val="58"/>
        </w:numPr>
        <w:tabs>
          <w:tab w:val="clear" w:pos="1886"/>
        </w:tabs>
        <w:spacing w:before="120"/>
        <w:ind w:left="2160" w:hanging="716"/>
        <w:rPr>
          <w:sz w:val="22"/>
          <w:szCs w:val="22"/>
        </w:rPr>
      </w:pPr>
      <w:r w:rsidRPr="000A58C8">
        <w:rPr>
          <w:sz w:val="22"/>
          <w:szCs w:val="22"/>
        </w:rPr>
        <w:t>Weight of the material removed.</w:t>
      </w:r>
    </w:p>
    <w:p w:rsidR="00202EF4" w:rsidRPr="000A58C8" w:rsidRDefault="00202EF4" w:rsidP="00CD0083">
      <w:pPr>
        <w:pStyle w:val="Level3"/>
        <w:numPr>
          <w:ilvl w:val="2"/>
          <w:numId w:val="58"/>
        </w:numPr>
        <w:tabs>
          <w:tab w:val="clear" w:pos="1886"/>
        </w:tabs>
        <w:spacing w:before="120"/>
        <w:ind w:left="2160" w:hanging="716"/>
        <w:rPr>
          <w:sz w:val="22"/>
          <w:szCs w:val="22"/>
        </w:rPr>
      </w:pPr>
      <w:r w:rsidRPr="000A58C8">
        <w:rPr>
          <w:sz w:val="22"/>
          <w:szCs w:val="22"/>
        </w:rPr>
        <w:t>Name of the recycling firm.</w:t>
      </w:r>
    </w:p>
    <w:p w:rsidR="00C131B7" w:rsidRPr="000A58C8" w:rsidRDefault="00C131B7" w:rsidP="00CD0083">
      <w:pPr>
        <w:pStyle w:val="Level2"/>
        <w:tabs>
          <w:tab w:val="clear" w:pos="1080"/>
        </w:tabs>
        <w:spacing w:before="120"/>
        <w:ind w:left="1440" w:hanging="720"/>
        <w:rPr>
          <w:sz w:val="22"/>
          <w:szCs w:val="22"/>
        </w:rPr>
      </w:pPr>
      <w:r w:rsidRPr="000A58C8">
        <w:rPr>
          <w:sz w:val="22"/>
          <w:szCs w:val="22"/>
        </w:rPr>
        <w:t>All concrete washouts shall be performed at the Batch Plant or managed properly at the jobsite utilizing groundcover (plastic, etc.).</w:t>
      </w:r>
    </w:p>
    <w:p w:rsidR="00202EF4" w:rsidRPr="008C734D" w:rsidRDefault="00202EF4" w:rsidP="00CD0083">
      <w:pPr>
        <w:pStyle w:val="Level1"/>
        <w:tabs>
          <w:tab w:val="clear" w:pos="504"/>
        </w:tabs>
        <w:spacing w:before="120"/>
        <w:ind w:left="720" w:hanging="720"/>
      </w:pPr>
      <w:bookmarkStart w:id="71" w:name="_Toc324421695"/>
      <w:r w:rsidRPr="008C734D">
        <w:t>SCRAP WOOD</w:t>
      </w:r>
      <w:bookmarkEnd w:id="71"/>
    </w:p>
    <w:p w:rsidR="00202EF4" w:rsidRPr="000A58C8" w:rsidRDefault="00202EF4" w:rsidP="00CD0083">
      <w:pPr>
        <w:pStyle w:val="Level2"/>
        <w:tabs>
          <w:tab w:val="clear" w:pos="1080"/>
        </w:tabs>
        <w:spacing w:before="120"/>
        <w:ind w:left="1440" w:hanging="720"/>
        <w:rPr>
          <w:sz w:val="22"/>
          <w:szCs w:val="22"/>
        </w:rPr>
      </w:pPr>
      <w:r w:rsidRPr="000A58C8">
        <w:rPr>
          <w:sz w:val="22"/>
          <w:szCs w:val="22"/>
        </w:rPr>
        <w:t>Scrap wood consists of all pallets, crates and all other wood that can be shredded and reused.</w:t>
      </w:r>
    </w:p>
    <w:p w:rsidR="00202EF4" w:rsidRPr="000A58C8" w:rsidRDefault="00202EF4" w:rsidP="00CD0083">
      <w:pPr>
        <w:pStyle w:val="Level2"/>
        <w:tabs>
          <w:tab w:val="clear" w:pos="1080"/>
        </w:tabs>
        <w:spacing w:before="120"/>
        <w:ind w:left="1440" w:hanging="720"/>
        <w:rPr>
          <w:sz w:val="22"/>
          <w:szCs w:val="22"/>
        </w:rPr>
      </w:pPr>
      <w:r w:rsidRPr="000A58C8">
        <w:rPr>
          <w:sz w:val="22"/>
          <w:szCs w:val="22"/>
        </w:rPr>
        <w:t>Scrap wood will be segregated from other materials prior to leaving the construction site.</w:t>
      </w:r>
    </w:p>
    <w:p w:rsidR="00202EF4" w:rsidRPr="000A58C8" w:rsidRDefault="00202EF4" w:rsidP="00CD0083">
      <w:pPr>
        <w:pStyle w:val="Level2"/>
        <w:tabs>
          <w:tab w:val="clear" w:pos="1080"/>
        </w:tabs>
        <w:spacing w:before="120"/>
        <w:ind w:left="1440" w:hanging="720"/>
        <w:rPr>
          <w:sz w:val="22"/>
          <w:szCs w:val="22"/>
        </w:rPr>
      </w:pPr>
      <w:r w:rsidRPr="000A58C8">
        <w:rPr>
          <w:sz w:val="22"/>
          <w:szCs w:val="22"/>
        </w:rPr>
        <w:t>Scrap wood will be collected at a designated area within the Pantex Landfill.</w:t>
      </w:r>
      <w:r w:rsidR="000815DF" w:rsidRPr="000A58C8">
        <w:rPr>
          <w:sz w:val="22"/>
          <w:szCs w:val="22"/>
        </w:rPr>
        <w:t xml:space="preserve">  The C</w:t>
      </w:r>
      <w:r w:rsidR="00620D30" w:rsidRPr="000A58C8">
        <w:rPr>
          <w:sz w:val="22"/>
          <w:szCs w:val="22"/>
        </w:rPr>
        <w:t xml:space="preserve">ontractor will be responsible for the transportation of scrap wood to this location. </w:t>
      </w:r>
    </w:p>
    <w:p w:rsidR="00202EF4" w:rsidRPr="000A58C8" w:rsidRDefault="00FA612D" w:rsidP="00CD0083">
      <w:pPr>
        <w:pStyle w:val="Level2"/>
        <w:tabs>
          <w:tab w:val="clear" w:pos="1080"/>
        </w:tabs>
        <w:spacing w:before="120"/>
        <w:ind w:left="1440" w:hanging="720"/>
        <w:rPr>
          <w:sz w:val="22"/>
          <w:szCs w:val="22"/>
        </w:rPr>
      </w:pPr>
      <w:r w:rsidRPr="000A58C8">
        <w:rPr>
          <w:sz w:val="22"/>
          <w:szCs w:val="22"/>
        </w:rPr>
        <w:t>W</w:t>
      </w:r>
      <w:r w:rsidR="00202EF4" w:rsidRPr="000A58C8">
        <w:rPr>
          <w:sz w:val="22"/>
          <w:szCs w:val="22"/>
        </w:rPr>
        <w:t xml:space="preserve">ood containing preservatives </w:t>
      </w:r>
      <w:r w:rsidR="00620D30" w:rsidRPr="000A58C8">
        <w:rPr>
          <w:sz w:val="22"/>
          <w:szCs w:val="22"/>
        </w:rPr>
        <w:t>(e.g.</w:t>
      </w:r>
      <w:r w:rsidR="00C97793">
        <w:rPr>
          <w:sz w:val="22"/>
          <w:szCs w:val="22"/>
        </w:rPr>
        <w:t>,</w:t>
      </w:r>
      <w:r w:rsidR="00620D30" w:rsidRPr="000A58C8">
        <w:rPr>
          <w:sz w:val="22"/>
          <w:szCs w:val="22"/>
        </w:rPr>
        <w:t xml:space="preserve"> creosotes of phenolic preservatives) </w:t>
      </w:r>
      <w:r w:rsidR="00202EF4" w:rsidRPr="000A58C8">
        <w:rPr>
          <w:sz w:val="22"/>
          <w:szCs w:val="22"/>
        </w:rPr>
        <w:t xml:space="preserve">will be </w:t>
      </w:r>
      <w:r w:rsidRPr="000A58C8">
        <w:rPr>
          <w:sz w:val="22"/>
          <w:szCs w:val="22"/>
        </w:rPr>
        <w:t>segregated from other scrap wood</w:t>
      </w:r>
      <w:r w:rsidR="000815DF" w:rsidRPr="000A58C8">
        <w:rPr>
          <w:sz w:val="22"/>
          <w:szCs w:val="22"/>
        </w:rPr>
        <w:t xml:space="preserve"> and managed separately by the C</w:t>
      </w:r>
      <w:r w:rsidRPr="000A58C8">
        <w:rPr>
          <w:sz w:val="22"/>
          <w:szCs w:val="22"/>
        </w:rPr>
        <w:t>ontractor</w:t>
      </w:r>
      <w:r w:rsidR="00202EF4" w:rsidRPr="000A58C8">
        <w:rPr>
          <w:sz w:val="22"/>
          <w:szCs w:val="22"/>
        </w:rPr>
        <w:t>.</w:t>
      </w:r>
    </w:p>
    <w:p w:rsidR="00202EF4" w:rsidRPr="000A58C8" w:rsidRDefault="00C212DB" w:rsidP="00CD0083">
      <w:pPr>
        <w:pStyle w:val="Level2"/>
        <w:tabs>
          <w:tab w:val="clear" w:pos="1080"/>
        </w:tabs>
        <w:spacing w:before="120"/>
        <w:ind w:left="1440" w:hanging="720"/>
        <w:rPr>
          <w:sz w:val="22"/>
          <w:szCs w:val="22"/>
        </w:rPr>
      </w:pPr>
      <w:r w:rsidRPr="000A58C8">
        <w:rPr>
          <w:sz w:val="22"/>
          <w:szCs w:val="22"/>
        </w:rPr>
        <w:t>N</w:t>
      </w:r>
      <w:r w:rsidR="00202EF4" w:rsidRPr="000A58C8">
        <w:rPr>
          <w:sz w:val="22"/>
          <w:szCs w:val="22"/>
        </w:rPr>
        <w:t>o other plant trash or waste will be placed in the collection pile.</w:t>
      </w:r>
    </w:p>
    <w:p w:rsidR="00202EF4" w:rsidRPr="000A58C8" w:rsidRDefault="00202EF4" w:rsidP="00CD0083">
      <w:pPr>
        <w:pStyle w:val="Level2"/>
        <w:tabs>
          <w:tab w:val="clear" w:pos="1080"/>
        </w:tabs>
        <w:spacing w:before="120"/>
        <w:ind w:left="1440" w:hanging="720"/>
        <w:rPr>
          <w:sz w:val="22"/>
          <w:szCs w:val="22"/>
        </w:rPr>
      </w:pPr>
      <w:r w:rsidRPr="000A58C8">
        <w:rPr>
          <w:sz w:val="22"/>
          <w:szCs w:val="22"/>
        </w:rPr>
        <w:t>Nails and other fasteners shall be removed or bent to minimize hazards when handling the material.</w:t>
      </w:r>
    </w:p>
    <w:p w:rsidR="00202EF4" w:rsidRPr="000A58C8" w:rsidRDefault="00202EF4" w:rsidP="00CD0083">
      <w:pPr>
        <w:pStyle w:val="Level2"/>
        <w:tabs>
          <w:tab w:val="clear" w:pos="1080"/>
        </w:tabs>
        <w:spacing w:before="120"/>
        <w:ind w:left="1440" w:hanging="720"/>
        <w:rPr>
          <w:sz w:val="22"/>
          <w:szCs w:val="22"/>
        </w:rPr>
      </w:pPr>
      <w:r w:rsidRPr="000A58C8">
        <w:rPr>
          <w:sz w:val="22"/>
          <w:szCs w:val="22"/>
        </w:rPr>
        <w:t>All loads must be weighed at the scales prior to placement into Pantex collection pile.</w:t>
      </w:r>
    </w:p>
    <w:p w:rsidR="00202EF4" w:rsidRPr="000A58C8" w:rsidRDefault="00202EF4" w:rsidP="00CD0083">
      <w:pPr>
        <w:pStyle w:val="Level2"/>
        <w:tabs>
          <w:tab w:val="clear" w:pos="1080"/>
        </w:tabs>
        <w:spacing w:before="120"/>
        <w:ind w:left="1440" w:hanging="720"/>
        <w:rPr>
          <w:sz w:val="22"/>
          <w:szCs w:val="22"/>
        </w:rPr>
      </w:pPr>
      <w:r w:rsidRPr="000A58C8">
        <w:rPr>
          <w:sz w:val="22"/>
          <w:szCs w:val="22"/>
        </w:rPr>
        <w:t>Weights must be reported to the Waste Operations Landfill Operator.</w:t>
      </w:r>
    </w:p>
    <w:p w:rsidR="00986139" w:rsidRDefault="00986139" w:rsidP="00CD0083">
      <w:pPr>
        <w:pStyle w:val="Level1"/>
        <w:tabs>
          <w:tab w:val="clear" w:pos="504"/>
        </w:tabs>
        <w:spacing w:before="120"/>
        <w:ind w:left="720" w:hanging="720"/>
      </w:pPr>
      <w:bookmarkStart w:id="72" w:name="_Toc324421696"/>
      <w:r>
        <w:t>REFRIGERANT AND REFRIGERANT OIL</w:t>
      </w:r>
      <w:bookmarkEnd w:id="72"/>
    </w:p>
    <w:p w:rsidR="00986139" w:rsidRPr="000A58C8" w:rsidRDefault="00986139" w:rsidP="00CD0083">
      <w:pPr>
        <w:pStyle w:val="Level2"/>
        <w:tabs>
          <w:tab w:val="clear" w:pos="1080"/>
        </w:tabs>
        <w:spacing w:before="120"/>
        <w:ind w:left="1440" w:hanging="720"/>
        <w:rPr>
          <w:sz w:val="22"/>
          <w:szCs w:val="22"/>
        </w:rPr>
      </w:pPr>
      <w:r w:rsidRPr="000A58C8">
        <w:rPr>
          <w:sz w:val="22"/>
          <w:szCs w:val="22"/>
        </w:rPr>
        <w:t xml:space="preserve">The contractor shall coordinate with the PSTR to have a Pantex reclaim any refrigerant and refrigerant oil in a system prior to demolition or replacement.  </w:t>
      </w:r>
    </w:p>
    <w:p w:rsidR="00986139" w:rsidRPr="000A58C8" w:rsidRDefault="00986139" w:rsidP="00CD0083">
      <w:pPr>
        <w:pStyle w:val="Level2"/>
        <w:tabs>
          <w:tab w:val="clear" w:pos="1080"/>
        </w:tabs>
        <w:spacing w:before="120"/>
        <w:ind w:left="1440" w:hanging="720"/>
        <w:rPr>
          <w:sz w:val="22"/>
          <w:szCs w:val="22"/>
        </w:rPr>
      </w:pPr>
      <w:r w:rsidRPr="000A58C8">
        <w:rPr>
          <w:sz w:val="22"/>
          <w:szCs w:val="22"/>
        </w:rPr>
        <w:t>The contractor shall obtain a copy of the complete PX-5311 for records and verify that a copy is attached to the emptied equipment.</w:t>
      </w:r>
    </w:p>
    <w:p w:rsidR="00202EF4" w:rsidRPr="008C734D" w:rsidRDefault="00202EF4" w:rsidP="00153E55">
      <w:pPr>
        <w:pStyle w:val="Level1"/>
        <w:keepNext/>
        <w:keepLines/>
        <w:tabs>
          <w:tab w:val="clear" w:pos="504"/>
        </w:tabs>
        <w:spacing w:before="120"/>
        <w:ind w:left="720" w:hanging="720"/>
      </w:pPr>
      <w:bookmarkStart w:id="73" w:name="_Toc324421697"/>
      <w:r w:rsidRPr="008C734D">
        <w:lastRenderedPageBreak/>
        <w:t>METALS</w:t>
      </w:r>
      <w:bookmarkEnd w:id="73"/>
    </w:p>
    <w:p w:rsidR="00202EF4" w:rsidRPr="000A58C8" w:rsidRDefault="00FD007B" w:rsidP="00153E55">
      <w:pPr>
        <w:pStyle w:val="Level2"/>
        <w:keepNext/>
        <w:keepLines/>
        <w:tabs>
          <w:tab w:val="clear" w:pos="1080"/>
        </w:tabs>
        <w:spacing w:before="120"/>
        <w:ind w:left="1440" w:hanging="720"/>
        <w:rPr>
          <w:sz w:val="22"/>
          <w:szCs w:val="22"/>
        </w:rPr>
      </w:pPr>
      <w:r w:rsidRPr="000A58C8">
        <w:rPr>
          <w:sz w:val="22"/>
          <w:szCs w:val="22"/>
        </w:rPr>
        <w:t>Clean scrap metal that is not contaminated shall be recycled.</w:t>
      </w:r>
    </w:p>
    <w:p w:rsidR="00202EF4" w:rsidRPr="000A58C8" w:rsidRDefault="00961799" w:rsidP="00CD0083">
      <w:pPr>
        <w:pStyle w:val="Level2"/>
        <w:tabs>
          <w:tab w:val="clear" w:pos="1080"/>
        </w:tabs>
        <w:spacing w:before="120"/>
        <w:ind w:left="1440" w:hanging="720"/>
        <w:rPr>
          <w:sz w:val="22"/>
          <w:szCs w:val="22"/>
        </w:rPr>
      </w:pPr>
      <w:r w:rsidRPr="000A58C8">
        <w:rPr>
          <w:sz w:val="22"/>
          <w:szCs w:val="22"/>
        </w:rPr>
        <w:t>Pantex</w:t>
      </w:r>
      <w:r w:rsidR="00202EF4" w:rsidRPr="000A58C8">
        <w:rPr>
          <w:sz w:val="22"/>
          <w:szCs w:val="22"/>
        </w:rPr>
        <w:t xml:space="preserve"> will provide an area for recyclable metals.</w:t>
      </w:r>
    </w:p>
    <w:p w:rsidR="00986139" w:rsidRPr="000A58C8" w:rsidRDefault="00986139" w:rsidP="00CD0083">
      <w:pPr>
        <w:pStyle w:val="Level2"/>
        <w:keepNext/>
        <w:keepLines/>
        <w:tabs>
          <w:tab w:val="clear" w:pos="1080"/>
        </w:tabs>
        <w:spacing w:before="120"/>
        <w:ind w:left="1440" w:hanging="720"/>
        <w:rPr>
          <w:sz w:val="22"/>
          <w:szCs w:val="22"/>
        </w:rPr>
      </w:pPr>
      <w:r w:rsidRPr="000A58C8">
        <w:rPr>
          <w:sz w:val="22"/>
          <w:szCs w:val="22"/>
        </w:rPr>
        <w:t xml:space="preserve">The contractor shall verify that any equipment that contained oil’s or refrigerants has been tagged empty and a copy of the completed PX-5311 is attached prior to delivering to the recyclable metals collection area or the material will not be accepted.  </w:t>
      </w:r>
    </w:p>
    <w:p w:rsidR="00062074" w:rsidRPr="000A58C8" w:rsidRDefault="00202EF4" w:rsidP="00CD0083">
      <w:pPr>
        <w:pStyle w:val="Level2"/>
        <w:tabs>
          <w:tab w:val="clear" w:pos="1080"/>
        </w:tabs>
        <w:spacing w:before="120"/>
        <w:ind w:left="1440" w:hanging="720"/>
        <w:rPr>
          <w:sz w:val="22"/>
          <w:szCs w:val="22"/>
        </w:rPr>
      </w:pPr>
      <w:r w:rsidRPr="000A58C8">
        <w:rPr>
          <w:sz w:val="22"/>
          <w:szCs w:val="22"/>
        </w:rPr>
        <w:t>The Contractor shall transport recyclable m</w:t>
      </w:r>
      <w:r w:rsidR="00062074" w:rsidRPr="000A58C8">
        <w:rPr>
          <w:sz w:val="22"/>
          <w:szCs w:val="22"/>
        </w:rPr>
        <w:t>etals to the collection area.</w:t>
      </w:r>
    </w:p>
    <w:p w:rsidR="00FD007B" w:rsidRPr="000A58C8" w:rsidRDefault="00202EF4" w:rsidP="00CD0083">
      <w:pPr>
        <w:pStyle w:val="Level2"/>
        <w:tabs>
          <w:tab w:val="clear" w:pos="1080"/>
        </w:tabs>
        <w:spacing w:before="120"/>
        <w:ind w:left="1440" w:hanging="720"/>
        <w:rPr>
          <w:sz w:val="22"/>
          <w:szCs w:val="22"/>
        </w:rPr>
      </w:pPr>
      <w:r w:rsidRPr="000A58C8">
        <w:rPr>
          <w:sz w:val="22"/>
          <w:szCs w:val="22"/>
        </w:rPr>
        <w:t xml:space="preserve">Scrap metals being removed from </w:t>
      </w:r>
      <w:r w:rsidR="007554A6" w:rsidRPr="000A58C8">
        <w:rPr>
          <w:sz w:val="22"/>
          <w:szCs w:val="22"/>
        </w:rPr>
        <w:t>any</w:t>
      </w:r>
      <w:r w:rsidRPr="000A58C8">
        <w:rPr>
          <w:sz w:val="22"/>
          <w:szCs w:val="22"/>
        </w:rPr>
        <w:t xml:space="preserve"> radiological areas (</w:t>
      </w:r>
      <w:r w:rsidR="007554A6" w:rsidRPr="000A58C8">
        <w:rPr>
          <w:sz w:val="22"/>
          <w:szCs w:val="22"/>
        </w:rPr>
        <w:t xml:space="preserve">radiation area, contamination area, </w:t>
      </w:r>
      <w:r w:rsidR="001062E4">
        <w:rPr>
          <w:sz w:val="22"/>
          <w:szCs w:val="22"/>
        </w:rPr>
        <w:t>Radioactive Materials Management Area (</w:t>
      </w:r>
      <w:r w:rsidR="007554A6" w:rsidRPr="001062E4">
        <w:rPr>
          <w:sz w:val="22"/>
          <w:szCs w:val="22"/>
        </w:rPr>
        <w:t>R</w:t>
      </w:r>
      <w:r w:rsidRPr="001062E4">
        <w:rPr>
          <w:sz w:val="22"/>
          <w:szCs w:val="22"/>
        </w:rPr>
        <w:t>MAA</w:t>
      </w:r>
      <w:r w:rsidR="001062E4">
        <w:rPr>
          <w:sz w:val="22"/>
          <w:szCs w:val="22"/>
        </w:rPr>
        <w:t>)</w:t>
      </w:r>
      <w:r w:rsidR="007554A6" w:rsidRPr="000A58C8">
        <w:rPr>
          <w:sz w:val="22"/>
          <w:szCs w:val="22"/>
        </w:rPr>
        <w:t>, etc.</w:t>
      </w:r>
      <w:r w:rsidRPr="000A58C8">
        <w:rPr>
          <w:sz w:val="22"/>
          <w:szCs w:val="22"/>
        </w:rPr>
        <w:t>) will be documented per Radiation Safety as “</w:t>
      </w:r>
      <w:r w:rsidR="00FD007B" w:rsidRPr="000A58C8">
        <w:rPr>
          <w:sz w:val="22"/>
          <w:szCs w:val="22"/>
        </w:rPr>
        <w:t>Suspension Impacted Metal</w:t>
      </w:r>
      <w:r w:rsidR="001946E4">
        <w:rPr>
          <w:sz w:val="22"/>
          <w:szCs w:val="22"/>
        </w:rPr>
        <w:t>.</w:t>
      </w:r>
      <w:r w:rsidRPr="000A58C8">
        <w:rPr>
          <w:sz w:val="22"/>
          <w:szCs w:val="22"/>
        </w:rPr>
        <w:t xml:space="preserve">”  Scrap metals will be managed as non-releasable to the public for recycling.  Contractor will be responsible for </w:t>
      </w:r>
      <w:r w:rsidR="00FD007B" w:rsidRPr="000A58C8">
        <w:rPr>
          <w:sz w:val="22"/>
          <w:szCs w:val="22"/>
        </w:rPr>
        <w:t xml:space="preserve">segregating this Suspension Impacted Metal from other non-Suspension Impacted Metals. </w:t>
      </w:r>
      <w:r w:rsidR="001179E0">
        <w:rPr>
          <w:sz w:val="22"/>
          <w:szCs w:val="22"/>
        </w:rPr>
        <w:t xml:space="preserve"> </w:t>
      </w:r>
      <w:r w:rsidR="00FD007B" w:rsidRPr="000A58C8">
        <w:rPr>
          <w:sz w:val="22"/>
          <w:szCs w:val="22"/>
        </w:rPr>
        <w:t xml:space="preserve">The Contractor will be responsible for transporting all Suspension Impacted Metal to designated collection area. </w:t>
      </w:r>
    </w:p>
    <w:p w:rsidR="00D10479" w:rsidRPr="00052FCD" w:rsidRDefault="00202EF4" w:rsidP="00CD0083">
      <w:pPr>
        <w:pStyle w:val="Level2"/>
        <w:tabs>
          <w:tab w:val="clear" w:pos="1080"/>
        </w:tabs>
        <w:spacing w:before="120"/>
        <w:ind w:left="1440" w:hanging="720"/>
        <w:rPr>
          <w:sz w:val="22"/>
          <w:szCs w:val="22"/>
        </w:rPr>
      </w:pPr>
      <w:r w:rsidRPr="000A58C8">
        <w:rPr>
          <w:sz w:val="22"/>
          <w:szCs w:val="22"/>
        </w:rPr>
        <w:t xml:space="preserve"> </w:t>
      </w:r>
      <w:r w:rsidR="00875ADB" w:rsidRPr="000A58C8">
        <w:rPr>
          <w:sz w:val="22"/>
          <w:szCs w:val="22"/>
        </w:rPr>
        <w:t>Scrap metals that are released by Radiation Safety and not considered “</w:t>
      </w:r>
      <w:r w:rsidR="00912922" w:rsidRPr="000A58C8">
        <w:rPr>
          <w:sz w:val="22"/>
          <w:szCs w:val="22"/>
        </w:rPr>
        <w:t>Suspension Impacted</w:t>
      </w:r>
      <w:r w:rsidR="00875ADB" w:rsidRPr="000A58C8">
        <w:rPr>
          <w:sz w:val="22"/>
          <w:szCs w:val="22"/>
        </w:rPr>
        <w:t>” will be</w:t>
      </w:r>
      <w:r w:rsidR="000815DF" w:rsidRPr="000A58C8">
        <w:rPr>
          <w:sz w:val="22"/>
          <w:szCs w:val="22"/>
        </w:rPr>
        <w:t xml:space="preserve"> transported to Zone 10 by the C</w:t>
      </w:r>
      <w:r w:rsidR="00875ADB" w:rsidRPr="000A58C8">
        <w:rPr>
          <w:sz w:val="22"/>
          <w:szCs w:val="22"/>
        </w:rPr>
        <w:t xml:space="preserve">ontractor for final disposition by </w:t>
      </w:r>
      <w:r w:rsidR="00961799" w:rsidRPr="000A58C8">
        <w:rPr>
          <w:sz w:val="22"/>
          <w:szCs w:val="22"/>
        </w:rPr>
        <w:t>Pantex</w:t>
      </w:r>
      <w:r w:rsidR="00875ADB" w:rsidRPr="000A58C8">
        <w:rPr>
          <w:sz w:val="22"/>
          <w:szCs w:val="22"/>
        </w:rPr>
        <w:t>.</w:t>
      </w:r>
      <w:r w:rsidR="00567C27">
        <w:rPr>
          <w:sz w:val="22"/>
          <w:szCs w:val="22"/>
        </w:rPr>
        <w:t xml:space="preserve">  </w:t>
      </w:r>
      <w:r w:rsidR="00D10479" w:rsidRPr="00052FCD">
        <w:rPr>
          <w:sz w:val="22"/>
          <w:szCs w:val="22"/>
        </w:rPr>
        <w:t>Prior to the movement of scrap metal out of a project area to Pantex’s designated collection area, contractors must have a completed copy of the PX-4008, Waste Operations Department Scrap Metal Dispo</w:t>
      </w:r>
      <w:r w:rsidR="00A87A8A" w:rsidRPr="00052FCD">
        <w:rPr>
          <w:sz w:val="22"/>
          <w:szCs w:val="22"/>
        </w:rPr>
        <w:t xml:space="preserve">sition Form.  Contact the PSTR </w:t>
      </w:r>
      <w:r w:rsidR="00D10479" w:rsidRPr="00052FCD">
        <w:rPr>
          <w:sz w:val="22"/>
          <w:szCs w:val="22"/>
        </w:rPr>
        <w:t>prior to the generation and/or movement of scrap metal.</w:t>
      </w:r>
    </w:p>
    <w:p w:rsidR="00202EF4" w:rsidRPr="008C734D" w:rsidRDefault="00202EF4" w:rsidP="00CD0083">
      <w:pPr>
        <w:pStyle w:val="Level1"/>
        <w:tabs>
          <w:tab w:val="clear" w:pos="504"/>
        </w:tabs>
        <w:spacing w:before="120"/>
        <w:ind w:left="720" w:hanging="720"/>
      </w:pPr>
      <w:bookmarkStart w:id="74" w:name="_Toc324418555"/>
      <w:bookmarkStart w:id="75" w:name="_Toc324421698"/>
      <w:bookmarkStart w:id="76" w:name="_Toc324418556"/>
      <w:bookmarkStart w:id="77" w:name="_Toc324421699"/>
      <w:bookmarkStart w:id="78" w:name="_Toc324418557"/>
      <w:bookmarkStart w:id="79" w:name="_Toc324421700"/>
      <w:bookmarkStart w:id="80" w:name="_Toc324421701"/>
      <w:bookmarkEnd w:id="74"/>
      <w:bookmarkEnd w:id="75"/>
      <w:bookmarkEnd w:id="76"/>
      <w:bookmarkEnd w:id="77"/>
      <w:bookmarkEnd w:id="78"/>
      <w:bookmarkEnd w:id="79"/>
      <w:r w:rsidRPr="008C734D">
        <w:t>CHARACTERIZATION OF WASTE</w:t>
      </w:r>
      <w:bookmarkEnd w:id="80"/>
    </w:p>
    <w:p w:rsidR="00202EF4" w:rsidRPr="000A58C8" w:rsidRDefault="00202EF4" w:rsidP="00CD0083">
      <w:pPr>
        <w:pStyle w:val="Level2"/>
        <w:tabs>
          <w:tab w:val="clear" w:pos="1080"/>
        </w:tabs>
        <w:spacing w:before="120"/>
        <w:ind w:left="1440" w:hanging="720"/>
        <w:rPr>
          <w:sz w:val="22"/>
          <w:szCs w:val="22"/>
        </w:rPr>
      </w:pPr>
      <w:r w:rsidRPr="000A58C8">
        <w:rPr>
          <w:sz w:val="22"/>
          <w:szCs w:val="22"/>
        </w:rPr>
        <w:t xml:space="preserve">All waste generated during construction will be characterized and classified for proper disposal by </w:t>
      </w:r>
      <w:r w:rsidR="00961799" w:rsidRPr="000A58C8">
        <w:rPr>
          <w:sz w:val="22"/>
          <w:szCs w:val="22"/>
        </w:rPr>
        <w:t>Pantex</w:t>
      </w:r>
      <w:r w:rsidR="007554A6" w:rsidRPr="000A58C8">
        <w:rPr>
          <w:sz w:val="22"/>
          <w:szCs w:val="22"/>
        </w:rPr>
        <w:t>.</w:t>
      </w:r>
    </w:p>
    <w:p w:rsidR="00202EF4" w:rsidRPr="008C734D" w:rsidRDefault="00202EF4" w:rsidP="00CD0083">
      <w:pPr>
        <w:pStyle w:val="Level1"/>
        <w:tabs>
          <w:tab w:val="clear" w:pos="504"/>
        </w:tabs>
        <w:spacing w:before="120"/>
        <w:ind w:left="720" w:hanging="720"/>
      </w:pPr>
      <w:bookmarkStart w:id="81" w:name="_Toc324418559"/>
      <w:bookmarkStart w:id="82" w:name="_Toc324421702"/>
      <w:bookmarkStart w:id="83" w:name="_Toc324421703"/>
      <w:bookmarkEnd w:id="81"/>
      <w:bookmarkEnd w:id="82"/>
      <w:r w:rsidRPr="008C734D">
        <w:t>HAZARDOUS WASTE MANAGEMENT</w:t>
      </w:r>
      <w:bookmarkEnd w:id="83"/>
    </w:p>
    <w:p w:rsidR="00202EF4" w:rsidRPr="000A58C8" w:rsidRDefault="0019238A" w:rsidP="00CD0083">
      <w:pPr>
        <w:pStyle w:val="Level2"/>
        <w:tabs>
          <w:tab w:val="clear" w:pos="1080"/>
        </w:tabs>
        <w:spacing w:before="120"/>
        <w:ind w:left="1440" w:hanging="720"/>
        <w:rPr>
          <w:sz w:val="22"/>
          <w:szCs w:val="22"/>
        </w:rPr>
      </w:pPr>
      <w:r w:rsidRPr="000A58C8">
        <w:rPr>
          <w:sz w:val="22"/>
          <w:szCs w:val="22"/>
        </w:rPr>
        <w:t>The contractor shall coordinate all Hazardous Waste disposal through Pantex Waste Operations Department (WOD)</w:t>
      </w:r>
      <w:r w:rsidR="00202EF4" w:rsidRPr="000A58C8">
        <w:rPr>
          <w:sz w:val="22"/>
          <w:szCs w:val="22"/>
        </w:rPr>
        <w:t>.</w:t>
      </w:r>
    </w:p>
    <w:p w:rsidR="00202EF4" w:rsidRPr="000A58C8" w:rsidRDefault="00202EF4" w:rsidP="00CD0083">
      <w:pPr>
        <w:pStyle w:val="Level2"/>
        <w:tabs>
          <w:tab w:val="clear" w:pos="1080"/>
        </w:tabs>
        <w:spacing w:before="120"/>
        <w:ind w:left="1440" w:hanging="720"/>
        <w:rPr>
          <w:sz w:val="22"/>
          <w:szCs w:val="22"/>
        </w:rPr>
      </w:pPr>
      <w:r w:rsidRPr="000A58C8">
        <w:rPr>
          <w:sz w:val="22"/>
          <w:szCs w:val="22"/>
        </w:rPr>
        <w:t>Hazardous Waste shall be accumulated and managed at Less Than 55 Gallon Waste Accumulation Sites in accordance with 30 TAC §335.69.</w:t>
      </w:r>
    </w:p>
    <w:p w:rsidR="00202EF4" w:rsidRPr="000A58C8" w:rsidRDefault="00202EF4" w:rsidP="00CD0083">
      <w:pPr>
        <w:pStyle w:val="Level2"/>
        <w:tabs>
          <w:tab w:val="clear" w:pos="1080"/>
        </w:tabs>
        <w:spacing w:before="120"/>
        <w:ind w:left="1440" w:hanging="720"/>
        <w:rPr>
          <w:sz w:val="22"/>
          <w:szCs w:val="22"/>
        </w:rPr>
      </w:pPr>
      <w:r w:rsidRPr="000A58C8">
        <w:rPr>
          <w:sz w:val="22"/>
          <w:szCs w:val="22"/>
        </w:rPr>
        <w:t>Waste containers will be provided by the WOD.</w:t>
      </w:r>
    </w:p>
    <w:p w:rsidR="00202EF4" w:rsidRPr="000A58C8" w:rsidRDefault="006B3F4C" w:rsidP="00CD0083">
      <w:pPr>
        <w:pStyle w:val="Level2"/>
        <w:tabs>
          <w:tab w:val="clear" w:pos="1080"/>
        </w:tabs>
        <w:spacing w:before="120"/>
        <w:ind w:left="1440" w:hanging="720"/>
        <w:rPr>
          <w:sz w:val="22"/>
          <w:szCs w:val="22"/>
        </w:rPr>
      </w:pPr>
      <w:r w:rsidRPr="000A58C8">
        <w:rPr>
          <w:sz w:val="22"/>
          <w:szCs w:val="22"/>
        </w:rPr>
        <w:t xml:space="preserve">All container labels shall be provided by WOD.  </w:t>
      </w:r>
      <w:r w:rsidR="00202EF4" w:rsidRPr="000A58C8">
        <w:rPr>
          <w:sz w:val="22"/>
          <w:szCs w:val="22"/>
        </w:rPr>
        <w:t>Each container or drum shall be labeled with:</w:t>
      </w:r>
    </w:p>
    <w:p w:rsidR="00202EF4" w:rsidRPr="000A58C8" w:rsidRDefault="00202EF4" w:rsidP="00CD0083">
      <w:pPr>
        <w:pStyle w:val="Level3"/>
        <w:numPr>
          <w:ilvl w:val="2"/>
          <w:numId w:val="59"/>
        </w:numPr>
        <w:tabs>
          <w:tab w:val="clear" w:pos="1886"/>
        </w:tabs>
        <w:spacing w:before="120"/>
        <w:ind w:left="2160" w:hanging="720"/>
        <w:rPr>
          <w:sz w:val="22"/>
          <w:szCs w:val="22"/>
        </w:rPr>
      </w:pPr>
      <w:r w:rsidRPr="000A58C8">
        <w:rPr>
          <w:sz w:val="22"/>
          <w:szCs w:val="22"/>
        </w:rPr>
        <w:t>"Hazardous Waste" labels</w:t>
      </w:r>
      <w:r w:rsidR="00062074" w:rsidRPr="000A58C8">
        <w:rPr>
          <w:sz w:val="22"/>
          <w:szCs w:val="22"/>
        </w:rPr>
        <w:t>.</w:t>
      </w:r>
    </w:p>
    <w:p w:rsidR="00202EF4" w:rsidRPr="000A58C8" w:rsidRDefault="006B3F4C" w:rsidP="00CD0083">
      <w:pPr>
        <w:pStyle w:val="Level3"/>
        <w:numPr>
          <w:ilvl w:val="2"/>
          <w:numId w:val="59"/>
        </w:numPr>
        <w:tabs>
          <w:tab w:val="clear" w:pos="1886"/>
        </w:tabs>
        <w:spacing w:before="120"/>
        <w:ind w:left="2160" w:hanging="720"/>
        <w:rPr>
          <w:sz w:val="22"/>
          <w:szCs w:val="22"/>
        </w:rPr>
      </w:pPr>
      <w:r w:rsidRPr="000A58C8">
        <w:rPr>
          <w:sz w:val="22"/>
          <w:szCs w:val="22"/>
        </w:rPr>
        <w:t xml:space="preserve"> Waste stream and generator identifications</w:t>
      </w:r>
      <w:r w:rsidR="00D72C2F" w:rsidRPr="000A58C8">
        <w:rPr>
          <w:sz w:val="22"/>
          <w:szCs w:val="22"/>
        </w:rPr>
        <w:t>.</w:t>
      </w:r>
    </w:p>
    <w:p w:rsidR="00202EF4" w:rsidRPr="000A58C8" w:rsidRDefault="00202EF4" w:rsidP="00CD0083">
      <w:pPr>
        <w:pStyle w:val="Level3"/>
        <w:numPr>
          <w:ilvl w:val="2"/>
          <w:numId w:val="59"/>
        </w:numPr>
        <w:tabs>
          <w:tab w:val="clear" w:pos="1886"/>
        </w:tabs>
        <w:spacing w:before="120"/>
        <w:ind w:left="2160" w:hanging="720"/>
        <w:rPr>
          <w:sz w:val="22"/>
          <w:szCs w:val="22"/>
        </w:rPr>
      </w:pPr>
      <w:r w:rsidRPr="000A58C8">
        <w:rPr>
          <w:sz w:val="22"/>
          <w:szCs w:val="22"/>
        </w:rPr>
        <w:t>A container or drum identification bar code</w:t>
      </w:r>
      <w:r w:rsidR="00062074" w:rsidRPr="000A58C8">
        <w:rPr>
          <w:sz w:val="22"/>
          <w:szCs w:val="22"/>
        </w:rPr>
        <w:t>.</w:t>
      </w:r>
    </w:p>
    <w:p w:rsidR="00202EF4" w:rsidRPr="000A58C8" w:rsidRDefault="00202EF4" w:rsidP="00CD0083">
      <w:pPr>
        <w:pStyle w:val="Level2"/>
        <w:tabs>
          <w:tab w:val="clear" w:pos="1080"/>
        </w:tabs>
        <w:spacing w:before="120"/>
        <w:ind w:left="1440" w:hanging="720"/>
        <w:rPr>
          <w:sz w:val="22"/>
          <w:szCs w:val="22"/>
        </w:rPr>
      </w:pPr>
      <w:r w:rsidRPr="000A58C8">
        <w:rPr>
          <w:sz w:val="22"/>
          <w:szCs w:val="22"/>
        </w:rPr>
        <w:t>Containers shall be stored in a closed condition with lid and bungs secure when not adding waste.</w:t>
      </w:r>
    </w:p>
    <w:p w:rsidR="004F0E57" w:rsidRDefault="006B3F4C" w:rsidP="00CD0083">
      <w:pPr>
        <w:pStyle w:val="Level2"/>
        <w:tabs>
          <w:tab w:val="clear" w:pos="1080"/>
        </w:tabs>
        <w:spacing w:before="120"/>
        <w:ind w:left="1440" w:hanging="720"/>
        <w:rPr>
          <w:sz w:val="22"/>
          <w:szCs w:val="22"/>
        </w:rPr>
      </w:pPr>
      <w:r w:rsidRPr="000A58C8">
        <w:rPr>
          <w:sz w:val="22"/>
          <w:szCs w:val="22"/>
        </w:rPr>
        <w:lastRenderedPageBreak/>
        <w:t>Drums greater than 30 gallons shall be palletized and d</w:t>
      </w:r>
      <w:r w:rsidR="00202EF4" w:rsidRPr="000A58C8">
        <w:rPr>
          <w:sz w:val="22"/>
          <w:szCs w:val="22"/>
        </w:rPr>
        <w:t>rums shall not be stacked.</w:t>
      </w:r>
    </w:p>
    <w:p w:rsidR="00202EF4" w:rsidRPr="008C734D" w:rsidRDefault="00C212DB" w:rsidP="00CD0083">
      <w:pPr>
        <w:pStyle w:val="Level1"/>
        <w:tabs>
          <w:tab w:val="clear" w:pos="504"/>
        </w:tabs>
        <w:spacing w:before="120"/>
        <w:ind w:left="720" w:hanging="720"/>
      </w:pPr>
      <w:bookmarkStart w:id="84" w:name="_Toc324421704"/>
      <w:r w:rsidRPr="008C734D">
        <w:t>LESS THAN 55 GALLON WASTE ACCUMULATION SITES</w:t>
      </w:r>
      <w:bookmarkEnd w:id="84"/>
    </w:p>
    <w:p w:rsidR="00202EF4" w:rsidRPr="000A58C8" w:rsidRDefault="00202EF4" w:rsidP="00CD0083">
      <w:pPr>
        <w:pStyle w:val="Level2"/>
        <w:tabs>
          <w:tab w:val="clear" w:pos="1080"/>
        </w:tabs>
        <w:spacing w:before="120"/>
        <w:ind w:left="1440" w:hanging="720"/>
        <w:rPr>
          <w:sz w:val="22"/>
          <w:szCs w:val="22"/>
        </w:rPr>
      </w:pPr>
      <w:r w:rsidRPr="000A58C8">
        <w:rPr>
          <w:sz w:val="22"/>
          <w:szCs w:val="22"/>
        </w:rPr>
        <w:t>Only one container per waste stream is normally allowed at each 55 Gallon Waste Accumulation Site.  A second container may be allowed if one container is full and awaiting transport from the site.</w:t>
      </w:r>
    </w:p>
    <w:p w:rsidR="00202EF4" w:rsidRPr="000A58C8" w:rsidRDefault="00202EF4" w:rsidP="00CD0083">
      <w:pPr>
        <w:pStyle w:val="Level2"/>
        <w:tabs>
          <w:tab w:val="clear" w:pos="1080"/>
        </w:tabs>
        <w:spacing w:before="120"/>
        <w:ind w:left="1440" w:hanging="720"/>
        <w:rPr>
          <w:sz w:val="22"/>
          <w:szCs w:val="22"/>
        </w:rPr>
      </w:pPr>
      <w:r w:rsidRPr="000A58C8">
        <w:rPr>
          <w:sz w:val="22"/>
          <w:szCs w:val="22"/>
        </w:rPr>
        <w:t>The</w:t>
      </w:r>
      <w:r w:rsidR="00153E55">
        <w:rPr>
          <w:sz w:val="22"/>
          <w:szCs w:val="22"/>
        </w:rPr>
        <w:t xml:space="preserve"> Contractor shall contact WOD (573-</w:t>
      </w:r>
      <w:r w:rsidRPr="000A58C8">
        <w:rPr>
          <w:sz w:val="22"/>
          <w:szCs w:val="22"/>
        </w:rPr>
        <w:t>5449) when a container has been in a site 350 days.  WOD will determine if the drum needs to be released to WOD or if there will be an extension to the 1 year time limit for drums in a waste accumulation site.</w:t>
      </w:r>
    </w:p>
    <w:p w:rsidR="00202EF4" w:rsidRPr="000A58C8" w:rsidRDefault="00202EF4" w:rsidP="00CD0083">
      <w:pPr>
        <w:pStyle w:val="Level2"/>
        <w:tabs>
          <w:tab w:val="clear" w:pos="1080"/>
        </w:tabs>
        <w:spacing w:before="120"/>
        <w:ind w:left="1440" w:hanging="720"/>
        <w:rPr>
          <w:sz w:val="22"/>
          <w:szCs w:val="22"/>
        </w:rPr>
      </w:pPr>
      <w:r w:rsidRPr="000A58C8">
        <w:rPr>
          <w:sz w:val="22"/>
          <w:szCs w:val="22"/>
        </w:rPr>
        <w:t xml:space="preserve">The Contractor shall have full containers removed within 72 hours.  An accumulation start date shall be placed on the label of the full container once 55 gallons has been exceeded at the site.  </w:t>
      </w:r>
    </w:p>
    <w:p w:rsidR="00202EF4" w:rsidRPr="000A58C8" w:rsidRDefault="00202EF4" w:rsidP="00CD0083">
      <w:pPr>
        <w:pStyle w:val="Level2"/>
        <w:tabs>
          <w:tab w:val="clear" w:pos="1080"/>
        </w:tabs>
        <w:spacing w:before="120"/>
        <w:ind w:left="1440" w:hanging="720"/>
        <w:rPr>
          <w:sz w:val="22"/>
          <w:szCs w:val="22"/>
        </w:rPr>
      </w:pPr>
      <w:r w:rsidRPr="000A58C8">
        <w:rPr>
          <w:sz w:val="22"/>
          <w:szCs w:val="22"/>
        </w:rPr>
        <w:t xml:space="preserve">Each Less Than 55 Gallon </w:t>
      </w:r>
      <w:r w:rsidR="000011FD" w:rsidRPr="000A58C8">
        <w:rPr>
          <w:sz w:val="22"/>
          <w:szCs w:val="22"/>
        </w:rPr>
        <w:t>w</w:t>
      </w:r>
      <w:r w:rsidRPr="000A58C8">
        <w:rPr>
          <w:sz w:val="22"/>
          <w:szCs w:val="22"/>
        </w:rPr>
        <w:t xml:space="preserve">aste </w:t>
      </w:r>
      <w:r w:rsidR="000011FD" w:rsidRPr="000A58C8">
        <w:rPr>
          <w:sz w:val="22"/>
          <w:szCs w:val="22"/>
        </w:rPr>
        <w:t>a</w:t>
      </w:r>
      <w:r w:rsidRPr="000A58C8">
        <w:rPr>
          <w:sz w:val="22"/>
          <w:szCs w:val="22"/>
        </w:rPr>
        <w:t>ccumulation site shall meet the following minimum criteria:</w:t>
      </w:r>
    </w:p>
    <w:p w:rsidR="00202EF4" w:rsidRPr="000A58C8" w:rsidRDefault="00202EF4" w:rsidP="00CD0083">
      <w:pPr>
        <w:pStyle w:val="Level3"/>
        <w:numPr>
          <w:ilvl w:val="2"/>
          <w:numId w:val="60"/>
        </w:numPr>
        <w:tabs>
          <w:tab w:val="clear" w:pos="1886"/>
        </w:tabs>
        <w:spacing w:before="120"/>
        <w:ind w:left="2160" w:hanging="720"/>
        <w:rPr>
          <w:sz w:val="22"/>
          <w:szCs w:val="22"/>
        </w:rPr>
      </w:pPr>
      <w:r w:rsidRPr="000A58C8">
        <w:rPr>
          <w:sz w:val="22"/>
          <w:szCs w:val="22"/>
        </w:rPr>
        <w:t>Access must be controlled through the use of fences with locking gates.</w:t>
      </w:r>
    </w:p>
    <w:p w:rsidR="00202EF4" w:rsidRPr="000A58C8" w:rsidRDefault="00202EF4" w:rsidP="00CD0083">
      <w:pPr>
        <w:pStyle w:val="Level3"/>
        <w:numPr>
          <w:ilvl w:val="2"/>
          <w:numId w:val="60"/>
        </w:numPr>
        <w:tabs>
          <w:tab w:val="clear" w:pos="1886"/>
        </w:tabs>
        <w:spacing w:before="120"/>
        <w:ind w:left="2160" w:hanging="720"/>
        <w:rPr>
          <w:sz w:val="22"/>
          <w:szCs w:val="22"/>
        </w:rPr>
      </w:pPr>
      <w:r w:rsidRPr="000A58C8">
        <w:rPr>
          <w:sz w:val="22"/>
          <w:szCs w:val="22"/>
        </w:rPr>
        <w:t>Secondary containment must be provided to prevent spilled or accumulated wastes contacting the ground.</w:t>
      </w:r>
    </w:p>
    <w:p w:rsidR="00202EF4" w:rsidRPr="000A58C8" w:rsidRDefault="00202EF4" w:rsidP="00CD0083">
      <w:pPr>
        <w:pStyle w:val="Level3"/>
        <w:numPr>
          <w:ilvl w:val="2"/>
          <w:numId w:val="60"/>
        </w:numPr>
        <w:tabs>
          <w:tab w:val="clear" w:pos="1886"/>
        </w:tabs>
        <w:spacing w:before="120"/>
        <w:ind w:left="2160" w:hanging="720"/>
        <w:rPr>
          <w:sz w:val="22"/>
          <w:szCs w:val="22"/>
        </w:rPr>
      </w:pPr>
      <w:r w:rsidRPr="000A58C8">
        <w:rPr>
          <w:sz w:val="22"/>
          <w:szCs w:val="22"/>
        </w:rPr>
        <w:t>A minimum of 24 inches of aisle space is required around drums to permit inspection and access</w:t>
      </w:r>
      <w:r w:rsidR="00025838" w:rsidRPr="000A58C8">
        <w:rPr>
          <w:sz w:val="22"/>
          <w:szCs w:val="22"/>
        </w:rPr>
        <w:t>.</w:t>
      </w:r>
      <w:r w:rsidRPr="000A58C8">
        <w:rPr>
          <w:sz w:val="22"/>
          <w:szCs w:val="22"/>
        </w:rPr>
        <w:t xml:space="preserve"> </w:t>
      </w:r>
    </w:p>
    <w:p w:rsidR="00202EF4" w:rsidRPr="000A58C8" w:rsidRDefault="00202EF4" w:rsidP="00CD0083">
      <w:pPr>
        <w:pStyle w:val="Level3"/>
        <w:numPr>
          <w:ilvl w:val="2"/>
          <w:numId w:val="60"/>
        </w:numPr>
        <w:tabs>
          <w:tab w:val="clear" w:pos="1886"/>
        </w:tabs>
        <w:spacing w:before="120"/>
        <w:ind w:left="2160" w:hanging="720"/>
        <w:rPr>
          <w:sz w:val="22"/>
          <w:szCs w:val="22"/>
        </w:rPr>
      </w:pPr>
      <w:r w:rsidRPr="000A58C8">
        <w:rPr>
          <w:sz w:val="22"/>
          <w:szCs w:val="22"/>
        </w:rPr>
        <w:t>Incompatible wastes shall be separated by an impermeable barrier.</w:t>
      </w:r>
    </w:p>
    <w:p w:rsidR="00202EF4" w:rsidRPr="000A58C8" w:rsidRDefault="00202EF4" w:rsidP="00CD0083">
      <w:pPr>
        <w:pStyle w:val="Level3"/>
        <w:numPr>
          <w:ilvl w:val="2"/>
          <w:numId w:val="60"/>
        </w:numPr>
        <w:tabs>
          <w:tab w:val="clear" w:pos="1886"/>
        </w:tabs>
        <w:spacing w:before="120"/>
        <w:ind w:left="2160" w:hanging="720"/>
        <w:rPr>
          <w:sz w:val="22"/>
          <w:szCs w:val="22"/>
        </w:rPr>
      </w:pPr>
      <w:r w:rsidRPr="000A58C8">
        <w:rPr>
          <w:sz w:val="22"/>
          <w:szCs w:val="22"/>
        </w:rPr>
        <w:t>The following signs, legible from 25 feet, shall be posted at the entrance to accumulation site:</w:t>
      </w:r>
    </w:p>
    <w:p w:rsidR="00202EF4" w:rsidRPr="000A58C8" w:rsidRDefault="00202EF4" w:rsidP="00CD0083">
      <w:pPr>
        <w:pStyle w:val="Level4"/>
        <w:keepNext/>
        <w:keepLines/>
        <w:numPr>
          <w:ilvl w:val="3"/>
          <w:numId w:val="61"/>
        </w:numPr>
        <w:tabs>
          <w:tab w:val="clear" w:pos="2347"/>
        </w:tabs>
        <w:spacing w:before="120"/>
        <w:ind w:left="2520" w:hanging="360"/>
        <w:rPr>
          <w:sz w:val="22"/>
          <w:szCs w:val="22"/>
        </w:rPr>
      </w:pPr>
      <w:r w:rsidRPr="000A58C8">
        <w:rPr>
          <w:sz w:val="22"/>
          <w:szCs w:val="22"/>
        </w:rPr>
        <w:t xml:space="preserve">"Warning </w:t>
      </w:r>
      <w:r w:rsidRPr="000A58C8">
        <w:rPr>
          <w:sz w:val="22"/>
          <w:szCs w:val="22"/>
        </w:rPr>
        <w:noBreakHyphen/>
        <w:t xml:space="preserve"> Unauthorized Personnel Keep Out"</w:t>
      </w:r>
      <w:r w:rsidR="00600E53">
        <w:rPr>
          <w:sz w:val="22"/>
          <w:szCs w:val="22"/>
        </w:rPr>
        <w:t>.</w:t>
      </w:r>
    </w:p>
    <w:p w:rsidR="00202EF4" w:rsidRPr="000A58C8" w:rsidRDefault="00202EF4" w:rsidP="00CD0083">
      <w:pPr>
        <w:pStyle w:val="Level4"/>
        <w:keepNext/>
        <w:keepLines/>
        <w:numPr>
          <w:ilvl w:val="3"/>
          <w:numId w:val="61"/>
        </w:numPr>
        <w:tabs>
          <w:tab w:val="clear" w:pos="2347"/>
        </w:tabs>
        <w:spacing w:before="120"/>
        <w:ind w:left="2520" w:hanging="360"/>
        <w:rPr>
          <w:sz w:val="22"/>
          <w:szCs w:val="22"/>
        </w:rPr>
      </w:pPr>
      <w:r w:rsidRPr="000A58C8">
        <w:rPr>
          <w:sz w:val="22"/>
          <w:szCs w:val="22"/>
        </w:rPr>
        <w:t>"No Smoking within 25 Feet"</w:t>
      </w:r>
      <w:r w:rsidR="005043C7" w:rsidRPr="000A58C8">
        <w:rPr>
          <w:sz w:val="22"/>
          <w:szCs w:val="22"/>
        </w:rPr>
        <w:t>.</w:t>
      </w:r>
    </w:p>
    <w:p w:rsidR="00202EF4" w:rsidRPr="000A58C8" w:rsidRDefault="00202EF4" w:rsidP="00CD0083">
      <w:pPr>
        <w:pStyle w:val="Level3"/>
        <w:numPr>
          <w:ilvl w:val="2"/>
          <w:numId w:val="60"/>
        </w:numPr>
        <w:tabs>
          <w:tab w:val="clear" w:pos="1886"/>
        </w:tabs>
        <w:spacing w:before="120"/>
        <w:ind w:left="2160" w:hanging="720"/>
        <w:rPr>
          <w:sz w:val="22"/>
          <w:szCs w:val="22"/>
        </w:rPr>
      </w:pPr>
      <w:r w:rsidRPr="000A58C8">
        <w:rPr>
          <w:sz w:val="22"/>
          <w:szCs w:val="22"/>
        </w:rPr>
        <w:t>The site must be at or near the point of generation of the waste a</w:t>
      </w:r>
      <w:r w:rsidR="000815DF" w:rsidRPr="000A58C8">
        <w:rPr>
          <w:sz w:val="22"/>
          <w:szCs w:val="22"/>
        </w:rPr>
        <w:t>nd be under the control of the C</w:t>
      </w:r>
      <w:r w:rsidRPr="000A58C8">
        <w:rPr>
          <w:sz w:val="22"/>
          <w:szCs w:val="22"/>
        </w:rPr>
        <w:t>ontractor of the waste site.</w:t>
      </w:r>
    </w:p>
    <w:p w:rsidR="00202EF4" w:rsidRPr="000A58C8" w:rsidRDefault="00202EF4" w:rsidP="00CD0083">
      <w:pPr>
        <w:pStyle w:val="Level2"/>
        <w:tabs>
          <w:tab w:val="clear" w:pos="1080"/>
        </w:tabs>
        <w:spacing w:before="120"/>
        <w:ind w:left="1440" w:hanging="720"/>
        <w:rPr>
          <w:sz w:val="22"/>
          <w:szCs w:val="22"/>
        </w:rPr>
      </w:pPr>
      <w:r w:rsidRPr="000A58C8">
        <w:rPr>
          <w:sz w:val="22"/>
          <w:szCs w:val="22"/>
        </w:rPr>
        <w:t>The Contractor shall maintain a current log of waste material and volume of waste at each waste accumulation site by using form PX-2844.</w:t>
      </w:r>
    </w:p>
    <w:p w:rsidR="00202EF4" w:rsidRPr="000A58C8" w:rsidRDefault="00202EF4" w:rsidP="00CD0083">
      <w:pPr>
        <w:pStyle w:val="Level2"/>
        <w:tabs>
          <w:tab w:val="clear" w:pos="1080"/>
        </w:tabs>
        <w:spacing w:before="120"/>
        <w:ind w:left="1440" w:hanging="720"/>
        <w:rPr>
          <w:sz w:val="22"/>
          <w:szCs w:val="22"/>
        </w:rPr>
      </w:pPr>
      <w:r w:rsidRPr="000A58C8">
        <w:rPr>
          <w:sz w:val="22"/>
          <w:szCs w:val="22"/>
        </w:rPr>
        <w:t>The Contractor shall maintain a current log of empty containers placed in each w</w:t>
      </w:r>
      <w:r w:rsidR="00C212DB" w:rsidRPr="000A58C8">
        <w:rPr>
          <w:sz w:val="22"/>
          <w:szCs w:val="22"/>
        </w:rPr>
        <w:t>a</w:t>
      </w:r>
      <w:r w:rsidRPr="000A58C8">
        <w:rPr>
          <w:sz w:val="22"/>
          <w:szCs w:val="22"/>
        </w:rPr>
        <w:t>ste drum using form PX-1447.</w:t>
      </w:r>
    </w:p>
    <w:p w:rsidR="00202EF4" w:rsidRPr="008C734D" w:rsidRDefault="00C212DB" w:rsidP="00CD0083">
      <w:pPr>
        <w:pStyle w:val="Level1"/>
        <w:tabs>
          <w:tab w:val="clear" w:pos="504"/>
        </w:tabs>
        <w:spacing w:before="120"/>
        <w:ind w:left="720" w:hanging="720"/>
      </w:pPr>
      <w:bookmarkStart w:id="85" w:name="_Toc324421705"/>
      <w:r w:rsidRPr="008C734D">
        <w:t>DISPOSITION OF HAZARDOUS WASTE</w:t>
      </w:r>
      <w:bookmarkEnd w:id="85"/>
      <w:r w:rsidRPr="008C734D">
        <w:t xml:space="preserve"> </w:t>
      </w:r>
    </w:p>
    <w:p w:rsidR="00202EF4" w:rsidRPr="000A58C8" w:rsidRDefault="00202EF4" w:rsidP="00CD0083">
      <w:pPr>
        <w:pStyle w:val="Level2"/>
        <w:tabs>
          <w:tab w:val="clear" w:pos="1080"/>
        </w:tabs>
        <w:spacing w:before="120"/>
        <w:ind w:left="1440" w:hanging="720"/>
        <w:rPr>
          <w:sz w:val="22"/>
          <w:szCs w:val="22"/>
        </w:rPr>
      </w:pPr>
      <w:r w:rsidRPr="000A58C8">
        <w:rPr>
          <w:sz w:val="22"/>
          <w:szCs w:val="22"/>
        </w:rPr>
        <w:t>When the waste container is full (90% volume capacity) or no more Hazardous Waste is to be acc</w:t>
      </w:r>
      <w:r w:rsidR="000815DF" w:rsidRPr="000A58C8">
        <w:rPr>
          <w:sz w:val="22"/>
          <w:szCs w:val="22"/>
        </w:rPr>
        <w:t>umulated in the container, the C</w:t>
      </w:r>
      <w:r w:rsidRPr="000A58C8">
        <w:rPr>
          <w:sz w:val="22"/>
          <w:szCs w:val="22"/>
        </w:rPr>
        <w:t>ontractor shall prepare the containers for transport.  This includes, but is not limited to:</w:t>
      </w:r>
    </w:p>
    <w:p w:rsidR="00202EF4" w:rsidRPr="000A58C8" w:rsidRDefault="00202EF4" w:rsidP="00CD0083">
      <w:pPr>
        <w:pStyle w:val="Level3"/>
        <w:numPr>
          <w:ilvl w:val="2"/>
          <w:numId w:val="63"/>
        </w:numPr>
        <w:tabs>
          <w:tab w:val="clear" w:pos="1886"/>
        </w:tabs>
        <w:spacing w:before="120"/>
        <w:ind w:left="2160" w:hanging="720"/>
        <w:rPr>
          <w:sz w:val="22"/>
          <w:szCs w:val="22"/>
        </w:rPr>
      </w:pPr>
      <w:r w:rsidRPr="000A58C8">
        <w:rPr>
          <w:sz w:val="22"/>
          <w:szCs w:val="22"/>
        </w:rPr>
        <w:t>Closing containers.</w:t>
      </w:r>
    </w:p>
    <w:p w:rsidR="00202EF4" w:rsidRPr="000A58C8" w:rsidRDefault="00202EF4" w:rsidP="00CD0083">
      <w:pPr>
        <w:pStyle w:val="Level3"/>
        <w:numPr>
          <w:ilvl w:val="2"/>
          <w:numId w:val="63"/>
        </w:numPr>
        <w:tabs>
          <w:tab w:val="clear" w:pos="1886"/>
        </w:tabs>
        <w:spacing w:before="120"/>
        <w:ind w:left="2160" w:hanging="720"/>
        <w:rPr>
          <w:sz w:val="22"/>
          <w:szCs w:val="22"/>
        </w:rPr>
      </w:pPr>
      <w:r w:rsidRPr="000A58C8">
        <w:rPr>
          <w:sz w:val="22"/>
          <w:szCs w:val="22"/>
        </w:rPr>
        <w:t>Tightening bungs and bolts.</w:t>
      </w:r>
    </w:p>
    <w:p w:rsidR="00202EF4" w:rsidRPr="000A58C8" w:rsidRDefault="00202EF4" w:rsidP="00CD0083">
      <w:pPr>
        <w:pStyle w:val="Level3"/>
        <w:numPr>
          <w:ilvl w:val="2"/>
          <w:numId w:val="63"/>
        </w:numPr>
        <w:tabs>
          <w:tab w:val="clear" w:pos="1886"/>
        </w:tabs>
        <w:spacing w:before="120"/>
        <w:ind w:left="2160" w:hanging="720"/>
        <w:rPr>
          <w:sz w:val="22"/>
          <w:szCs w:val="22"/>
        </w:rPr>
      </w:pPr>
      <w:r w:rsidRPr="000A58C8">
        <w:rPr>
          <w:sz w:val="22"/>
          <w:szCs w:val="22"/>
        </w:rPr>
        <w:t>Palletizing drums.</w:t>
      </w:r>
    </w:p>
    <w:p w:rsidR="00202EF4" w:rsidRPr="000A58C8" w:rsidRDefault="00202EF4" w:rsidP="00CD0083">
      <w:pPr>
        <w:pStyle w:val="Level3"/>
        <w:numPr>
          <w:ilvl w:val="2"/>
          <w:numId w:val="63"/>
        </w:numPr>
        <w:tabs>
          <w:tab w:val="clear" w:pos="1886"/>
        </w:tabs>
        <w:spacing w:before="120"/>
        <w:ind w:left="2160" w:hanging="720"/>
        <w:rPr>
          <w:sz w:val="22"/>
          <w:szCs w:val="22"/>
        </w:rPr>
      </w:pPr>
      <w:r w:rsidRPr="000A58C8">
        <w:rPr>
          <w:sz w:val="22"/>
          <w:szCs w:val="22"/>
        </w:rPr>
        <w:lastRenderedPageBreak/>
        <w:t>Removing contamination from the surface of container.</w:t>
      </w:r>
    </w:p>
    <w:p w:rsidR="006B3F4C" w:rsidRPr="000A58C8" w:rsidRDefault="00202EF4" w:rsidP="00CD0083">
      <w:pPr>
        <w:pStyle w:val="Level3"/>
        <w:numPr>
          <w:ilvl w:val="2"/>
          <w:numId w:val="63"/>
        </w:numPr>
        <w:tabs>
          <w:tab w:val="clear" w:pos="1886"/>
        </w:tabs>
        <w:spacing w:before="120"/>
        <w:ind w:left="2160" w:hanging="720"/>
        <w:rPr>
          <w:sz w:val="22"/>
          <w:szCs w:val="22"/>
        </w:rPr>
      </w:pPr>
      <w:r w:rsidRPr="000A58C8">
        <w:rPr>
          <w:sz w:val="22"/>
          <w:szCs w:val="22"/>
        </w:rPr>
        <w:t>Including the proper documentation with the container.</w:t>
      </w:r>
    </w:p>
    <w:p w:rsidR="006B3F4C" w:rsidRPr="000A58C8" w:rsidRDefault="006B3F4C" w:rsidP="00CD0083">
      <w:pPr>
        <w:pStyle w:val="Level3"/>
        <w:numPr>
          <w:ilvl w:val="2"/>
          <w:numId w:val="63"/>
        </w:numPr>
        <w:tabs>
          <w:tab w:val="clear" w:pos="1886"/>
        </w:tabs>
        <w:spacing w:before="120"/>
        <w:ind w:left="2160" w:hanging="720"/>
        <w:rPr>
          <w:sz w:val="22"/>
          <w:szCs w:val="22"/>
        </w:rPr>
      </w:pPr>
      <w:r w:rsidRPr="000A58C8">
        <w:rPr>
          <w:sz w:val="22"/>
          <w:szCs w:val="22"/>
        </w:rPr>
        <w:t>The Contractor shall be responsible for staging all containers scheduled for pick-up in an area suitable for loading, (i.e.</w:t>
      </w:r>
      <w:r w:rsidR="00C97793">
        <w:rPr>
          <w:sz w:val="22"/>
          <w:szCs w:val="22"/>
        </w:rPr>
        <w:t>,</w:t>
      </w:r>
      <w:r w:rsidRPr="000A58C8">
        <w:rPr>
          <w:sz w:val="22"/>
          <w:szCs w:val="22"/>
        </w:rPr>
        <w:t xml:space="preserve"> level ground with easy access, etc.)</w:t>
      </w:r>
      <w:r w:rsidR="00D72C2F" w:rsidRPr="000A58C8">
        <w:rPr>
          <w:sz w:val="22"/>
          <w:szCs w:val="22"/>
        </w:rPr>
        <w:t>.</w:t>
      </w:r>
      <w:r w:rsidRPr="000A58C8">
        <w:rPr>
          <w:sz w:val="22"/>
          <w:szCs w:val="22"/>
        </w:rPr>
        <w:t xml:space="preserve"> </w:t>
      </w:r>
    </w:p>
    <w:p w:rsidR="00202EF4" w:rsidRPr="000A58C8" w:rsidRDefault="00202EF4" w:rsidP="00CD0083">
      <w:pPr>
        <w:pStyle w:val="Level2"/>
        <w:tabs>
          <w:tab w:val="clear" w:pos="1080"/>
        </w:tabs>
        <w:spacing w:before="120"/>
        <w:ind w:left="1440" w:hanging="720"/>
        <w:rPr>
          <w:sz w:val="22"/>
          <w:szCs w:val="22"/>
        </w:rPr>
      </w:pPr>
      <w:r w:rsidRPr="000A58C8">
        <w:rPr>
          <w:sz w:val="22"/>
          <w:szCs w:val="22"/>
        </w:rPr>
        <w:t>The Contractor shall submit the completed PX-2844 or PX-1447 to the PSTR before requesting transport of full waste containers.</w:t>
      </w:r>
    </w:p>
    <w:p w:rsidR="00202EF4" w:rsidRPr="008C734D" w:rsidRDefault="00202EF4" w:rsidP="00CD0083">
      <w:pPr>
        <w:pStyle w:val="Level1"/>
        <w:keepNext/>
        <w:tabs>
          <w:tab w:val="clear" w:pos="504"/>
        </w:tabs>
        <w:spacing w:before="120"/>
        <w:ind w:left="720" w:hanging="720"/>
      </w:pPr>
      <w:bookmarkStart w:id="86" w:name="_Toc324421706"/>
      <w:r w:rsidRPr="008C734D">
        <w:t>CLASS I WASTE MANAGEMENT</w:t>
      </w:r>
      <w:bookmarkEnd w:id="86"/>
    </w:p>
    <w:p w:rsidR="00202EF4" w:rsidRPr="000A58C8" w:rsidRDefault="00202EF4" w:rsidP="00CD0083">
      <w:pPr>
        <w:pStyle w:val="Level2"/>
        <w:keepNext/>
        <w:tabs>
          <w:tab w:val="clear" w:pos="1080"/>
        </w:tabs>
        <w:spacing w:before="120"/>
        <w:ind w:left="1440" w:hanging="720"/>
        <w:rPr>
          <w:sz w:val="22"/>
          <w:szCs w:val="22"/>
        </w:rPr>
      </w:pPr>
      <w:r w:rsidRPr="000A58C8">
        <w:rPr>
          <w:sz w:val="22"/>
          <w:szCs w:val="22"/>
        </w:rPr>
        <w:t>The Contractor shall accumulate and manage Class I Waste in accordanc</w:t>
      </w:r>
      <w:r w:rsidR="007554A6" w:rsidRPr="000A58C8">
        <w:rPr>
          <w:sz w:val="22"/>
          <w:szCs w:val="22"/>
        </w:rPr>
        <w:t>e with applicable regulations.</w:t>
      </w:r>
    </w:p>
    <w:p w:rsidR="009805B0" w:rsidRPr="000A58C8" w:rsidRDefault="009805B0" w:rsidP="00CD0083">
      <w:pPr>
        <w:pStyle w:val="Level2"/>
        <w:tabs>
          <w:tab w:val="clear" w:pos="1080"/>
        </w:tabs>
        <w:spacing w:before="120"/>
        <w:ind w:left="1440" w:hanging="720"/>
        <w:rPr>
          <w:sz w:val="22"/>
          <w:szCs w:val="22"/>
        </w:rPr>
      </w:pPr>
      <w:r w:rsidRPr="000A58C8">
        <w:rPr>
          <w:sz w:val="22"/>
          <w:szCs w:val="22"/>
        </w:rPr>
        <w:t>Class I Waste disposal.</w:t>
      </w:r>
    </w:p>
    <w:p w:rsidR="009805B0" w:rsidRPr="000A58C8" w:rsidRDefault="009805B0" w:rsidP="00CD0083">
      <w:pPr>
        <w:pStyle w:val="Level3"/>
        <w:numPr>
          <w:ilvl w:val="2"/>
          <w:numId w:val="64"/>
        </w:numPr>
        <w:tabs>
          <w:tab w:val="clear" w:pos="1886"/>
        </w:tabs>
        <w:spacing w:before="120"/>
        <w:ind w:left="2160" w:hanging="720"/>
        <w:rPr>
          <w:sz w:val="22"/>
          <w:szCs w:val="22"/>
        </w:rPr>
      </w:pPr>
      <w:r w:rsidRPr="000A58C8">
        <w:rPr>
          <w:sz w:val="22"/>
          <w:szCs w:val="22"/>
        </w:rPr>
        <w:t>The Contractor can request Class I Waste accumulation containers from Pantex that shall remain in Pantex control.  The contractor shall comply will all Pantex requirement of Pantex controlled containment and disposal of Class I Waste.</w:t>
      </w:r>
    </w:p>
    <w:p w:rsidR="009805B0" w:rsidRPr="000A58C8" w:rsidRDefault="009805B0" w:rsidP="00CD0083">
      <w:pPr>
        <w:pStyle w:val="Level3"/>
        <w:numPr>
          <w:ilvl w:val="2"/>
          <w:numId w:val="64"/>
        </w:numPr>
        <w:tabs>
          <w:tab w:val="clear" w:pos="1886"/>
        </w:tabs>
        <w:spacing w:before="120"/>
        <w:ind w:left="2160" w:hanging="720"/>
        <w:rPr>
          <w:sz w:val="22"/>
          <w:szCs w:val="22"/>
        </w:rPr>
      </w:pPr>
      <w:r w:rsidRPr="000A58C8">
        <w:rPr>
          <w:sz w:val="22"/>
          <w:szCs w:val="22"/>
        </w:rPr>
        <w:t xml:space="preserve">The Contractor can utilize an outside contract to provide approved collection containers, licensed transport and licensed dispose of </w:t>
      </w:r>
      <w:r w:rsidR="00265A89" w:rsidRPr="000A58C8">
        <w:rPr>
          <w:sz w:val="22"/>
          <w:szCs w:val="22"/>
        </w:rPr>
        <w:t xml:space="preserve">bulk </w:t>
      </w:r>
      <w:r w:rsidRPr="000A58C8">
        <w:rPr>
          <w:sz w:val="22"/>
          <w:szCs w:val="22"/>
        </w:rPr>
        <w:t xml:space="preserve">Class I Waste to an off-site managed landfill capable of receiving this type of material. </w:t>
      </w:r>
      <w:r w:rsidR="00153E55">
        <w:rPr>
          <w:sz w:val="22"/>
          <w:szCs w:val="22"/>
        </w:rPr>
        <w:t xml:space="preserve"> </w:t>
      </w:r>
      <w:r w:rsidRPr="000A58C8">
        <w:rPr>
          <w:sz w:val="22"/>
          <w:szCs w:val="22"/>
        </w:rPr>
        <w:t xml:space="preserve">Contractor will be responsible for procuring a contract for disposal/transportation cost.  Certificates of disposal must be provided back to </w:t>
      </w:r>
      <w:r w:rsidR="00EF4FA1" w:rsidRPr="000A58C8">
        <w:rPr>
          <w:sz w:val="22"/>
          <w:szCs w:val="22"/>
        </w:rPr>
        <w:t xml:space="preserve">Pantex </w:t>
      </w:r>
      <w:r w:rsidRPr="000A58C8">
        <w:rPr>
          <w:sz w:val="22"/>
          <w:szCs w:val="22"/>
        </w:rPr>
        <w:t>Waste Operations for each manifested shipment.  The landfill utilized must be approved by the Waste Operations Department.</w:t>
      </w:r>
    </w:p>
    <w:p w:rsidR="00EF4FA1" w:rsidRPr="000A58C8" w:rsidRDefault="00EF4FA1" w:rsidP="00CD0083">
      <w:pPr>
        <w:pStyle w:val="Level3"/>
        <w:numPr>
          <w:ilvl w:val="2"/>
          <w:numId w:val="64"/>
        </w:numPr>
        <w:tabs>
          <w:tab w:val="clear" w:pos="1886"/>
        </w:tabs>
        <w:spacing w:before="120"/>
        <w:ind w:left="2160" w:hanging="720"/>
        <w:rPr>
          <w:sz w:val="22"/>
          <w:szCs w:val="22"/>
        </w:rPr>
      </w:pPr>
      <w:r w:rsidRPr="000A58C8">
        <w:rPr>
          <w:sz w:val="22"/>
          <w:szCs w:val="22"/>
        </w:rPr>
        <w:t xml:space="preserve">The Contractor shall notify the PSTR and Waste Operations Department before scheduling shipments of all Class I Waste.  The contractor must receive a </w:t>
      </w:r>
      <w:r w:rsidR="00137675" w:rsidRPr="000A58C8">
        <w:rPr>
          <w:sz w:val="22"/>
          <w:szCs w:val="22"/>
        </w:rPr>
        <w:t>signed manifest</w:t>
      </w:r>
      <w:r w:rsidRPr="000A58C8">
        <w:rPr>
          <w:sz w:val="22"/>
          <w:szCs w:val="22"/>
        </w:rPr>
        <w:t xml:space="preserve"> for each shipment from the Pantex Waste Operations Department.</w:t>
      </w:r>
    </w:p>
    <w:p w:rsidR="00202EF4" w:rsidRPr="000A58C8" w:rsidRDefault="00202EF4" w:rsidP="00CD0083">
      <w:pPr>
        <w:pStyle w:val="Level2"/>
        <w:tabs>
          <w:tab w:val="clear" w:pos="1080"/>
        </w:tabs>
        <w:spacing w:before="120"/>
        <w:ind w:left="1440" w:hanging="720"/>
        <w:rPr>
          <w:sz w:val="22"/>
          <w:szCs w:val="22"/>
        </w:rPr>
      </w:pPr>
      <w:r w:rsidRPr="000A58C8">
        <w:rPr>
          <w:sz w:val="22"/>
          <w:szCs w:val="22"/>
        </w:rPr>
        <w:t>Each container or drum shall be labeled with "Class I Non RCRA Regulated" labels and a container or drum identification bar code</w:t>
      </w:r>
      <w:r w:rsidR="00F62B36" w:rsidRPr="000A58C8">
        <w:rPr>
          <w:sz w:val="22"/>
          <w:szCs w:val="22"/>
        </w:rPr>
        <w:t xml:space="preserve"> provided by WOD</w:t>
      </w:r>
      <w:r w:rsidRPr="000A58C8">
        <w:rPr>
          <w:sz w:val="22"/>
          <w:szCs w:val="22"/>
        </w:rPr>
        <w:t>.</w:t>
      </w:r>
    </w:p>
    <w:p w:rsidR="00202EF4" w:rsidRPr="000A58C8" w:rsidRDefault="00202EF4" w:rsidP="00CD0083">
      <w:pPr>
        <w:pStyle w:val="Level2"/>
        <w:tabs>
          <w:tab w:val="clear" w:pos="1080"/>
        </w:tabs>
        <w:spacing w:before="120"/>
        <w:ind w:left="1440" w:hanging="720"/>
        <w:rPr>
          <w:sz w:val="22"/>
          <w:szCs w:val="22"/>
        </w:rPr>
      </w:pPr>
      <w:r w:rsidRPr="000A58C8">
        <w:rPr>
          <w:sz w:val="22"/>
          <w:szCs w:val="22"/>
        </w:rPr>
        <w:t>Class I Waste shall be accumulated and managed using care to protect employees and the environment:</w:t>
      </w:r>
    </w:p>
    <w:p w:rsidR="00202EF4" w:rsidRPr="000A58C8" w:rsidRDefault="00202EF4" w:rsidP="00CD0083">
      <w:pPr>
        <w:pStyle w:val="Level3"/>
        <w:numPr>
          <w:ilvl w:val="2"/>
          <w:numId w:val="65"/>
        </w:numPr>
        <w:tabs>
          <w:tab w:val="clear" w:pos="1886"/>
        </w:tabs>
        <w:spacing w:before="120"/>
        <w:ind w:left="2160" w:hanging="716"/>
        <w:rPr>
          <w:sz w:val="22"/>
          <w:szCs w:val="22"/>
        </w:rPr>
      </w:pPr>
      <w:r w:rsidRPr="000A58C8">
        <w:rPr>
          <w:sz w:val="22"/>
          <w:szCs w:val="22"/>
        </w:rPr>
        <w:t>Impermeable barriers shall be used to separate incompatible wastes.</w:t>
      </w:r>
    </w:p>
    <w:p w:rsidR="00202EF4" w:rsidRPr="000A58C8" w:rsidRDefault="00202EF4" w:rsidP="00CD0083">
      <w:pPr>
        <w:pStyle w:val="Level3"/>
        <w:numPr>
          <w:ilvl w:val="2"/>
          <w:numId w:val="65"/>
        </w:numPr>
        <w:tabs>
          <w:tab w:val="clear" w:pos="1886"/>
        </w:tabs>
        <w:spacing w:before="120"/>
        <w:ind w:left="2160" w:hanging="716"/>
        <w:rPr>
          <w:sz w:val="22"/>
          <w:szCs w:val="22"/>
        </w:rPr>
      </w:pPr>
      <w:r w:rsidRPr="000A58C8">
        <w:rPr>
          <w:sz w:val="22"/>
          <w:szCs w:val="22"/>
        </w:rPr>
        <w:t>Containers shall be stored in a closed condition with lid and bungs secure when not adding waste.</w:t>
      </w:r>
    </w:p>
    <w:p w:rsidR="00202EF4" w:rsidRPr="000A58C8" w:rsidRDefault="00931FAB" w:rsidP="00CD0083">
      <w:pPr>
        <w:pStyle w:val="Level3"/>
        <w:numPr>
          <w:ilvl w:val="2"/>
          <w:numId w:val="65"/>
        </w:numPr>
        <w:tabs>
          <w:tab w:val="clear" w:pos="1886"/>
        </w:tabs>
        <w:spacing w:before="120"/>
        <w:ind w:left="2160" w:hanging="716"/>
        <w:rPr>
          <w:sz w:val="22"/>
          <w:szCs w:val="22"/>
        </w:rPr>
      </w:pPr>
      <w:r w:rsidRPr="000A58C8">
        <w:rPr>
          <w:sz w:val="22"/>
          <w:szCs w:val="22"/>
        </w:rPr>
        <w:t xml:space="preserve">Drums greater than 30 </w:t>
      </w:r>
      <w:r w:rsidR="00C97793">
        <w:rPr>
          <w:sz w:val="22"/>
          <w:szCs w:val="22"/>
        </w:rPr>
        <w:t>gallons</w:t>
      </w:r>
      <w:r w:rsidR="00C97793" w:rsidRPr="000A58C8">
        <w:rPr>
          <w:sz w:val="22"/>
          <w:szCs w:val="22"/>
        </w:rPr>
        <w:t xml:space="preserve"> </w:t>
      </w:r>
      <w:r w:rsidRPr="000A58C8">
        <w:rPr>
          <w:sz w:val="22"/>
          <w:szCs w:val="22"/>
        </w:rPr>
        <w:t>shall be palletized and d</w:t>
      </w:r>
      <w:r w:rsidR="00202EF4" w:rsidRPr="000A58C8">
        <w:rPr>
          <w:sz w:val="22"/>
          <w:szCs w:val="22"/>
        </w:rPr>
        <w:t>rums shall not be stacked.</w:t>
      </w:r>
    </w:p>
    <w:p w:rsidR="00202EF4" w:rsidRPr="000A58C8" w:rsidRDefault="00202EF4" w:rsidP="00CD0083">
      <w:pPr>
        <w:pStyle w:val="Level2"/>
        <w:tabs>
          <w:tab w:val="clear" w:pos="1080"/>
        </w:tabs>
        <w:spacing w:before="120"/>
        <w:ind w:left="1440" w:hanging="720"/>
        <w:rPr>
          <w:sz w:val="22"/>
          <w:szCs w:val="22"/>
        </w:rPr>
      </w:pPr>
      <w:r w:rsidRPr="000A58C8">
        <w:rPr>
          <w:sz w:val="22"/>
          <w:szCs w:val="22"/>
        </w:rPr>
        <w:t>The Contractor shall maintain a current log of waste material and volume of waste at each waste accumulation site by using PX-2844.</w:t>
      </w:r>
    </w:p>
    <w:p w:rsidR="00202EF4" w:rsidRPr="000A58C8" w:rsidRDefault="00202EF4" w:rsidP="00CD0083">
      <w:pPr>
        <w:pStyle w:val="Level2"/>
        <w:tabs>
          <w:tab w:val="clear" w:pos="1080"/>
        </w:tabs>
        <w:spacing w:before="120"/>
        <w:ind w:left="1440" w:hanging="720"/>
        <w:rPr>
          <w:sz w:val="22"/>
          <w:szCs w:val="22"/>
        </w:rPr>
      </w:pPr>
      <w:r w:rsidRPr="000A58C8">
        <w:rPr>
          <w:sz w:val="22"/>
          <w:szCs w:val="22"/>
        </w:rPr>
        <w:t xml:space="preserve">The Contractor shall maintain a current log of empty containers placed in each waste drum using form PX-1447. </w:t>
      </w:r>
    </w:p>
    <w:p w:rsidR="00202EF4" w:rsidRPr="008C734D" w:rsidRDefault="00C212DB" w:rsidP="00CD0083">
      <w:pPr>
        <w:pStyle w:val="Level1"/>
        <w:keepNext/>
        <w:keepLines/>
        <w:tabs>
          <w:tab w:val="clear" w:pos="504"/>
        </w:tabs>
        <w:spacing w:before="120"/>
        <w:ind w:left="720" w:hanging="720"/>
      </w:pPr>
      <w:bookmarkStart w:id="87" w:name="_Toc324421707"/>
      <w:r w:rsidRPr="008C734D">
        <w:lastRenderedPageBreak/>
        <w:t>DISPOSITION OF CLASS 1 WASTE</w:t>
      </w:r>
      <w:bookmarkEnd w:id="87"/>
    </w:p>
    <w:p w:rsidR="00202EF4" w:rsidRPr="000A58C8" w:rsidRDefault="00202EF4" w:rsidP="00CD0083">
      <w:pPr>
        <w:pStyle w:val="Level2"/>
        <w:keepNext/>
        <w:keepLines/>
        <w:tabs>
          <w:tab w:val="clear" w:pos="1080"/>
        </w:tabs>
        <w:spacing w:before="120"/>
        <w:ind w:left="1440" w:hanging="720"/>
        <w:rPr>
          <w:sz w:val="22"/>
          <w:szCs w:val="22"/>
        </w:rPr>
      </w:pPr>
      <w:r w:rsidRPr="000A58C8">
        <w:rPr>
          <w:sz w:val="22"/>
          <w:szCs w:val="22"/>
        </w:rPr>
        <w:t>When the waste container is full (90% volume capacity) or no more waste is to be acc</w:t>
      </w:r>
      <w:r w:rsidR="000815DF" w:rsidRPr="000A58C8">
        <w:rPr>
          <w:sz w:val="22"/>
          <w:szCs w:val="22"/>
        </w:rPr>
        <w:t>umulated in the container, the C</w:t>
      </w:r>
      <w:r w:rsidRPr="000A58C8">
        <w:rPr>
          <w:sz w:val="22"/>
          <w:szCs w:val="22"/>
        </w:rPr>
        <w:t>ontractor shall prepare the containers for transport.  This includes, but is not limited to:</w:t>
      </w:r>
    </w:p>
    <w:p w:rsidR="00202EF4" w:rsidRPr="000A58C8" w:rsidRDefault="00202EF4" w:rsidP="00CD0083">
      <w:pPr>
        <w:pStyle w:val="Level3"/>
        <w:numPr>
          <w:ilvl w:val="2"/>
          <w:numId w:val="66"/>
        </w:numPr>
        <w:tabs>
          <w:tab w:val="clear" w:pos="1886"/>
        </w:tabs>
        <w:spacing w:before="120"/>
        <w:ind w:left="2160" w:hanging="716"/>
        <w:rPr>
          <w:sz w:val="22"/>
          <w:szCs w:val="22"/>
        </w:rPr>
      </w:pPr>
      <w:r w:rsidRPr="000A58C8">
        <w:rPr>
          <w:sz w:val="22"/>
          <w:szCs w:val="22"/>
        </w:rPr>
        <w:t>Closing containers.</w:t>
      </w:r>
    </w:p>
    <w:p w:rsidR="00202EF4" w:rsidRPr="000A58C8" w:rsidRDefault="00202EF4" w:rsidP="00CD0083">
      <w:pPr>
        <w:pStyle w:val="Level3"/>
        <w:numPr>
          <w:ilvl w:val="2"/>
          <w:numId w:val="66"/>
        </w:numPr>
        <w:tabs>
          <w:tab w:val="clear" w:pos="1886"/>
        </w:tabs>
        <w:spacing w:before="120"/>
        <w:ind w:left="2160" w:hanging="716"/>
        <w:rPr>
          <w:sz w:val="22"/>
          <w:szCs w:val="22"/>
        </w:rPr>
      </w:pPr>
      <w:r w:rsidRPr="000A58C8">
        <w:rPr>
          <w:sz w:val="22"/>
          <w:szCs w:val="22"/>
        </w:rPr>
        <w:t>Tightening bungs and bolts.</w:t>
      </w:r>
    </w:p>
    <w:p w:rsidR="00202EF4" w:rsidRPr="000A58C8" w:rsidRDefault="00202EF4" w:rsidP="00CD0083">
      <w:pPr>
        <w:pStyle w:val="Level3"/>
        <w:numPr>
          <w:ilvl w:val="2"/>
          <w:numId w:val="66"/>
        </w:numPr>
        <w:tabs>
          <w:tab w:val="clear" w:pos="1886"/>
        </w:tabs>
        <w:spacing w:before="120"/>
        <w:ind w:left="2160" w:hanging="716"/>
        <w:rPr>
          <w:sz w:val="22"/>
          <w:szCs w:val="22"/>
        </w:rPr>
      </w:pPr>
      <w:r w:rsidRPr="000A58C8">
        <w:rPr>
          <w:sz w:val="22"/>
          <w:szCs w:val="22"/>
        </w:rPr>
        <w:t>Palletizing drums.</w:t>
      </w:r>
    </w:p>
    <w:p w:rsidR="00202EF4" w:rsidRPr="000A58C8" w:rsidRDefault="00202EF4" w:rsidP="00CD0083">
      <w:pPr>
        <w:pStyle w:val="Level3"/>
        <w:numPr>
          <w:ilvl w:val="2"/>
          <w:numId w:val="66"/>
        </w:numPr>
        <w:tabs>
          <w:tab w:val="clear" w:pos="1886"/>
        </w:tabs>
        <w:spacing w:before="120"/>
        <w:ind w:left="2160" w:hanging="716"/>
        <w:rPr>
          <w:sz w:val="22"/>
          <w:szCs w:val="22"/>
        </w:rPr>
      </w:pPr>
      <w:r w:rsidRPr="000A58C8">
        <w:rPr>
          <w:sz w:val="22"/>
          <w:szCs w:val="22"/>
        </w:rPr>
        <w:t>Removing contamination from the surface of container.</w:t>
      </w:r>
    </w:p>
    <w:p w:rsidR="00202EF4" w:rsidRPr="000A58C8" w:rsidRDefault="00202EF4" w:rsidP="00CD0083">
      <w:pPr>
        <w:pStyle w:val="Level3"/>
        <w:numPr>
          <w:ilvl w:val="2"/>
          <w:numId w:val="66"/>
        </w:numPr>
        <w:tabs>
          <w:tab w:val="clear" w:pos="1886"/>
        </w:tabs>
        <w:spacing w:before="120"/>
        <w:ind w:left="2160" w:hanging="716"/>
        <w:rPr>
          <w:sz w:val="22"/>
          <w:szCs w:val="22"/>
        </w:rPr>
      </w:pPr>
      <w:r w:rsidRPr="000A58C8">
        <w:rPr>
          <w:sz w:val="22"/>
          <w:szCs w:val="22"/>
        </w:rPr>
        <w:t>Including the proper documentation with the container.</w:t>
      </w:r>
    </w:p>
    <w:p w:rsidR="00202EF4" w:rsidRPr="000A58C8" w:rsidRDefault="00202EF4" w:rsidP="00CD0083">
      <w:pPr>
        <w:pStyle w:val="Level2"/>
        <w:tabs>
          <w:tab w:val="clear" w:pos="1080"/>
        </w:tabs>
        <w:spacing w:before="120"/>
        <w:ind w:left="1440" w:hanging="720"/>
        <w:rPr>
          <w:sz w:val="22"/>
          <w:szCs w:val="22"/>
        </w:rPr>
      </w:pPr>
      <w:r w:rsidRPr="000A58C8">
        <w:rPr>
          <w:sz w:val="22"/>
          <w:szCs w:val="22"/>
        </w:rPr>
        <w:t>The Contractor shall submit the completed PX-2844 or PX-1447 to the PSTR before requesting transport of full waste containers.</w:t>
      </w:r>
    </w:p>
    <w:p w:rsidR="00202EF4" w:rsidRPr="000A58C8" w:rsidRDefault="00202EF4" w:rsidP="00CD0083">
      <w:pPr>
        <w:pStyle w:val="Level2"/>
        <w:tabs>
          <w:tab w:val="clear" w:pos="1080"/>
        </w:tabs>
        <w:spacing w:before="120"/>
        <w:ind w:left="1440" w:hanging="720"/>
        <w:rPr>
          <w:sz w:val="22"/>
          <w:szCs w:val="22"/>
        </w:rPr>
      </w:pPr>
      <w:r w:rsidRPr="000A58C8">
        <w:rPr>
          <w:sz w:val="22"/>
          <w:szCs w:val="22"/>
        </w:rPr>
        <w:t xml:space="preserve">Disposal of </w:t>
      </w:r>
      <w:r w:rsidR="001946E4">
        <w:rPr>
          <w:sz w:val="22"/>
          <w:szCs w:val="22"/>
        </w:rPr>
        <w:t>a</w:t>
      </w:r>
      <w:r w:rsidRPr="000A58C8">
        <w:rPr>
          <w:sz w:val="22"/>
          <w:szCs w:val="22"/>
        </w:rPr>
        <w:t>sbestos</w:t>
      </w:r>
      <w:r w:rsidR="001946E4">
        <w:rPr>
          <w:sz w:val="22"/>
          <w:szCs w:val="22"/>
        </w:rPr>
        <w:t>.</w:t>
      </w:r>
    </w:p>
    <w:p w:rsidR="00D91410" w:rsidRPr="000A58C8" w:rsidRDefault="00202EF4" w:rsidP="00CD0083">
      <w:pPr>
        <w:pStyle w:val="Level3"/>
        <w:numPr>
          <w:ilvl w:val="2"/>
          <w:numId w:val="67"/>
        </w:numPr>
        <w:tabs>
          <w:tab w:val="clear" w:pos="1886"/>
        </w:tabs>
        <w:spacing w:before="120"/>
        <w:ind w:left="2160" w:hanging="716"/>
        <w:rPr>
          <w:sz w:val="22"/>
          <w:szCs w:val="22"/>
        </w:rPr>
      </w:pPr>
      <w:r w:rsidRPr="000A58C8">
        <w:rPr>
          <w:sz w:val="22"/>
          <w:szCs w:val="22"/>
        </w:rPr>
        <w:t>Contractor will be responsible for procuring a contract for disposal/ transportation cost of bulk loads of asbestos to BFI Southwest Landfill; or other approved Landfills.</w:t>
      </w:r>
    </w:p>
    <w:p w:rsidR="00142F3A" w:rsidRPr="000A58C8" w:rsidRDefault="00202EF4" w:rsidP="00CD0083">
      <w:pPr>
        <w:pStyle w:val="Level3"/>
        <w:numPr>
          <w:ilvl w:val="2"/>
          <w:numId w:val="67"/>
        </w:numPr>
        <w:tabs>
          <w:tab w:val="clear" w:pos="1886"/>
        </w:tabs>
        <w:spacing w:before="120"/>
        <w:ind w:left="2160" w:hanging="716"/>
        <w:rPr>
          <w:sz w:val="22"/>
          <w:szCs w:val="22"/>
        </w:rPr>
      </w:pPr>
      <w:r w:rsidRPr="000A58C8">
        <w:rPr>
          <w:sz w:val="22"/>
          <w:szCs w:val="22"/>
        </w:rPr>
        <w:t xml:space="preserve"> </w:t>
      </w:r>
      <w:r w:rsidR="00D91410" w:rsidRPr="000A58C8">
        <w:rPr>
          <w:sz w:val="22"/>
          <w:szCs w:val="22"/>
        </w:rPr>
        <w:t>If an asbestos notification to the state is required by Master Spec 01500, the Contractor shall be responsible for providing a copy of the Texas Department of State Health Services (TDSHS) Asbestos Notification Form to WOD for proper waste characterization.</w:t>
      </w:r>
    </w:p>
    <w:p w:rsidR="00202EF4" w:rsidRPr="000A58C8" w:rsidRDefault="00961799" w:rsidP="00CD0083">
      <w:pPr>
        <w:pStyle w:val="Level3"/>
        <w:numPr>
          <w:ilvl w:val="2"/>
          <w:numId w:val="67"/>
        </w:numPr>
        <w:tabs>
          <w:tab w:val="clear" w:pos="1886"/>
        </w:tabs>
        <w:spacing w:before="120"/>
        <w:ind w:left="2160" w:hanging="716"/>
        <w:rPr>
          <w:sz w:val="22"/>
          <w:szCs w:val="22"/>
        </w:rPr>
      </w:pPr>
      <w:r w:rsidRPr="000A58C8">
        <w:rPr>
          <w:sz w:val="22"/>
          <w:szCs w:val="22"/>
        </w:rPr>
        <w:t>Pantex</w:t>
      </w:r>
      <w:r w:rsidR="000815DF" w:rsidRPr="000A58C8">
        <w:rPr>
          <w:sz w:val="22"/>
          <w:szCs w:val="22"/>
        </w:rPr>
        <w:t xml:space="preserve"> has profiles that allow C</w:t>
      </w:r>
      <w:r w:rsidR="00202EF4" w:rsidRPr="000A58C8">
        <w:rPr>
          <w:sz w:val="22"/>
          <w:szCs w:val="22"/>
        </w:rPr>
        <w:t>ontractors to dispose of all asbestos waste at BFI Southwest Landfill.</w:t>
      </w:r>
    </w:p>
    <w:p w:rsidR="00202EF4" w:rsidRPr="000A58C8" w:rsidRDefault="00961799" w:rsidP="00CD0083">
      <w:pPr>
        <w:pStyle w:val="Level3"/>
        <w:numPr>
          <w:ilvl w:val="2"/>
          <w:numId w:val="67"/>
        </w:numPr>
        <w:tabs>
          <w:tab w:val="clear" w:pos="1886"/>
        </w:tabs>
        <w:spacing w:before="120"/>
        <w:ind w:left="2160" w:hanging="716"/>
        <w:rPr>
          <w:sz w:val="22"/>
          <w:szCs w:val="22"/>
        </w:rPr>
      </w:pPr>
      <w:r w:rsidRPr="000A58C8">
        <w:rPr>
          <w:sz w:val="22"/>
          <w:szCs w:val="22"/>
        </w:rPr>
        <w:t>Pantex</w:t>
      </w:r>
      <w:r w:rsidR="00D153F6" w:rsidRPr="000A58C8">
        <w:rPr>
          <w:sz w:val="22"/>
          <w:szCs w:val="22"/>
        </w:rPr>
        <w:t xml:space="preserve"> </w:t>
      </w:r>
      <w:r w:rsidR="00202EF4" w:rsidRPr="000A58C8">
        <w:rPr>
          <w:sz w:val="22"/>
          <w:szCs w:val="22"/>
        </w:rPr>
        <w:t>(Waste Operations) personnel will inspect and manifest all asbestos loads.</w:t>
      </w:r>
    </w:p>
    <w:p w:rsidR="00202EF4" w:rsidRPr="008C734D" w:rsidRDefault="00202EF4" w:rsidP="00CD0083">
      <w:pPr>
        <w:pStyle w:val="Level1"/>
        <w:tabs>
          <w:tab w:val="clear" w:pos="504"/>
        </w:tabs>
        <w:spacing w:before="120"/>
        <w:ind w:left="720" w:hanging="720"/>
      </w:pPr>
      <w:bookmarkStart w:id="88" w:name="_Toc324421708"/>
      <w:r w:rsidRPr="008C734D">
        <w:t>CLASS II WASTE MANAGEMENT</w:t>
      </w:r>
      <w:bookmarkEnd w:id="88"/>
    </w:p>
    <w:p w:rsidR="00202EF4" w:rsidRPr="000A58C8" w:rsidRDefault="00202EF4" w:rsidP="00CD0083">
      <w:pPr>
        <w:pStyle w:val="Level2"/>
        <w:tabs>
          <w:tab w:val="clear" w:pos="1080"/>
        </w:tabs>
        <w:spacing w:before="120"/>
        <w:ind w:left="1440" w:hanging="720"/>
        <w:rPr>
          <w:sz w:val="22"/>
          <w:szCs w:val="22"/>
        </w:rPr>
      </w:pPr>
      <w:r w:rsidRPr="000A58C8">
        <w:rPr>
          <w:sz w:val="22"/>
          <w:szCs w:val="22"/>
        </w:rPr>
        <w:t xml:space="preserve">The Contractor shall dispose of Class II Waste </w:t>
      </w:r>
      <w:r w:rsidR="00D72C2F" w:rsidRPr="000A58C8">
        <w:rPr>
          <w:sz w:val="22"/>
          <w:szCs w:val="22"/>
        </w:rPr>
        <w:t>at</w:t>
      </w:r>
      <w:r w:rsidR="0043371A" w:rsidRPr="000A58C8">
        <w:rPr>
          <w:sz w:val="22"/>
          <w:szCs w:val="22"/>
        </w:rPr>
        <w:t xml:space="preserve"> a</w:t>
      </w:r>
      <w:r w:rsidRPr="000A58C8">
        <w:rPr>
          <w:sz w:val="22"/>
          <w:szCs w:val="22"/>
        </w:rPr>
        <w:t xml:space="preserve"> landfill approved by </w:t>
      </w:r>
      <w:r w:rsidR="00961799" w:rsidRPr="000A58C8">
        <w:rPr>
          <w:sz w:val="22"/>
          <w:szCs w:val="22"/>
        </w:rPr>
        <w:t>Pantex</w:t>
      </w:r>
      <w:r w:rsidRPr="000A58C8">
        <w:rPr>
          <w:sz w:val="22"/>
          <w:szCs w:val="22"/>
        </w:rPr>
        <w:t>.</w:t>
      </w:r>
      <w:r w:rsidR="00777C7F" w:rsidRPr="000A58C8">
        <w:rPr>
          <w:sz w:val="22"/>
          <w:szCs w:val="22"/>
        </w:rPr>
        <w:t xml:space="preserve">  The Contractor shall notify the PSTR and Waste Operations Department before scheduling shipments of all Class II Waste.  Waste Operations Department will provide and sign a manifest for each shipment.</w:t>
      </w:r>
    </w:p>
    <w:p w:rsidR="00202EF4" w:rsidRPr="000A58C8" w:rsidRDefault="00202EF4" w:rsidP="00CD0083">
      <w:pPr>
        <w:pStyle w:val="Level2"/>
        <w:tabs>
          <w:tab w:val="clear" w:pos="1080"/>
        </w:tabs>
        <w:spacing w:before="120"/>
        <w:ind w:left="1440" w:hanging="720"/>
        <w:rPr>
          <w:sz w:val="22"/>
          <w:szCs w:val="22"/>
        </w:rPr>
      </w:pPr>
      <w:r w:rsidRPr="000A58C8">
        <w:rPr>
          <w:sz w:val="22"/>
          <w:szCs w:val="22"/>
        </w:rPr>
        <w:t>The Contractor shall provide all Class II Waste collection containers.</w:t>
      </w:r>
    </w:p>
    <w:p w:rsidR="00202EF4" w:rsidRPr="000A58C8" w:rsidRDefault="00202EF4" w:rsidP="00CD0083">
      <w:pPr>
        <w:pStyle w:val="Level2"/>
        <w:tabs>
          <w:tab w:val="clear" w:pos="1080"/>
        </w:tabs>
        <w:spacing w:before="120"/>
        <w:ind w:left="1440" w:hanging="720"/>
        <w:rPr>
          <w:sz w:val="22"/>
          <w:szCs w:val="22"/>
        </w:rPr>
      </w:pPr>
      <w:r w:rsidRPr="000A58C8">
        <w:rPr>
          <w:sz w:val="22"/>
          <w:szCs w:val="22"/>
        </w:rPr>
        <w:t>The Contractor shall accumulate Class II Waste in collection containers.</w:t>
      </w:r>
    </w:p>
    <w:p w:rsidR="00202EF4" w:rsidRPr="000A58C8" w:rsidRDefault="00202EF4" w:rsidP="00CD0083">
      <w:pPr>
        <w:pStyle w:val="Level2"/>
        <w:tabs>
          <w:tab w:val="clear" w:pos="1080"/>
        </w:tabs>
        <w:spacing w:before="120"/>
        <w:ind w:left="1440" w:hanging="720"/>
        <w:rPr>
          <w:sz w:val="22"/>
          <w:szCs w:val="22"/>
        </w:rPr>
      </w:pPr>
      <w:r w:rsidRPr="000A58C8">
        <w:rPr>
          <w:sz w:val="22"/>
          <w:szCs w:val="22"/>
        </w:rPr>
        <w:t xml:space="preserve">The Contractor may subcontract a reputable organization to provide containers </w:t>
      </w:r>
      <w:r w:rsidR="00A00B31" w:rsidRPr="000A58C8">
        <w:rPr>
          <w:sz w:val="22"/>
          <w:szCs w:val="22"/>
        </w:rPr>
        <w:t>and</w:t>
      </w:r>
      <w:r w:rsidRPr="000A58C8">
        <w:rPr>
          <w:sz w:val="22"/>
          <w:szCs w:val="22"/>
        </w:rPr>
        <w:t xml:space="preserve"> transport all Class II </w:t>
      </w:r>
      <w:r w:rsidR="00A00B31" w:rsidRPr="000A58C8">
        <w:rPr>
          <w:sz w:val="22"/>
          <w:szCs w:val="22"/>
        </w:rPr>
        <w:t>w</w:t>
      </w:r>
      <w:r w:rsidRPr="000A58C8">
        <w:rPr>
          <w:sz w:val="22"/>
          <w:szCs w:val="22"/>
        </w:rPr>
        <w:t>aste off</w:t>
      </w:r>
      <w:r w:rsidRPr="000A58C8">
        <w:rPr>
          <w:sz w:val="22"/>
          <w:szCs w:val="22"/>
        </w:rPr>
        <w:noBreakHyphen/>
        <w:t>site.</w:t>
      </w:r>
    </w:p>
    <w:p w:rsidR="00347E58" w:rsidRPr="000A58C8" w:rsidRDefault="000815DF" w:rsidP="00CD0083">
      <w:pPr>
        <w:pStyle w:val="Level2"/>
        <w:keepNext/>
        <w:keepLines/>
        <w:tabs>
          <w:tab w:val="clear" w:pos="1080"/>
        </w:tabs>
        <w:spacing w:before="120"/>
        <w:ind w:left="1440" w:hanging="720"/>
        <w:rPr>
          <w:sz w:val="22"/>
          <w:szCs w:val="22"/>
        </w:rPr>
      </w:pPr>
      <w:r w:rsidRPr="000A58C8">
        <w:rPr>
          <w:sz w:val="22"/>
          <w:szCs w:val="22"/>
        </w:rPr>
        <w:lastRenderedPageBreak/>
        <w:t>WOD can provide the C</w:t>
      </w:r>
      <w:r w:rsidR="00347E58" w:rsidRPr="000A58C8">
        <w:rPr>
          <w:sz w:val="22"/>
          <w:szCs w:val="22"/>
        </w:rPr>
        <w:t xml:space="preserve">ontractor with Class II commercial dumpsters to collect approved plant trash </w:t>
      </w:r>
      <w:r w:rsidR="00C97793">
        <w:rPr>
          <w:sz w:val="22"/>
          <w:szCs w:val="22"/>
        </w:rPr>
        <w:t>(</w:t>
      </w:r>
      <w:r w:rsidR="00347E58" w:rsidRPr="000A58C8">
        <w:rPr>
          <w:sz w:val="22"/>
          <w:szCs w:val="22"/>
        </w:rPr>
        <w:t>e.g.</w:t>
      </w:r>
      <w:r w:rsidR="00C97793">
        <w:rPr>
          <w:sz w:val="22"/>
          <w:szCs w:val="22"/>
        </w:rPr>
        <w:t>,</w:t>
      </w:r>
      <w:r w:rsidR="00347E58" w:rsidRPr="000A58C8">
        <w:rPr>
          <w:sz w:val="22"/>
          <w:szCs w:val="22"/>
        </w:rPr>
        <w:t xml:space="preserve"> office trash, packing material</w:t>
      </w:r>
      <w:r w:rsidR="00C97793">
        <w:rPr>
          <w:sz w:val="22"/>
          <w:szCs w:val="22"/>
        </w:rPr>
        <w:t>,</w:t>
      </w:r>
      <w:r w:rsidR="00347E58" w:rsidRPr="000A58C8">
        <w:rPr>
          <w:sz w:val="22"/>
          <w:szCs w:val="22"/>
        </w:rPr>
        <w:t xml:space="preserve"> etc.</w:t>
      </w:r>
      <w:r w:rsidR="00C97793">
        <w:rPr>
          <w:sz w:val="22"/>
          <w:szCs w:val="22"/>
        </w:rPr>
        <w:t>).</w:t>
      </w:r>
      <w:r w:rsidR="00347E58" w:rsidRPr="000A58C8">
        <w:rPr>
          <w:sz w:val="22"/>
          <w:szCs w:val="22"/>
        </w:rPr>
        <w:t xml:space="preserve">  </w:t>
      </w:r>
      <w:r w:rsidR="00202EF4" w:rsidRPr="000A58C8">
        <w:rPr>
          <w:sz w:val="22"/>
          <w:szCs w:val="22"/>
        </w:rPr>
        <w:t xml:space="preserve">The Contractor shall inspect Class II commercial dumpsters weekly to prevent unauthorized </w:t>
      </w:r>
      <w:r w:rsidR="00347E58" w:rsidRPr="000A58C8">
        <w:rPr>
          <w:sz w:val="22"/>
          <w:szCs w:val="22"/>
        </w:rPr>
        <w:t xml:space="preserve">collection of </w:t>
      </w:r>
      <w:r w:rsidR="00202EF4" w:rsidRPr="000A58C8">
        <w:rPr>
          <w:sz w:val="22"/>
          <w:szCs w:val="22"/>
        </w:rPr>
        <w:t xml:space="preserve">materials </w:t>
      </w:r>
      <w:r w:rsidR="00347E58" w:rsidRPr="000A58C8">
        <w:rPr>
          <w:sz w:val="22"/>
          <w:szCs w:val="22"/>
        </w:rPr>
        <w:t xml:space="preserve">in the commercial dumpsters. </w:t>
      </w:r>
      <w:r w:rsidR="00153E55">
        <w:rPr>
          <w:sz w:val="22"/>
          <w:szCs w:val="22"/>
        </w:rPr>
        <w:t xml:space="preserve"> </w:t>
      </w:r>
      <w:r w:rsidR="00347E58" w:rsidRPr="000A58C8">
        <w:rPr>
          <w:sz w:val="22"/>
          <w:szCs w:val="22"/>
        </w:rPr>
        <w:t xml:space="preserve">WOD will be responsible for the empting and transporting of dumpster waste. </w:t>
      </w:r>
    </w:p>
    <w:p w:rsidR="00202EF4" w:rsidRPr="008C734D" w:rsidRDefault="00202EF4" w:rsidP="00CD0083">
      <w:pPr>
        <w:pStyle w:val="Level1"/>
        <w:tabs>
          <w:tab w:val="clear" w:pos="504"/>
        </w:tabs>
        <w:spacing w:before="120"/>
        <w:ind w:left="720" w:hanging="720"/>
      </w:pPr>
      <w:bookmarkStart w:id="89" w:name="_Toc323708845"/>
      <w:bookmarkStart w:id="90" w:name="_Toc323710886"/>
      <w:bookmarkStart w:id="91" w:name="_Toc324418566"/>
      <w:bookmarkStart w:id="92" w:name="_Toc324421709"/>
      <w:bookmarkStart w:id="93" w:name="_Toc324421710"/>
      <w:bookmarkEnd w:id="89"/>
      <w:bookmarkEnd w:id="90"/>
      <w:bookmarkEnd w:id="91"/>
      <w:bookmarkEnd w:id="92"/>
      <w:r w:rsidRPr="008C734D">
        <w:t>SOLID WASTE MANAGEMENT UNITS (SWMU)</w:t>
      </w:r>
      <w:bookmarkEnd w:id="93"/>
    </w:p>
    <w:p w:rsidR="00202EF4" w:rsidRPr="000A58C8" w:rsidRDefault="00961799" w:rsidP="00CD0083">
      <w:pPr>
        <w:pStyle w:val="Level2"/>
        <w:tabs>
          <w:tab w:val="clear" w:pos="1080"/>
        </w:tabs>
        <w:spacing w:before="120"/>
        <w:ind w:left="1440" w:hanging="720"/>
        <w:rPr>
          <w:sz w:val="22"/>
          <w:szCs w:val="22"/>
        </w:rPr>
      </w:pPr>
      <w:r w:rsidRPr="000A58C8">
        <w:rPr>
          <w:sz w:val="22"/>
          <w:szCs w:val="22"/>
        </w:rPr>
        <w:t>Pantex</w:t>
      </w:r>
      <w:r w:rsidR="007419AE" w:rsidRPr="000A58C8">
        <w:rPr>
          <w:sz w:val="22"/>
          <w:szCs w:val="22"/>
        </w:rPr>
        <w:t xml:space="preserve"> </w:t>
      </w:r>
      <w:r w:rsidR="00202EF4" w:rsidRPr="000A58C8">
        <w:rPr>
          <w:sz w:val="22"/>
          <w:szCs w:val="22"/>
        </w:rPr>
        <w:t>WOD will classify the soil in a SWMU as either:</w:t>
      </w:r>
    </w:p>
    <w:p w:rsidR="00202EF4" w:rsidRPr="000A58C8" w:rsidRDefault="00202EF4" w:rsidP="00CD0083">
      <w:pPr>
        <w:pStyle w:val="Level3"/>
        <w:numPr>
          <w:ilvl w:val="2"/>
          <w:numId w:val="68"/>
        </w:numPr>
        <w:tabs>
          <w:tab w:val="clear" w:pos="1886"/>
        </w:tabs>
        <w:spacing w:before="120"/>
        <w:ind w:left="2160" w:hanging="716"/>
        <w:rPr>
          <w:sz w:val="22"/>
          <w:szCs w:val="22"/>
        </w:rPr>
      </w:pPr>
      <w:r w:rsidRPr="000A58C8">
        <w:rPr>
          <w:sz w:val="22"/>
          <w:szCs w:val="22"/>
        </w:rPr>
        <w:t>Hazardous Waste</w:t>
      </w:r>
      <w:r w:rsidR="00600E53">
        <w:rPr>
          <w:sz w:val="22"/>
          <w:szCs w:val="22"/>
        </w:rPr>
        <w:t>.</w:t>
      </w:r>
    </w:p>
    <w:p w:rsidR="00202EF4" w:rsidRPr="000A58C8" w:rsidRDefault="00202EF4" w:rsidP="00CD0083">
      <w:pPr>
        <w:pStyle w:val="Level3"/>
        <w:numPr>
          <w:ilvl w:val="2"/>
          <w:numId w:val="68"/>
        </w:numPr>
        <w:tabs>
          <w:tab w:val="clear" w:pos="1886"/>
        </w:tabs>
        <w:spacing w:before="120"/>
        <w:ind w:left="2160" w:hanging="716"/>
        <w:rPr>
          <w:sz w:val="22"/>
          <w:szCs w:val="22"/>
        </w:rPr>
      </w:pPr>
      <w:r w:rsidRPr="000A58C8">
        <w:rPr>
          <w:sz w:val="22"/>
          <w:szCs w:val="22"/>
        </w:rPr>
        <w:t>Class I Waste</w:t>
      </w:r>
      <w:r w:rsidR="00600E53">
        <w:rPr>
          <w:sz w:val="22"/>
          <w:szCs w:val="22"/>
        </w:rPr>
        <w:t>.</w:t>
      </w:r>
    </w:p>
    <w:p w:rsidR="00202EF4" w:rsidRPr="000A58C8" w:rsidRDefault="00202EF4" w:rsidP="00CD0083">
      <w:pPr>
        <w:pStyle w:val="Level3"/>
        <w:numPr>
          <w:ilvl w:val="2"/>
          <w:numId w:val="68"/>
        </w:numPr>
        <w:tabs>
          <w:tab w:val="clear" w:pos="1886"/>
        </w:tabs>
        <w:spacing w:before="120"/>
        <w:ind w:left="2160" w:hanging="716"/>
        <w:rPr>
          <w:sz w:val="22"/>
          <w:szCs w:val="22"/>
        </w:rPr>
      </w:pPr>
      <w:r w:rsidRPr="000A58C8">
        <w:rPr>
          <w:sz w:val="22"/>
          <w:szCs w:val="22"/>
        </w:rPr>
        <w:t>Class II Waste</w:t>
      </w:r>
      <w:r w:rsidR="00600E53">
        <w:rPr>
          <w:sz w:val="22"/>
          <w:szCs w:val="22"/>
        </w:rPr>
        <w:t>.</w:t>
      </w:r>
    </w:p>
    <w:p w:rsidR="00202EF4" w:rsidRPr="000A58C8" w:rsidRDefault="00202EF4" w:rsidP="00CD0083">
      <w:pPr>
        <w:pStyle w:val="Level3"/>
        <w:numPr>
          <w:ilvl w:val="2"/>
          <w:numId w:val="68"/>
        </w:numPr>
        <w:tabs>
          <w:tab w:val="clear" w:pos="1886"/>
        </w:tabs>
        <w:spacing w:before="120"/>
        <w:ind w:left="2160" w:hanging="716"/>
        <w:rPr>
          <w:sz w:val="22"/>
          <w:szCs w:val="22"/>
        </w:rPr>
      </w:pPr>
      <w:r w:rsidRPr="000A58C8">
        <w:rPr>
          <w:sz w:val="22"/>
          <w:szCs w:val="22"/>
        </w:rPr>
        <w:t>Analysis Pending.</w:t>
      </w:r>
    </w:p>
    <w:p w:rsidR="00202EF4" w:rsidRPr="000A58C8" w:rsidRDefault="00961799" w:rsidP="00CD0083">
      <w:pPr>
        <w:pStyle w:val="Level2"/>
        <w:keepNext/>
        <w:keepLines/>
        <w:tabs>
          <w:tab w:val="clear" w:pos="1080"/>
        </w:tabs>
        <w:spacing w:before="120"/>
        <w:ind w:left="1440" w:hanging="720"/>
        <w:rPr>
          <w:sz w:val="22"/>
          <w:szCs w:val="22"/>
        </w:rPr>
      </w:pPr>
      <w:r w:rsidRPr="000A58C8">
        <w:rPr>
          <w:sz w:val="22"/>
          <w:szCs w:val="22"/>
        </w:rPr>
        <w:t>Pantex</w:t>
      </w:r>
      <w:r w:rsidR="007554A6" w:rsidRPr="000A58C8">
        <w:rPr>
          <w:sz w:val="22"/>
          <w:szCs w:val="22"/>
        </w:rPr>
        <w:t xml:space="preserve"> will coordinate with t</w:t>
      </w:r>
      <w:r w:rsidR="00202EF4" w:rsidRPr="000A58C8">
        <w:rPr>
          <w:sz w:val="22"/>
          <w:szCs w:val="22"/>
        </w:rPr>
        <w:t xml:space="preserve">he State of Texas </w:t>
      </w:r>
      <w:r w:rsidR="007554A6" w:rsidRPr="000A58C8">
        <w:rPr>
          <w:sz w:val="22"/>
          <w:szCs w:val="22"/>
        </w:rPr>
        <w:t>to</w:t>
      </w:r>
      <w:r w:rsidR="00202EF4" w:rsidRPr="000A58C8">
        <w:rPr>
          <w:sz w:val="22"/>
          <w:szCs w:val="22"/>
        </w:rPr>
        <w:t>:</w:t>
      </w:r>
    </w:p>
    <w:p w:rsidR="00202EF4" w:rsidRPr="000A58C8" w:rsidRDefault="00202EF4" w:rsidP="00CD0083">
      <w:pPr>
        <w:pStyle w:val="Level3"/>
        <w:keepNext/>
        <w:keepLines/>
        <w:numPr>
          <w:ilvl w:val="2"/>
          <w:numId w:val="69"/>
        </w:numPr>
        <w:tabs>
          <w:tab w:val="clear" w:pos="1886"/>
        </w:tabs>
        <w:spacing w:before="120"/>
        <w:ind w:left="2160" w:hanging="716"/>
        <w:rPr>
          <w:sz w:val="22"/>
          <w:szCs w:val="22"/>
        </w:rPr>
      </w:pPr>
      <w:r w:rsidRPr="000A58C8">
        <w:rPr>
          <w:sz w:val="22"/>
          <w:szCs w:val="22"/>
        </w:rPr>
        <w:t>Approve the disposition of the excess soil excavated from SWMUs.</w:t>
      </w:r>
    </w:p>
    <w:p w:rsidR="00202EF4" w:rsidRPr="000A58C8" w:rsidRDefault="00202EF4" w:rsidP="00CD0083">
      <w:pPr>
        <w:pStyle w:val="Level3"/>
        <w:numPr>
          <w:ilvl w:val="2"/>
          <w:numId w:val="69"/>
        </w:numPr>
        <w:tabs>
          <w:tab w:val="clear" w:pos="1886"/>
        </w:tabs>
        <w:spacing w:before="120"/>
        <w:ind w:left="2160" w:hanging="716"/>
        <w:rPr>
          <w:sz w:val="22"/>
          <w:szCs w:val="22"/>
        </w:rPr>
      </w:pPr>
      <w:r w:rsidRPr="000A58C8">
        <w:rPr>
          <w:sz w:val="22"/>
          <w:szCs w:val="22"/>
        </w:rPr>
        <w:t>Determine the type of container required for excess soil excavated from SWMUs.</w:t>
      </w:r>
    </w:p>
    <w:p w:rsidR="00202EF4" w:rsidRPr="000A58C8" w:rsidRDefault="00202EF4" w:rsidP="00CD0083">
      <w:pPr>
        <w:pStyle w:val="Level2"/>
        <w:tabs>
          <w:tab w:val="clear" w:pos="1080"/>
        </w:tabs>
        <w:spacing w:before="120"/>
        <w:ind w:left="1440" w:hanging="720"/>
        <w:rPr>
          <w:sz w:val="22"/>
          <w:szCs w:val="22"/>
        </w:rPr>
      </w:pPr>
      <w:r w:rsidRPr="000A58C8">
        <w:rPr>
          <w:sz w:val="22"/>
          <w:szCs w:val="22"/>
        </w:rPr>
        <w:t>Excavated SWMU soils shall be placed back into the excavation where it was generated whenever possible.</w:t>
      </w:r>
    </w:p>
    <w:p w:rsidR="00202EF4" w:rsidRPr="000A58C8" w:rsidRDefault="00202EF4" w:rsidP="00CD0083">
      <w:pPr>
        <w:pStyle w:val="Level2"/>
        <w:tabs>
          <w:tab w:val="clear" w:pos="1080"/>
        </w:tabs>
        <w:spacing w:before="120"/>
        <w:ind w:left="1440" w:hanging="720"/>
        <w:rPr>
          <w:sz w:val="22"/>
          <w:szCs w:val="22"/>
        </w:rPr>
      </w:pPr>
      <w:r w:rsidRPr="000A58C8">
        <w:rPr>
          <w:sz w:val="22"/>
          <w:szCs w:val="22"/>
        </w:rPr>
        <w:t>Excess soils that have been characterized as Class II and meet landfill waste acceptance criteria will be placed in the Environmental Landfill at the Pantex Plant.  The Contractor shall contact the PSTR for specific directions for this process.</w:t>
      </w:r>
    </w:p>
    <w:p w:rsidR="00202EF4" w:rsidRPr="000A58C8" w:rsidRDefault="00202EF4" w:rsidP="00CD0083">
      <w:pPr>
        <w:pStyle w:val="Level2"/>
        <w:keepNext/>
        <w:keepLines/>
        <w:tabs>
          <w:tab w:val="clear" w:pos="1080"/>
        </w:tabs>
        <w:spacing w:before="120"/>
        <w:ind w:left="1440" w:hanging="720"/>
        <w:rPr>
          <w:sz w:val="22"/>
          <w:szCs w:val="22"/>
        </w:rPr>
      </w:pPr>
      <w:r w:rsidRPr="000A58C8">
        <w:rPr>
          <w:sz w:val="22"/>
          <w:szCs w:val="22"/>
        </w:rPr>
        <w:t>Equipment Decontamination:</w:t>
      </w:r>
    </w:p>
    <w:p w:rsidR="00202EF4" w:rsidRPr="000A58C8" w:rsidRDefault="00202EF4" w:rsidP="00CD0083">
      <w:pPr>
        <w:pStyle w:val="Level3"/>
        <w:numPr>
          <w:ilvl w:val="2"/>
          <w:numId w:val="70"/>
        </w:numPr>
        <w:tabs>
          <w:tab w:val="clear" w:pos="1886"/>
        </w:tabs>
        <w:spacing w:before="120"/>
        <w:ind w:left="2160" w:hanging="716"/>
        <w:rPr>
          <w:sz w:val="22"/>
          <w:szCs w:val="22"/>
        </w:rPr>
      </w:pPr>
      <w:r w:rsidRPr="000A58C8">
        <w:rPr>
          <w:sz w:val="22"/>
          <w:szCs w:val="22"/>
        </w:rPr>
        <w:t>The Contractor shall decontaminate all equipment to applicable release limits or less before removing it from the SWMU.</w:t>
      </w:r>
    </w:p>
    <w:p w:rsidR="00202EF4" w:rsidRPr="000A58C8" w:rsidRDefault="00202EF4" w:rsidP="00CD0083">
      <w:pPr>
        <w:pStyle w:val="Level3"/>
        <w:numPr>
          <w:ilvl w:val="2"/>
          <w:numId w:val="70"/>
        </w:numPr>
        <w:tabs>
          <w:tab w:val="clear" w:pos="1886"/>
        </w:tabs>
        <w:spacing w:before="120"/>
        <w:ind w:left="2160" w:hanging="716"/>
        <w:rPr>
          <w:sz w:val="22"/>
          <w:szCs w:val="22"/>
        </w:rPr>
      </w:pPr>
      <w:r w:rsidRPr="000A58C8">
        <w:rPr>
          <w:sz w:val="22"/>
          <w:szCs w:val="22"/>
        </w:rPr>
        <w:t>Dry decontamination must be used whenever possible.  If water must be used to decontaminate equipment, it shall be placed in containers and labeled according to the classification of the soil in the SWMU.</w:t>
      </w:r>
    </w:p>
    <w:p w:rsidR="00202EF4" w:rsidRPr="008C734D" w:rsidRDefault="00202EF4" w:rsidP="00CD0083">
      <w:pPr>
        <w:pStyle w:val="Level1"/>
        <w:tabs>
          <w:tab w:val="clear" w:pos="504"/>
        </w:tabs>
        <w:spacing w:before="120"/>
        <w:ind w:left="720" w:hanging="720"/>
      </w:pPr>
      <w:bookmarkStart w:id="94" w:name="_Toc324418568"/>
      <w:bookmarkStart w:id="95" w:name="_Toc324421711"/>
      <w:bookmarkStart w:id="96" w:name="_Toc324418569"/>
      <w:bookmarkStart w:id="97" w:name="_Toc324421712"/>
      <w:bookmarkStart w:id="98" w:name="_Toc324418570"/>
      <w:bookmarkStart w:id="99" w:name="_Toc324421713"/>
      <w:bookmarkStart w:id="100" w:name="_Toc324418571"/>
      <w:bookmarkStart w:id="101" w:name="_Toc324421714"/>
      <w:bookmarkStart w:id="102" w:name="_Toc324418572"/>
      <w:bookmarkStart w:id="103" w:name="_Toc324421715"/>
      <w:bookmarkStart w:id="104" w:name="_Toc324418573"/>
      <w:bookmarkStart w:id="105" w:name="_Toc324421716"/>
      <w:bookmarkStart w:id="106" w:name="_Toc324418574"/>
      <w:bookmarkStart w:id="107" w:name="_Toc324421717"/>
      <w:bookmarkStart w:id="108" w:name="_Toc324418575"/>
      <w:bookmarkStart w:id="109" w:name="_Toc324421718"/>
      <w:bookmarkStart w:id="110" w:name="_Toc324418576"/>
      <w:bookmarkStart w:id="111" w:name="_Toc324421719"/>
      <w:bookmarkStart w:id="112" w:name="_Toc324418577"/>
      <w:bookmarkStart w:id="113" w:name="_Toc324421720"/>
      <w:bookmarkStart w:id="114" w:name="_Toc324418578"/>
      <w:bookmarkStart w:id="115" w:name="_Toc324421721"/>
      <w:bookmarkStart w:id="116" w:name="_Toc324421722"/>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r w:rsidRPr="008C734D">
        <w:t>SITE CLOSURE</w:t>
      </w:r>
      <w:bookmarkEnd w:id="116"/>
    </w:p>
    <w:p w:rsidR="00202EF4" w:rsidRPr="000A58C8" w:rsidRDefault="00202EF4" w:rsidP="00CD0083">
      <w:pPr>
        <w:pStyle w:val="Level2"/>
        <w:keepNext/>
        <w:keepLines/>
        <w:tabs>
          <w:tab w:val="clear" w:pos="1080"/>
        </w:tabs>
        <w:spacing w:before="120"/>
        <w:ind w:left="1440" w:hanging="720"/>
        <w:rPr>
          <w:sz w:val="22"/>
          <w:szCs w:val="22"/>
        </w:rPr>
      </w:pPr>
      <w:r w:rsidRPr="000A58C8">
        <w:rPr>
          <w:sz w:val="22"/>
          <w:szCs w:val="22"/>
        </w:rPr>
        <w:t>The Contractor shall close laydown areas and waste accumulation sites by:</w:t>
      </w:r>
    </w:p>
    <w:p w:rsidR="00202EF4" w:rsidRPr="000A58C8" w:rsidRDefault="00202EF4" w:rsidP="00CD0083">
      <w:pPr>
        <w:pStyle w:val="Level3"/>
        <w:numPr>
          <w:ilvl w:val="2"/>
          <w:numId w:val="71"/>
        </w:numPr>
        <w:tabs>
          <w:tab w:val="clear" w:pos="1886"/>
        </w:tabs>
        <w:spacing w:before="120"/>
        <w:ind w:left="2160" w:hanging="720"/>
        <w:rPr>
          <w:sz w:val="22"/>
          <w:szCs w:val="22"/>
        </w:rPr>
      </w:pPr>
      <w:r w:rsidRPr="000A58C8">
        <w:rPr>
          <w:sz w:val="22"/>
          <w:szCs w:val="22"/>
        </w:rPr>
        <w:t>Cleaning and decontaminating the area.</w:t>
      </w:r>
    </w:p>
    <w:p w:rsidR="00202EF4" w:rsidRPr="000A58C8" w:rsidRDefault="00202EF4" w:rsidP="00CD0083">
      <w:pPr>
        <w:pStyle w:val="Level3"/>
        <w:numPr>
          <w:ilvl w:val="2"/>
          <w:numId w:val="71"/>
        </w:numPr>
        <w:tabs>
          <w:tab w:val="clear" w:pos="1886"/>
        </w:tabs>
        <w:spacing w:before="120"/>
        <w:ind w:left="2160" w:hanging="720"/>
        <w:rPr>
          <w:sz w:val="22"/>
          <w:szCs w:val="22"/>
        </w:rPr>
      </w:pPr>
      <w:r w:rsidRPr="000A58C8">
        <w:rPr>
          <w:sz w:val="22"/>
          <w:szCs w:val="22"/>
        </w:rPr>
        <w:t>Providing documentation of spills or clean up during the construction project</w:t>
      </w:r>
      <w:r w:rsidR="00883850" w:rsidRPr="000A58C8">
        <w:rPr>
          <w:sz w:val="22"/>
          <w:szCs w:val="22"/>
        </w:rPr>
        <w:t>.</w:t>
      </w:r>
    </w:p>
    <w:p w:rsidR="00202EF4" w:rsidRPr="000A58C8" w:rsidRDefault="00D72C2F" w:rsidP="00CD0083">
      <w:pPr>
        <w:pStyle w:val="Level3"/>
        <w:numPr>
          <w:ilvl w:val="2"/>
          <w:numId w:val="71"/>
        </w:numPr>
        <w:tabs>
          <w:tab w:val="clear" w:pos="1886"/>
        </w:tabs>
        <w:spacing w:before="120"/>
        <w:ind w:left="2160" w:hanging="720"/>
        <w:rPr>
          <w:sz w:val="22"/>
          <w:szCs w:val="22"/>
        </w:rPr>
      </w:pPr>
      <w:r w:rsidRPr="000A58C8">
        <w:rPr>
          <w:sz w:val="22"/>
          <w:szCs w:val="22"/>
        </w:rPr>
        <w:t>As</w:t>
      </w:r>
      <w:r w:rsidR="00202EF4" w:rsidRPr="000A58C8">
        <w:rPr>
          <w:sz w:val="22"/>
          <w:szCs w:val="22"/>
        </w:rPr>
        <w:t>suring all waste containers have been properly removed from the construction site.</w:t>
      </w:r>
    </w:p>
    <w:p w:rsidR="00202EF4" w:rsidRPr="000A58C8" w:rsidRDefault="00202EF4" w:rsidP="00CD0083">
      <w:pPr>
        <w:pStyle w:val="Level2"/>
        <w:keepNext/>
        <w:keepLines/>
        <w:tabs>
          <w:tab w:val="clear" w:pos="1080"/>
        </w:tabs>
        <w:spacing w:before="120"/>
        <w:ind w:left="1440" w:hanging="720"/>
        <w:rPr>
          <w:sz w:val="22"/>
          <w:szCs w:val="22"/>
        </w:rPr>
      </w:pPr>
      <w:r w:rsidRPr="000A58C8">
        <w:rPr>
          <w:sz w:val="22"/>
          <w:szCs w:val="22"/>
        </w:rPr>
        <w:t xml:space="preserve">The Contractor shall notify </w:t>
      </w:r>
      <w:r w:rsidR="00961799" w:rsidRPr="000A58C8">
        <w:rPr>
          <w:sz w:val="22"/>
          <w:szCs w:val="22"/>
        </w:rPr>
        <w:t>Pantex</w:t>
      </w:r>
      <w:r w:rsidR="00D153F6" w:rsidRPr="000A58C8">
        <w:rPr>
          <w:sz w:val="22"/>
          <w:szCs w:val="22"/>
        </w:rPr>
        <w:t xml:space="preserve"> </w:t>
      </w:r>
      <w:r w:rsidRPr="000A58C8">
        <w:rPr>
          <w:sz w:val="22"/>
          <w:szCs w:val="22"/>
        </w:rPr>
        <w:t>5 working days prior to closure of the work site.  Notification shall include the number of:</w:t>
      </w:r>
    </w:p>
    <w:p w:rsidR="00202EF4" w:rsidRPr="000A58C8" w:rsidRDefault="00202EF4" w:rsidP="00CD0083">
      <w:pPr>
        <w:pStyle w:val="Level3"/>
        <w:numPr>
          <w:ilvl w:val="2"/>
          <w:numId w:val="72"/>
        </w:numPr>
        <w:tabs>
          <w:tab w:val="clear" w:pos="1886"/>
        </w:tabs>
        <w:spacing w:before="120"/>
        <w:ind w:left="2160" w:hanging="720"/>
        <w:rPr>
          <w:sz w:val="22"/>
          <w:szCs w:val="22"/>
        </w:rPr>
      </w:pPr>
      <w:r w:rsidRPr="000A58C8">
        <w:rPr>
          <w:sz w:val="22"/>
          <w:szCs w:val="22"/>
        </w:rPr>
        <w:t>Hazardous materials storage areas.</w:t>
      </w:r>
    </w:p>
    <w:p w:rsidR="00202EF4" w:rsidRPr="000A58C8" w:rsidRDefault="00202EF4" w:rsidP="00CD0083">
      <w:pPr>
        <w:pStyle w:val="Level3"/>
        <w:numPr>
          <w:ilvl w:val="2"/>
          <w:numId w:val="72"/>
        </w:numPr>
        <w:tabs>
          <w:tab w:val="clear" w:pos="1886"/>
        </w:tabs>
        <w:spacing w:before="120"/>
        <w:ind w:left="2160" w:hanging="720"/>
        <w:rPr>
          <w:sz w:val="22"/>
          <w:szCs w:val="22"/>
        </w:rPr>
      </w:pPr>
      <w:r w:rsidRPr="000A58C8">
        <w:rPr>
          <w:sz w:val="22"/>
          <w:szCs w:val="22"/>
        </w:rPr>
        <w:lastRenderedPageBreak/>
        <w:t>Waste accumulation sites.</w:t>
      </w:r>
    </w:p>
    <w:p w:rsidR="00202EF4" w:rsidRPr="000A58C8" w:rsidRDefault="00202EF4" w:rsidP="00CD0083">
      <w:pPr>
        <w:pStyle w:val="Level3"/>
        <w:numPr>
          <w:ilvl w:val="2"/>
          <w:numId w:val="72"/>
        </w:numPr>
        <w:tabs>
          <w:tab w:val="clear" w:pos="1886"/>
        </w:tabs>
        <w:spacing w:before="120"/>
        <w:ind w:left="2160" w:hanging="720"/>
        <w:rPr>
          <w:sz w:val="22"/>
          <w:szCs w:val="22"/>
        </w:rPr>
      </w:pPr>
      <w:r w:rsidRPr="000A58C8">
        <w:rPr>
          <w:sz w:val="22"/>
          <w:szCs w:val="22"/>
        </w:rPr>
        <w:t>Empty drum storage areas.</w:t>
      </w:r>
    </w:p>
    <w:p w:rsidR="00202EF4" w:rsidRPr="000A58C8" w:rsidRDefault="00202EF4" w:rsidP="00CD0083">
      <w:pPr>
        <w:pStyle w:val="Level3"/>
        <w:numPr>
          <w:ilvl w:val="2"/>
          <w:numId w:val="72"/>
        </w:numPr>
        <w:tabs>
          <w:tab w:val="clear" w:pos="1886"/>
        </w:tabs>
        <w:spacing w:before="120"/>
        <w:ind w:left="2160" w:hanging="720"/>
        <w:rPr>
          <w:sz w:val="22"/>
          <w:szCs w:val="22"/>
        </w:rPr>
      </w:pPr>
      <w:r w:rsidRPr="000A58C8">
        <w:rPr>
          <w:sz w:val="22"/>
          <w:szCs w:val="22"/>
        </w:rPr>
        <w:t>Containers at each area.</w:t>
      </w:r>
    </w:p>
    <w:p w:rsidR="00202EF4" w:rsidRPr="000A58C8" w:rsidRDefault="00961799" w:rsidP="00CD0083">
      <w:pPr>
        <w:pStyle w:val="Level2"/>
        <w:keepNext/>
        <w:keepLines/>
        <w:tabs>
          <w:tab w:val="clear" w:pos="1080"/>
        </w:tabs>
        <w:spacing w:before="120"/>
        <w:ind w:left="1440" w:hanging="720"/>
        <w:rPr>
          <w:sz w:val="22"/>
          <w:szCs w:val="22"/>
        </w:rPr>
      </w:pPr>
      <w:r w:rsidRPr="000A58C8">
        <w:rPr>
          <w:sz w:val="22"/>
          <w:szCs w:val="22"/>
        </w:rPr>
        <w:t>Pantex</w:t>
      </w:r>
      <w:r w:rsidR="00202EF4" w:rsidRPr="000A58C8">
        <w:rPr>
          <w:sz w:val="22"/>
          <w:szCs w:val="22"/>
        </w:rPr>
        <w:t xml:space="preserve"> shall inspect and approve closure.</w:t>
      </w:r>
    </w:p>
    <w:p w:rsidR="00202EF4" w:rsidRPr="008C734D" w:rsidRDefault="005B150A" w:rsidP="00CD0083">
      <w:pPr>
        <w:pStyle w:val="Level1"/>
        <w:tabs>
          <w:tab w:val="clear" w:pos="504"/>
        </w:tabs>
        <w:spacing w:before="120"/>
        <w:ind w:left="720" w:hanging="720"/>
      </w:pPr>
      <w:bookmarkStart w:id="117" w:name="_Toc324421723"/>
      <w:r w:rsidRPr="008C734D">
        <w:t xml:space="preserve">STORM WATER POLLUTION PREVENTION </w:t>
      </w:r>
      <w:r w:rsidR="00D72C2F" w:rsidRPr="008C734D">
        <w:t xml:space="preserve">PLAN </w:t>
      </w:r>
      <w:r w:rsidRPr="008C734D">
        <w:t>(SWPP</w:t>
      </w:r>
      <w:r w:rsidR="00D72C2F" w:rsidRPr="008C734D">
        <w:t>P</w:t>
      </w:r>
      <w:r w:rsidRPr="008C734D">
        <w:t>)</w:t>
      </w:r>
      <w:bookmarkEnd w:id="117"/>
    </w:p>
    <w:p w:rsidR="00202EF4" w:rsidRDefault="001E3A38" w:rsidP="00CD0083">
      <w:pPr>
        <w:pStyle w:val="EDT"/>
        <w:spacing w:before="120" w:after="120"/>
      </w:pPr>
      <w:r w:rsidRPr="0079542C">
        <w:rPr>
          <w:caps/>
        </w:rPr>
        <w:t>Note</w:t>
      </w:r>
      <w:r w:rsidR="00202EF4" w:rsidRPr="00825443">
        <w:t>:</w:t>
      </w:r>
      <w:r w:rsidR="0079542C">
        <w:t xml:space="preserve"> </w:t>
      </w:r>
      <w:r w:rsidR="00202EF4" w:rsidRPr="00825443">
        <w:t xml:space="preserve"> </w:t>
      </w:r>
      <w:r w:rsidR="005B150A" w:rsidRPr="00825443">
        <w:t>R</w:t>
      </w:r>
      <w:r w:rsidR="00202EF4" w:rsidRPr="00825443">
        <w:t xml:space="preserve">eserve </w:t>
      </w:r>
      <w:r w:rsidR="00961799" w:rsidRPr="00825443">
        <w:t xml:space="preserve">This </w:t>
      </w:r>
      <w:r w:rsidR="00C864F3" w:rsidRPr="00825443">
        <w:t>S</w:t>
      </w:r>
      <w:r w:rsidR="00202EF4" w:rsidRPr="00825443">
        <w:t>ection if the scope does not meet the requirements listed below, no SWP</w:t>
      </w:r>
      <w:r w:rsidR="00D72C2F" w:rsidRPr="00825443">
        <w:t>P</w:t>
      </w:r>
      <w:r w:rsidR="0079542C">
        <w:t>P is required.</w:t>
      </w:r>
    </w:p>
    <w:p w:rsidR="00202EF4" w:rsidRPr="000A58C8" w:rsidRDefault="00202EF4" w:rsidP="00CD0083">
      <w:pPr>
        <w:pStyle w:val="Level2"/>
        <w:keepNext/>
        <w:keepLines/>
        <w:tabs>
          <w:tab w:val="clear" w:pos="1080"/>
        </w:tabs>
        <w:spacing w:before="120"/>
        <w:ind w:left="1440" w:hanging="720"/>
        <w:rPr>
          <w:sz w:val="22"/>
          <w:szCs w:val="22"/>
        </w:rPr>
      </w:pPr>
      <w:r w:rsidRPr="000A58C8">
        <w:rPr>
          <w:sz w:val="22"/>
          <w:szCs w:val="22"/>
        </w:rPr>
        <w:t xml:space="preserve">The Contractor must </w:t>
      </w:r>
      <w:r w:rsidR="00AA0F7E">
        <w:rPr>
          <w:sz w:val="22"/>
          <w:szCs w:val="22"/>
        </w:rPr>
        <w:t>submit to Pantex</w:t>
      </w:r>
      <w:r w:rsidR="00953AA4">
        <w:rPr>
          <w:sz w:val="22"/>
          <w:szCs w:val="22"/>
        </w:rPr>
        <w:t xml:space="preserve"> a </w:t>
      </w:r>
      <w:r w:rsidRPr="000A58C8">
        <w:rPr>
          <w:sz w:val="22"/>
          <w:szCs w:val="22"/>
        </w:rPr>
        <w:t>SWP</w:t>
      </w:r>
      <w:r w:rsidR="00D72C2F" w:rsidRPr="000A58C8">
        <w:rPr>
          <w:sz w:val="22"/>
          <w:szCs w:val="22"/>
        </w:rPr>
        <w:t>P</w:t>
      </w:r>
      <w:r w:rsidRPr="000A58C8">
        <w:rPr>
          <w:sz w:val="22"/>
          <w:szCs w:val="22"/>
        </w:rPr>
        <w:t>P if any of the conditions below apply to this contract:</w:t>
      </w:r>
    </w:p>
    <w:p w:rsidR="00202EF4" w:rsidRPr="000A58C8" w:rsidRDefault="00202EF4" w:rsidP="00CD0083">
      <w:pPr>
        <w:pStyle w:val="Level3"/>
        <w:numPr>
          <w:ilvl w:val="2"/>
          <w:numId w:val="73"/>
        </w:numPr>
        <w:tabs>
          <w:tab w:val="clear" w:pos="1886"/>
        </w:tabs>
        <w:spacing w:before="120"/>
        <w:ind w:left="2160" w:hanging="716"/>
        <w:rPr>
          <w:sz w:val="22"/>
          <w:szCs w:val="22"/>
        </w:rPr>
      </w:pPr>
      <w:r w:rsidRPr="000A58C8">
        <w:rPr>
          <w:sz w:val="22"/>
          <w:szCs w:val="22"/>
        </w:rPr>
        <w:t>Disturbing or exposing soil of a single area 1 acre or more in size.</w:t>
      </w:r>
    </w:p>
    <w:p w:rsidR="00202EF4" w:rsidRPr="000A58C8" w:rsidRDefault="00202EF4" w:rsidP="00CD0083">
      <w:pPr>
        <w:pStyle w:val="Level3"/>
        <w:numPr>
          <w:ilvl w:val="2"/>
          <w:numId w:val="73"/>
        </w:numPr>
        <w:tabs>
          <w:tab w:val="clear" w:pos="1886"/>
        </w:tabs>
        <w:spacing w:before="120"/>
        <w:ind w:left="2160" w:hanging="716"/>
        <w:rPr>
          <w:sz w:val="22"/>
          <w:szCs w:val="22"/>
        </w:rPr>
      </w:pPr>
      <w:r w:rsidRPr="000A58C8">
        <w:rPr>
          <w:sz w:val="22"/>
          <w:szCs w:val="22"/>
        </w:rPr>
        <w:t>Disturbing or exposing soil in a combination of areas totaling 1 acre or more in size.</w:t>
      </w:r>
    </w:p>
    <w:p w:rsidR="00202EF4" w:rsidRPr="000A58C8" w:rsidRDefault="00202EF4" w:rsidP="00CD0083">
      <w:pPr>
        <w:pStyle w:val="Level2"/>
        <w:tabs>
          <w:tab w:val="clear" w:pos="1080"/>
        </w:tabs>
        <w:spacing w:before="120"/>
        <w:ind w:left="1440" w:hanging="720"/>
        <w:rPr>
          <w:sz w:val="22"/>
          <w:szCs w:val="22"/>
        </w:rPr>
      </w:pPr>
      <w:r w:rsidRPr="000A58C8">
        <w:rPr>
          <w:sz w:val="22"/>
          <w:szCs w:val="22"/>
        </w:rPr>
        <w:t xml:space="preserve">The Contractor shall comply with all requirements specified in Texas Pollutant Discharge Elimination System (TPDES) General Permit for Storm Water Discharges for Construction Activities (Permit No. </w:t>
      </w:r>
      <w:r w:rsidR="00E25A40">
        <w:rPr>
          <w:sz w:val="22"/>
          <w:szCs w:val="22"/>
        </w:rPr>
        <w:t xml:space="preserve"> </w:t>
      </w:r>
      <w:r w:rsidRPr="000A58C8">
        <w:rPr>
          <w:sz w:val="22"/>
          <w:szCs w:val="22"/>
        </w:rPr>
        <w:t xml:space="preserve">TXR150000) issued by the TCEQ. </w:t>
      </w:r>
    </w:p>
    <w:p w:rsidR="00202EF4" w:rsidRPr="000A58C8" w:rsidRDefault="00202EF4" w:rsidP="00CD0083">
      <w:pPr>
        <w:pStyle w:val="Level2"/>
        <w:tabs>
          <w:tab w:val="clear" w:pos="1080"/>
        </w:tabs>
        <w:spacing w:before="120"/>
        <w:ind w:left="1440" w:hanging="720"/>
        <w:rPr>
          <w:sz w:val="22"/>
          <w:szCs w:val="22"/>
        </w:rPr>
      </w:pPr>
      <w:r w:rsidRPr="000A58C8">
        <w:rPr>
          <w:sz w:val="22"/>
          <w:szCs w:val="22"/>
        </w:rPr>
        <w:t xml:space="preserve">The Contractor shall use the </w:t>
      </w:r>
      <w:r w:rsidR="00961799" w:rsidRPr="000A58C8">
        <w:rPr>
          <w:sz w:val="22"/>
          <w:szCs w:val="22"/>
        </w:rPr>
        <w:t>Pantex</w:t>
      </w:r>
      <w:r w:rsidR="00B539E1">
        <w:rPr>
          <w:sz w:val="22"/>
          <w:szCs w:val="22"/>
        </w:rPr>
        <w:t xml:space="preserve"> “</w:t>
      </w:r>
      <w:r w:rsidRPr="000A58C8">
        <w:rPr>
          <w:sz w:val="22"/>
          <w:szCs w:val="22"/>
        </w:rPr>
        <w:t>Storm Water Pollution Prevention Plan</w:t>
      </w:r>
      <w:r w:rsidR="00B539E1">
        <w:rPr>
          <w:sz w:val="22"/>
          <w:szCs w:val="22"/>
        </w:rPr>
        <w:t>”</w:t>
      </w:r>
      <w:r w:rsidR="00AC198E">
        <w:rPr>
          <w:sz w:val="22"/>
          <w:szCs w:val="22"/>
        </w:rPr>
        <w:t xml:space="preserve"> </w:t>
      </w:r>
      <w:r w:rsidR="00B539E1">
        <w:rPr>
          <w:sz w:val="22"/>
          <w:szCs w:val="22"/>
        </w:rPr>
        <w:br/>
        <w:t>(</w:t>
      </w:r>
      <w:r w:rsidR="00AC198E">
        <w:rPr>
          <w:sz w:val="22"/>
          <w:szCs w:val="22"/>
        </w:rPr>
        <w:t>TMP-0063</w:t>
      </w:r>
      <w:r w:rsidR="00B539E1">
        <w:rPr>
          <w:sz w:val="22"/>
          <w:szCs w:val="22"/>
        </w:rPr>
        <w:t>)</w:t>
      </w:r>
      <w:r w:rsidR="00AC198E">
        <w:rPr>
          <w:sz w:val="22"/>
          <w:szCs w:val="22"/>
        </w:rPr>
        <w:t>,</w:t>
      </w:r>
      <w:r w:rsidRPr="000A58C8">
        <w:rPr>
          <w:sz w:val="22"/>
          <w:szCs w:val="22"/>
        </w:rPr>
        <w:t xml:space="preserve"> as the SWPPP for their construction projects.</w:t>
      </w:r>
    </w:p>
    <w:p w:rsidR="00202EF4" w:rsidRPr="000A58C8" w:rsidRDefault="00202EF4" w:rsidP="00CD0083">
      <w:pPr>
        <w:pStyle w:val="Level2"/>
        <w:tabs>
          <w:tab w:val="clear" w:pos="1080"/>
        </w:tabs>
        <w:spacing w:before="120"/>
        <w:ind w:left="1440" w:hanging="720"/>
        <w:rPr>
          <w:sz w:val="22"/>
          <w:szCs w:val="22"/>
        </w:rPr>
      </w:pPr>
      <w:r w:rsidRPr="000A58C8">
        <w:rPr>
          <w:sz w:val="22"/>
          <w:szCs w:val="22"/>
        </w:rPr>
        <w:t xml:space="preserve">The Contractor shall </w:t>
      </w:r>
      <w:r w:rsidR="002D0E22">
        <w:rPr>
          <w:sz w:val="22"/>
          <w:szCs w:val="22"/>
        </w:rPr>
        <w:t>incorporate project-specific information into the Pantex SWPPP including required site maps as specified in TPDES General Permit No.</w:t>
      </w:r>
      <w:r w:rsidR="00E25A40">
        <w:rPr>
          <w:sz w:val="22"/>
          <w:szCs w:val="22"/>
        </w:rPr>
        <w:t xml:space="preserve"> </w:t>
      </w:r>
      <w:r w:rsidR="002D0E22">
        <w:rPr>
          <w:sz w:val="22"/>
          <w:szCs w:val="22"/>
        </w:rPr>
        <w:t xml:space="preserve"> TXR150000. </w:t>
      </w:r>
    </w:p>
    <w:p w:rsidR="00202EF4" w:rsidRPr="000A58C8" w:rsidRDefault="00202EF4" w:rsidP="00CD0083">
      <w:pPr>
        <w:pStyle w:val="Level2"/>
        <w:tabs>
          <w:tab w:val="clear" w:pos="1080"/>
        </w:tabs>
        <w:spacing w:before="120"/>
        <w:ind w:left="1440" w:hanging="720"/>
        <w:rPr>
          <w:sz w:val="22"/>
          <w:szCs w:val="22"/>
        </w:rPr>
      </w:pPr>
      <w:r w:rsidRPr="000A58C8">
        <w:rPr>
          <w:sz w:val="22"/>
          <w:szCs w:val="22"/>
        </w:rPr>
        <w:t xml:space="preserve">The </w:t>
      </w:r>
      <w:r w:rsidR="005538CC">
        <w:rPr>
          <w:sz w:val="22"/>
          <w:szCs w:val="22"/>
        </w:rPr>
        <w:t xml:space="preserve"> SWPPP </w:t>
      </w:r>
      <w:r w:rsidRPr="000A58C8">
        <w:rPr>
          <w:sz w:val="22"/>
          <w:szCs w:val="22"/>
        </w:rPr>
        <w:t>shall be:</w:t>
      </w:r>
    </w:p>
    <w:p w:rsidR="00ED6E49" w:rsidRDefault="00ED6E49" w:rsidP="00CD0083">
      <w:pPr>
        <w:pStyle w:val="Level3"/>
        <w:numPr>
          <w:ilvl w:val="2"/>
          <w:numId w:val="74"/>
        </w:numPr>
        <w:tabs>
          <w:tab w:val="clear" w:pos="1886"/>
        </w:tabs>
        <w:spacing w:before="120"/>
        <w:ind w:left="2160" w:hanging="720"/>
        <w:rPr>
          <w:sz w:val="22"/>
          <w:szCs w:val="22"/>
        </w:rPr>
      </w:pPr>
      <w:r>
        <w:rPr>
          <w:sz w:val="22"/>
          <w:szCs w:val="22"/>
        </w:rPr>
        <w:t>Consistent with and identify the actions taken for compliance with Sections 2.1 through 2.5 and Section 3 of this contract.</w:t>
      </w:r>
    </w:p>
    <w:p w:rsidR="00202EF4" w:rsidRPr="000A58C8" w:rsidRDefault="00202EF4" w:rsidP="00CD0083">
      <w:pPr>
        <w:pStyle w:val="Level3"/>
        <w:numPr>
          <w:ilvl w:val="2"/>
          <w:numId w:val="74"/>
        </w:numPr>
        <w:tabs>
          <w:tab w:val="clear" w:pos="1886"/>
        </w:tabs>
        <w:spacing w:before="120"/>
        <w:ind w:left="2160" w:hanging="720"/>
        <w:rPr>
          <w:sz w:val="22"/>
          <w:szCs w:val="22"/>
        </w:rPr>
      </w:pPr>
      <w:r w:rsidRPr="000A58C8">
        <w:rPr>
          <w:sz w:val="22"/>
          <w:szCs w:val="22"/>
        </w:rPr>
        <w:t>Tailored to the site-specific conditions.</w:t>
      </w:r>
    </w:p>
    <w:p w:rsidR="00202EF4" w:rsidRPr="000A58C8" w:rsidRDefault="00202EF4" w:rsidP="00CD0083">
      <w:pPr>
        <w:pStyle w:val="Level3"/>
        <w:numPr>
          <w:ilvl w:val="2"/>
          <w:numId w:val="74"/>
        </w:numPr>
        <w:tabs>
          <w:tab w:val="clear" w:pos="1886"/>
        </w:tabs>
        <w:spacing w:before="120"/>
        <w:ind w:left="2160" w:hanging="720"/>
        <w:rPr>
          <w:sz w:val="22"/>
          <w:szCs w:val="22"/>
        </w:rPr>
      </w:pPr>
      <w:r w:rsidRPr="000A58C8">
        <w:rPr>
          <w:sz w:val="22"/>
          <w:szCs w:val="22"/>
        </w:rPr>
        <w:t>Designed to control the amount of pollutants, including sediment, in water discharged from the construction site.</w:t>
      </w:r>
    </w:p>
    <w:p w:rsidR="00202EF4" w:rsidRPr="000A58C8" w:rsidRDefault="002D0E22" w:rsidP="00CD0083">
      <w:pPr>
        <w:pStyle w:val="Level3"/>
        <w:numPr>
          <w:ilvl w:val="2"/>
          <w:numId w:val="74"/>
        </w:numPr>
        <w:tabs>
          <w:tab w:val="clear" w:pos="1886"/>
        </w:tabs>
        <w:spacing w:before="120"/>
        <w:ind w:left="2160" w:hanging="720"/>
        <w:rPr>
          <w:sz w:val="22"/>
          <w:szCs w:val="22"/>
        </w:rPr>
      </w:pPr>
      <w:r>
        <w:rPr>
          <w:sz w:val="22"/>
          <w:szCs w:val="22"/>
        </w:rPr>
        <w:t>A</w:t>
      </w:r>
      <w:r w:rsidR="00202EF4" w:rsidRPr="000A58C8">
        <w:rPr>
          <w:sz w:val="22"/>
          <w:szCs w:val="22"/>
        </w:rPr>
        <w:t>pproved</w:t>
      </w:r>
      <w:r w:rsidR="00E25A40">
        <w:rPr>
          <w:sz w:val="22"/>
          <w:szCs w:val="22"/>
        </w:rPr>
        <w:t>, by signature of the SWPPP</w:t>
      </w:r>
      <w:r w:rsidR="00202EF4" w:rsidRPr="000A58C8">
        <w:rPr>
          <w:sz w:val="22"/>
          <w:szCs w:val="22"/>
        </w:rPr>
        <w:t xml:space="preserve"> by </w:t>
      </w:r>
      <w:r w:rsidR="00961799" w:rsidRPr="000A58C8">
        <w:rPr>
          <w:sz w:val="22"/>
          <w:szCs w:val="22"/>
        </w:rPr>
        <w:t>Pantex</w:t>
      </w:r>
      <w:r w:rsidR="00D153F6" w:rsidRPr="000A58C8">
        <w:rPr>
          <w:sz w:val="22"/>
          <w:szCs w:val="22"/>
        </w:rPr>
        <w:t xml:space="preserve"> </w:t>
      </w:r>
      <w:r w:rsidR="00D72C2F" w:rsidRPr="000A58C8">
        <w:rPr>
          <w:sz w:val="22"/>
          <w:szCs w:val="22"/>
        </w:rPr>
        <w:t xml:space="preserve">Environmental </w:t>
      </w:r>
      <w:r w:rsidR="00E25A40">
        <w:rPr>
          <w:sz w:val="22"/>
          <w:szCs w:val="22"/>
        </w:rPr>
        <w:t>Compliance</w:t>
      </w:r>
      <w:r w:rsidR="00E25A40" w:rsidRPr="000A58C8">
        <w:rPr>
          <w:sz w:val="22"/>
          <w:szCs w:val="22"/>
        </w:rPr>
        <w:t xml:space="preserve"> </w:t>
      </w:r>
      <w:r w:rsidR="00202EF4" w:rsidRPr="000A58C8">
        <w:rPr>
          <w:sz w:val="22"/>
          <w:szCs w:val="22"/>
        </w:rPr>
        <w:t xml:space="preserve">Department </w:t>
      </w:r>
      <w:r w:rsidR="00ED6E49">
        <w:rPr>
          <w:sz w:val="22"/>
          <w:szCs w:val="22"/>
        </w:rPr>
        <w:t xml:space="preserve">manager or designee </w:t>
      </w:r>
      <w:r w:rsidR="00202EF4" w:rsidRPr="000A58C8">
        <w:rPr>
          <w:sz w:val="22"/>
          <w:szCs w:val="22"/>
        </w:rPr>
        <w:t>before the Notice of Intent (NOI), if required, is submitted to the TCEQ and before construction activity begins.</w:t>
      </w:r>
    </w:p>
    <w:p w:rsidR="00202EF4" w:rsidRPr="000A58C8" w:rsidRDefault="00202EF4" w:rsidP="00CD0083">
      <w:pPr>
        <w:pStyle w:val="Level3"/>
        <w:numPr>
          <w:ilvl w:val="2"/>
          <w:numId w:val="74"/>
        </w:numPr>
        <w:tabs>
          <w:tab w:val="clear" w:pos="1886"/>
        </w:tabs>
        <w:spacing w:before="120"/>
        <w:ind w:left="2160" w:hanging="720"/>
        <w:rPr>
          <w:sz w:val="22"/>
          <w:szCs w:val="22"/>
        </w:rPr>
      </w:pPr>
      <w:r w:rsidRPr="000A58C8">
        <w:rPr>
          <w:sz w:val="22"/>
          <w:szCs w:val="22"/>
        </w:rPr>
        <w:t xml:space="preserve">Changes to the scope of work that exceed the boundaries of the SWPPP shall require the Contractor to modify and obtain approval of the </w:t>
      </w:r>
      <w:r w:rsidR="005538CC">
        <w:rPr>
          <w:sz w:val="22"/>
          <w:szCs w:val="22"/>
        </w:rPr>
        <w:t xml:space="preserve">revised </w:t>
      </w:r>
      <w:r w:rsidRPr="000A58C8">
        <w:rPr>
          <w:sz w:val="22"/>
          <w:szCs w:val="22"/>
        </w:rPr>
        <w:t>SWPPP.</w:t>
      </w:r>
    </w:p>
    <w:p w:rsidR="00202EF4" w:rsidRPr="008C734D" w:rsidRDefault="00202EF4" w:rsidP="00CD0083">
      <w:pPr>
        <w:pStyle w:val="Level1"/>
        <w:keepNext/>
        <w:keepLines/>
        <w:tabs>
          <w:tab w:val="clear" w:pos="504"/>
        </w:tabs>
        <w:spacing w:before="120"/>
        <w:ind w:left="720" w:hanging="720"/>
      </w:pPr>
      <w:bookmarkStart w:id="118" w:name="_Toc324421724"/>
      <w:r w:rsidRPr="008C734D">
        <w:lastRenderedPageBreak/>
        <w:t>CONSTRUCTION SITE INSPECTIONS</w:t>
      </w:r>
      <w:bookmarkEnd w:id="118"/>
    </w:p>
    <w:p w:rsidR="00202EF4" w:rsidRPr="000A58C8" w:rsidRDefault="00202EF4" w:rsidP="00CD0083">
      <w:pPr>
        <w:pStyle w:val="Level2"/>
        <w:keepNext/>
        <w:keepLines/>
        <w:tabs>
          <w:tab w:val="clear" w:pos="1080"/>
        </w:tabs>
        <w:spacing w:before="120"/>
        <w:ind w:left="1440" w:hanging="720"/>
        <w:rPr>
          <w:sz w:val="22"/>
          <w:szCs w:val="22"/>
        </w:rPr>
      </w:pPr>
      <w:r w:rsidRPr="000A58C8">
        <w:rPr>
          <w:sz w:val="22"/>
          <w:szCs w:val="22"/>
        </w:rPr>
        <w:t xml:space="preserve">The Contractor shall inspect the construction site </w:t>
      </w:r>
      <w:r w:rsidR="002D0E22">
        <w:rPr>
          <w:sz w:val="22"/>
          <w:szCs w:val="22"/>
        </w:rPr>
        <w:t xml:space="preserve">weekly </w:t>
      </w:r>
      <w:r w:rsidR="00C131B7" w:rsidRPr="000A58C8">
        <w:rPr>
          <w:sz w:val="22"/>
          <w:szCs w:val="22"/>
        </w:rPr>
        <w:t xml:space="preserve">as </w:t>
      </w:r>
      <w:r w:rsidR="002D0E22">
        <w:rPr>
          <w:sz w:val="22"/>
          <w:szCs w:val="22"/>
        </w:rPr>
        <w:t xml:space="preserve">described </w:t>
      </w:r>
      <w:r w:rsidR="00C131B7" w:rsidRPr="000A58C8">
        <w:rPr>
          <w:sz w:val="22"/>
          <w:szCs w:val="22"/>
        </w:rPr>
        <w:t>in TPDES General Permit No. TXR150000 issued by the TCEQ.</w:t>
      </w:r>
    </w:p>
    <w:p w:rsidR="00202EF4" w:rsidRPr="000A58C8" w:rsidRDefault="00202EF4" w:rsidP="00CD0083">
      <w:pPr>
        <w:pStyle w:val="Level2"/>
        <w:keepNext/>
        <w:keepLines/>
        <w:tabs>
          <w:tab w:val="clear" w:pos="1080"/>
        </w:tabs>
        <w:spacing w:before="120"/>
        <w:ind w:left="1440" w:hanging="720"/>
        <w:rPr>
          <w:sz w:val="22"/>
          <w:szCs w:val="22"/>
        </w:rPr>
      </w:pPr>
      <w:r w:rsidRPr="000A58C8">
        <w:rPr>
          <w:sz w:val="22"/>
          <w:szCs w:val="22"/>
        </w:rPr>
        <w:t>The inspection shall address:</w:t>
      </w:r>
    </w:p>
    <w:p w:rsidR="00202EF4" w:rsidRPr="000A58C8" w:rsidRDefault="00202EF4" w:rsidP="00CD0083">
      <w:pPr>
        <w:pStyle w:val="Level3"/>
        <w:keepNext/>
        <w:keepLines/>
        <w:numPr>
          <w:ilvl w:val="2"/>
          <w:numId w:val="75"/>
        </w:numPr>
        <w:tabs>
          <w:tab w:val="clear" w:pos="1886"/>
        </w:tabs>
        <w:spacing w:before="120"/>
        <w:ind w:left="2160" w:hanging="716"/>
        <w:rPr>
          <w:sz w:val="22"/>
          <w:szCs w:val="22"/>
        </w:rPr>
      </w:pPr>
      <w:r w:rsidRPr="000A58C8">
        <w:rPr>
          <w:sz w:val="22"/>
          <w:szCs w:val="22"/>
        </w:rPr>
        <w:t>All areas where soil has been disturbed.</w:t>
      </w:r>
    </w:p>
    <w:p w:rsidR="00202EF4" w:rsidRPr="000A58C8" w:rsidRDefault="00202EF4" w:rsidP="00CD0083">
      <w:pPr>
        <w:pStyle w:val="Level3"/>
        <w:keepNext/>
        <w:keepLines/>
        <w:numPr>
          <w:ilvl w:val="2"/>
          <w:numId w:val="75"/>
        </w:numPr>
        <w:tabs>
          <w:tab w:val="clear" w:pos="1886"/>
        </w:tabs>
        <w:spacing w:before="120"/>
        <w:ind w:left="2160" w:hanging="716"/>
        <w:rPr>
          <w:sz w:val="22"/>
          <w:szCs w:val="22"/>
        </w:rPr>
      </w:pPr>
      <w:r w:rsidRPr="000A58C8">
        <w:rPr>
          <w:sz w:val="22"/>
          <w:szCs w:val="22"/>
        </w:rPr>
        <w:t>Material storage areas.</w:t>
      </w:r>
    </w:p>
    <w:p w:rsidR="00202EF4" w:rsidRPr="000A58C8" w:rsidRDefault="00202EF4" w:rsidP="00CD0083">
      <w:pPr>
        <w:pStyle w:val="Level3"/>
        <w:keepNext/>
        <w:keepLines/>
        <w:numPr>
          <w:ilvl w:val="2"/>
          <w:numId w:val="75"/>
        </w:numPr>
        <w:tabs>
          <w:tab w:val="clear" w:pos="1886"/>
        </w:tabs>
        <w:spacing w:before="120"/>
        <w:ind w:left="2160" w:hanging="716"/>
        <w:rPr>
          <w:sz w:val="22"/>
          <w:szCs w:val="22"/>
        </w:rPr>
      </w:pPr>
      <w:r w:rsidRPr="000A58C8">
        <w:rPr>
          <w:sz w:val="22"/>
          <w:szCs w:val="22"/>
        </w:rPr>
        <w:t xml:space="preserve">Construction site </w:t>
      </w:r>
      <w:r w:rsidR="00C131B7" w:rsidRPr="000A58C8">
        <w:rPr>
          <w:sz w:val="22"/>
          <w:szCs w:val="22"/>
        </w:rPr>
        <w:t>entrance/egress</w:t>
      </w:r>
      <w:r w:rsidR="00883850" w:rsidRPr="000A58C8">
        <w:rPr>
          <w:sz w:val="22"/>
          <w:szCs w:val="22"/>
        </w:rPr>
        <w:t>.</w:t>
      </w:r>
    </w:p>
    <w:p w:rsidR="00202EF4" w:rsidRPr="000A58C8" w:rsidRDefault="00202EF4" w:rsidP="00CD0083">
      <w:pPr>
        <w:pStyle w:val="Level3"/>
        <w:keepNext/>
        <w:keepLines/>
        <w:numPr>
          <w:ilvl w:val="2"/>
          <w:numId w:val="75"/>
        </w:numPr>
        <w:tabs>
          <w:tab w:val="clear" w:pos="1886"/>
        </w:tabs>
        <w:spacing w:before="120"/>
        <w:ind w:left="2160" w:hanging="716"/>
        <w:rPr>
          <w:sz w:val="22"/>
          <w:szCs w:val="22"/>
        </w:rPr>
      </w:pPr>
      <w:r w:rsidRPr="000A58C8">
        <w:rPr>
          <w:sz w:val="22"/>
          <w:szCs w:val="22"/>
        </w:rPr>
        <w:t>All erosion and sediment controls identified in the SWPPP.</w:t>
      </w:r>
    </w:p>
    <w:p w:rsidR="00202EF4" w:rsidRPr="000A58C8" w:rsidRDefault="000C7B7E" w:rsidP="00CD0083">
      <w:pPr>
        <w:pStyle w:val="Level2"/>
        <w:keepNext/>
        <w:keepLines/>
        <w:tabs>
          <w:tab w:val="clear" w:pos="1080"/>
        </w:tabs>
        <w:spacing w:before="120"/>
        <w:ind w:left="1440" w:hanging="720"/>
        <w:rPr>
          <w:sz w:val="22"/>
          <w:szCs w:val="22"/>
        </w:rPr>
      </w:pPr>
      <w:r w:rsidRPr="000A58C8">
        <w:rPr>
          <w:sz w:val="22"/>
          <w:szCs w:val="22"/>
        </w:rPr>
        <w:t>Th</w:t>
      </w:r>
      <w:r w:rsidR="00202EF4" w:rsidRPr="000A58C8">
        <w:rPr>
          <w:sz w:val="22"/>
          <w:szCs w:val="22"/>
        </w:rPr>
        <w:t xml:space="preserve">e Contractor shall provide documentation </w:t>
      </w:r>
      <w:r w:rsidR="004B0ABE" w:rsidRPr="000A58C8">
        <w:rPr>
          <w:sz w:val="22"/>
          <w:szCs w:val="22"/>
        </w:rPr>
        <w:t>(PX-5736</w:t>
      </w:r>
      <w:r w:rsidR="00E25A40">
        <w:rPr>
          <w:sz w:val="22"/>
          <w:szCs w:val="22"/>
        </w:rPr>
        <w:t xml:space="preserve"> signed by inspector and by Responsible Person</w:t>
      </w:r>
      <w:r w:rsidR="004B0ABE" w:rsidRPr="000A58C8">
        <w:rPr>
          <w:sz w:val="22"/>
          <w:szCs w:val="22"/>
        </w:rPr>
        <w:t xml:space="preserve">) </w:t>
      </w:r>
      <w:r w:rsidR="00202EF4" w:rsidRPr="000A58C8">
        <w:rPr>
          <w:sz w:val="22"/>
          <w:szCs w:val="22"/>
        </w:rPr>
        <w:t>of each inspection to the PSTR</w:t>
      </w:r>
      <w:r w:rsidR="00A728B7" w:rsidRPr="000A58C8">
        <w:rPr>
          <w:sz w:val="22"/>
          <w:szCs w:val="22"/>
        </w:rPr>
        <w:t xml:space="preserve"> no later than 5 working days from the </w:t>
      </w:r>
      <w:r w:rsidR="00B07200">
        <w:rPr>
          <w:sz w:val="22"/>
          <w:szCs w:val="22"/>
        </w:rPr>
        <w:t xml:space="preserve">day of </w:t>
      </w:r>
      <w:r w:rsidR="00A728B7" w:rsidRPr="000A58C8">
        <w:rPr>
          <w:sz w:val="22"/>
          <w:szCs w:val="22"/>
        </w:rPr>
        <w:t>the inspection</w:t>
      </w:r>
      <w:r w:rsidR="00153E55">
        <w:rPr>
          <w:sz w:val="22"/>
          <w:szCs w:val="22"/>
        </w:rPr>
        <w:t>.</w:t>
      </w:r>
    </w:p>
    <w:p w:rsidR="00202EF4" w:rsidRPr="008C734D" w:rsidRDefault="00202EF4" w:rsidP="00CD0083">
      <w:pPr>
        <w:pStyle w:val="Level1"/>
        <w:tabs>
          <w:tab w:val="clear" w:pos="504"/>
        </w:tabs>
        <w:spacing w:before="120"/>
        <w:ind w:left="720" w:hanging="720"/>
      </w:pPr>
      <w:bookmarkStart w:id="119" w:name="_Toc324421725"/>
      <w:r w:rsidRPr="008C734D">
        <w:t>MAINTENANCE OF CONTROLS</w:t>
      </w:r>
      <w:bookmarkEnd w:id="119"/>
    </w:p>
    <w:p w:rsidR="00202EF4" w:rsidRDefault="00202EF4" w:rsidP="00CD0083">
      <w:pPr>
        <w:pStyle w:val="Level2"/>
        <w:keepNext/>
        <w:keepLines/>
        <w:tabs>
          <w:tab w:val="clear" w:pos="1080"/>
        </w:tabs>
        <w:spacing w:before="120"/>
        <w:ind w:left="1440" w:hanging="720"/>
        <w:rPr>
          <w:sz w:val="22"/>
          <w:szCs w:val="22"/>
        </w:rPr>
      </w:pPr>
      <w:r w:rsidRPr="000A58C8">
        <w:rPr>
          <w:sz w:val="22"/>
          <w:szCs w:val="22"/>
        </w:rPr>
        <w:t xml:space="preserve">All erosion and sediment controls identified in the SWPPP must be installed and maintained according to the manufacturer’s specifications until possession of the facility has been transferred to </w:t>
      </w:r>
      <w:r w:rsidR="00961799" w:rsidRPr="000A58C8">
        <w:rPr>
          <w:sz w:val="22"/>
          <w:szCs w:val="22"/>
        </w:rPr>
        <w:t>Pantex</w:t>
      </w:r>
      <w:r w:rsidRPr="000A58C8">
        <w:rPr>
          <w:sz w:val="22"/>
          <w:szCs w:val="22"/>
        </w:rPr>
        <w:t>.</w:t>
      </w:r>
    </w:p>
    <w:p w:rsidR="00E25A40" w:rsidRPr="000A58C8" w:rsidRDefault="00E25A40" w:rsidP="00CD0083">
      <w:pPr>
        <w:pStyle w:val="Level2"/>
        <w:keepNext/>
        <w:keepLines/>
        <w:tabs>
          <w:tab w:val="clear" w:pos="1080"/>
        </w:tabs>
        <w:spacing w:before="120"/>
        <w:ind w:left="1440" w:hanging="720"/>
        <w:rPr>
          <w:sz w:val="22"/>
          <w:szCs w:val="22"/>
        </w:rPr>
      </w:pPr>
      <w:r>
        <w:rPr>
          <w:sz w:val="22"/>
          <w:szCs w:val="22"/>
        </w:rPr>
        <w:t>When the weekly inspection identifies that any erosion or control feature is not functioning as designed, the Contractor will take immediate steps to remediate the issue.</w:t>
      </w:r>
    </w:p>
    <w:p w:rsidR="00202EF4" w:rsidRPr="008C734D" w:rsidRDefault="00202EF4" w:rsidP="00CD0083">
      <w:pPr>
        <w:pStyle w:val="Level1"/>
        <w:tabs>
          <w:tab w:val="clear" w:pos="504"/>
        </w:tabs>
        <w:spacing w:before="120"/>
        <w:ind w:left="720" w:hanging="720"/>
      </w:pPr>
      <w:bookmarkStart w:id="120" w:name="_Toc324421726"/>
      <w:r w:rsidRPr="008C734D">
        <w:t>RECORD KEEPING</w:t>
      </w:r>
      <w:bookmarkEnd w:id="120"/>
    </w:p>
    <w:p w:rsidR="00202EF4" w:rsidRPr="000A58C8" w:rsidRDefault="00202EF4" w:rsidP="00CD0083">
      <w:pPr>
        <w:pStyle w:val="Level2"/>
        <w:tabs>
          <w:tab w:val="clear" w:pos="1080"/>
        </w:tabs>
        <w:spacing w:before="120"/>
        <w:ind w:left="1440" w:hanging="720"/>
        <w:rPr>
          <w:sz w:val="22"/>
          <w:szCs w:val="22"/>
        </w:rPr>
      </w:pPr>
      <w:r w:rsidRPr="000A58C8">
        <w:rPr>
          <w:sz w:val="22"/>
          <w:szCs w:val="22"/>
        </w:rPr>
        <w:t>The Contractor shall maintain records of all:</w:t>
      </w:r>
    </w:p>
    <w:p w:rsidR="00202EF4" w:rsidRPr="000A58C8" w:rsidRDefault="00202EF4" w:rsidP="00CD0083">
      <w:pPr>
        <w:pStyle w:val="Level3"/>
        <w:numPr>
          <w:ilvl w:val="2"/>
          <w:numId w:val="76"/>
        </w:numPr>
        <w:tabs>
          <w:tab w:val="clear" w:pos="1886"/>
        </w:tabs>
        <w:spacing w:before="120"/>
        <w:ind w:left="2160" w:hanging="716"/>
        <w:rPr>
          <w:sz w:val="22"/>
          <w:szCs w:val="22"/>
        </w:rPr>
      </w:pPr>
      <w:r w:rsidRPr="000A58C8">
        <w:rPr>
          <w:sz w:val="22"/>
          <w:szCs w:val="22"/>
        </w:rPr>
        <w:t>Site inspections.</w:t>
      </w:r>
    </w:p>
    <w:p w:rsidR="00202EF4" w:rsidRPr="000A58C8" w:rsidRDefault="00202EF4" w:rsidP="00CD0083">
      <w:pPr>
        <w:pStyle w:val="Level3"/>
        <w:numPr>
          <w:ilvl w:val="2"/>
          <w:numId w:val="76"/>
        </w:numPr>
        <w:tabs>
          <w:tab w:val="clear" w:pos="1886"/>
        </w:tabs>
        <w:spacing w:before="120"/>
        <w:ind w:left="2160" w:hanging="716"/>
        <w:rPr>
          <w:sz w:val="22"/>
          <w:szCs w:val="22"/>
        </w:rPr>
      </w:pPr>
      <w:r w:rsidRPr="000A58C8">
        <w:rPr>
          <w:sz w:val="22"/>
          <w:szCs w:val="22"/>
        </w:rPr>
        <w:t>Maintenance and repairs to control measures either as a result of required inspections or from observation of daily activities.</w:t>
      </w:r>
    </w:p>
    <w:p w:rsidR="00202EF4" w:rsidRPr="000A58C8" w:rsidRDefault="00202EF4" w:rsidP="00CD0083">
      <w:pPr>
        <w:pStyle w:val="Level3"/>
        <w:numPr>
          <w:ilvl w:val="2"/>
          <w:numId w:val="76"/>
        </w:numPr>
        <w:tabs>
          <w:tab w:val="clear" w:pos="1886"/>
        </w:tabs>
        <w:spacing w:before="120"/>
        <w:ind w:left="2160" w:hanging="716"/>
        <w:rPr>
          <w:sz w:val="22"/>
          <w:szCs w:val="22"/>
        </w:rPr>
      </w:pPr>
      <w:r w:rsidRPr="000A58C8">
        <w:rPr>
          <w:sz w:val="22"/>
          <w:szCs w:val="22"/>
        </w:rPr>
        <w:t>Dates when major grading activities occurred.</w:t>
      </w:r>
    </w:p>
    <w:p w:rsidR="00202EF4" w:rsidRPr="000A58C8" w:rsidRDefault="00202EF4" w:rsidP="00CD0083">
      <w:pPr>
        <w:pStyle w:val="Level3"/>
        <w:numPr>
          <w:ilvl w:val="2"/>
          <w:numId w:val="76"/>
        </w:numPr>
        <w:tabs>
          <w:tab w:val="clear" w:pos="1886"/>
        </w:tabs>
        <w:spacing w:before="120"/>
        <w:ind w:left="2160" w:hanging="716"/>
        <w:rPr>
          <w:sz w:val="22"/>
          <w:szCs w:val="22"/>
        </w:rPr>
      </w:pPr>
      <w:r w:rsidRPr="000A58C8">
        <w:rPr>
          <w:sz w:val="22"/>
          <w:szCs w:val="22"/>
        </w:rPr>
        <w:t>Dates when construction starts and stops.</w:t>
      </w:r>
    </w:p>
    <w:p w:rsidR="00202EF4" w:rsidRPr="000A58C8" w:rsidRDefault="00202EF4" w:rsidP="00CD0083">
      <w:pPr>
        <w:pStyle w:val="Level3"/>
        <w:numPr>
          <w:ilvl w:val="2"/>
          <w:numId w:val="76"/>
        </w:numPr>
        <w:tabs>
          <w:tab w:val="clear" w:pos="1886"/>
        </w:tabs>
        <w:spacing w:before="120"/>
        <w:ind w:left="2160" w:hanging="716"/>
        <w:rPr>
          <w:sz w:val="22"/>
          <w:szCs w:val="22"/>
        </w:rPr>
      </w:pPr>
      <w:r w:rsidRPr="000A58C8">
        <w:rPr>
          <w:sz w:val="22"/>
          <w:szCs w:val="22"/>
        </w:rPr>
        <w:t>Dates when the area is stabilized.</w:t>
      </w:r>
    </w:p>
    <w:p w:rsidR="00202EF4" w:rsidRPr="000A58C8" w:rsidRDefault="00202EF4" w:rsidP="00CD0083">
      <w:pPr>
        <w:pStyle w:val="Level2"/>
        <w:tabs>
          <w:tab w:val="clear" w:pos="1080"/>
        </w:tabs>
        <w:spacing w:before="120"/>
        <w:ind w:left="1440" w:hanging="720"/>
        <w:rPr>
          <w:sz w:val="22"/>
          <w:szCs w:val="22"/>
        </w:rPr>
      </w:pPr>
      <w:r w:rsidRPr="000A58C8">
        <w:rPr>
          <w:sz w:val="22"/>
          <w:szCs w:val="22"/>
        </w:rPr>
        <w:t>All records</w:t>
      </w:r>
      <w:r w:rsidR="00B97973" w:rsidRPr="000A58C8">
        <w:rPr>
          <w:sz w:val="22"/>
          <w:szCs w:val="22"/>
        </w:rPr>
        <w:t xml:space="preserve"> shall</w:t>
      </w:r>
      <w:r w:rsidRPr="000A58C8">
        <w:rPr>
          <w:sz w:val="22"/>
          <w:szCs w:val="22"/>
        </w:rPr>
        <w:t xml:space="preserve"> be kept </w:t>
      </w:r>
      <w:r w:rsidR="00B97973" w:rsidRPr="000A58C8">
        <w:rPr>
          <w:sz w:val="22"/>
          <w:szCs w:val="22"/>
        </w:rPr>
        <w:t xml:space="preserve">with the SWPPP for at </w:t>
      </w:r>
      <w:r w:rsidRPr="000A58C8">
        <w:rPr>
          <w:sz w:val="22"/>
          <w:szCs w:val="22"/>
        </w:rPr>
        <w:t>least three years after final stabilization is achieved</w:t>
      </w:r>
      <w:r w:rsidR="00B97973" w:rsidRPr="000A58C8">
        <w:rPr>
          <w:sz w:val="22"/>
          <w:szCs w:val="22"/>
        </w:rPr>
        <w:t xml:space="preserve">.  </w:t>
      </w:r>
      <w:r w:rsidRPr="000A58C8">
        <w:rPr>
          <w:sz w:val="22"/>
          <w:szCs w:val="22"/>
        </w:rPr>
        <w:t>Final stabilization is achieved when all soil disturbing activities at the site have been completed and one of the following conditions is met:</w:t>
      </w:r>
    </w:p>
    <w:p w:rsidR="00202EF4" w:rsidRPr="000A58C8" w:rsidRDefault="00202EF4" w:rsidP="00CD0083">
      <w:pPr>
        <w:pStyle w:val="Level3"/>
        <w:keepLines/>
        <w:numPr>
          <w:ilvl w:val="2"/>
          <w:numId w:val="77"/>
        </w:numPr>
        <w:tabs>
          <w:tab w:val="clear" w:pos="1886"/>
        </w:tabs>
        <w:spacing w:before="120"/>
        <w:ind w:left="2160" w:hanging="720"/>
        <w:rPr>
          <w:sz w:val="22"/>
          <w:szCs w:val="22"/>
        </w:rPr>
      </w:pPr>
      <w:r w:rsidRPr="000A58C8">
        <w:rPr>
          <w:sz w:val="22"/>
          <w:szCs w:val="22"/>
        </w:rPr>
        <w:t xml:space="preserve">A uniform perennial vegetative cover having a density of at least 70% of the native background vegetative cover is established in all areas not covered with pavement, </w:t>
      </w:r>
      <w:r w:rsidR="00B07200">
        <w:rPr>
          <w:sz w:val="22"/>
          <w:szCs w:val="22"/>
        </w:rPr>
        <w:t xml:space="preserve">concrete, </w:t>
      </w:r>
      <w:r w:rsidRPr="000A58C8">
        <w:rPr>
          <w:sz w:val="22"/>
          <w:szCs w:val="22"/>
        </w:rPr>
        <w:t>or permanent structures.</w:t>
      </w:r>
    </w:p>
    <w:p w:rsidR="00202EF4" w:rsidRPr="000A58C8" w:rsidRDefault="00202EF4" w:rsidP="00CD0083">
      <w:pPr>
        <w:pStyle w:val="Level3"/>
        <w:keepLines/>
        <w:numPr>
          <w:ilvl w:val="2"/>
          <w:numId w:val="77"/>
        </w:numPr>
        <w:tabs>
          <w:tab w:val="clear" w:pos="1886"/>
        </w:tabs>
        <w:spacing w:before="120"/>
        <w:ind w:left="2160" w:hanging="720"/>
        <w:rPr>
          <w:sz w:val="22"/>
          <w:szCs w:val="22"/>
        </w:rPr>
      </w:pPr>
      <w:r w:rsidRPr="000A58C8">
        <w:rPr>
          <w:sz w:val="22"/>
          <w:szCs w:val="22"/>
        </w:rPr>
        <w:t>Equivalent permanent stabilization measures (such as the use of riprap, gabions</w:t>
      </w:r>
      <w:r w:rsidR="00E25A40">
        <w:rPr>
          <w:sz w:val="22"/>
          <w:szCs w:val="22"/>
        </w:rPr>
        <w:t>,</w:t>
      </w:r>
      <w:r w:rsidRPr="000A58C8">
        <w:rPr>
          <w:sz w:val="22"/>
          <w:szCs w:val="22"/>
        </w:rPr>
        <w:t xml:space="preserve"> or geotextiles) have been employed.</w:t>
      </w:r>
    </w:p>
    <w:p w:rsidR="00202EF4" w:rsidRPr="000A58C8" w:rsidRDefault="00F9578F" w:rsidP="00CD0083">
      <w:pPr>
        <w:pStyle w:val="Level3"/>
        <w:keepLines/>
        <w:numPr>
          <w:ilvl w:val="2"/>
          <w:numId w:val="77"/>
        </w:numPr>
        <w:tabs>
          <w:tab w:val="clear" w:pos="1886"/>
        </w:tabs>
        <w:spacing w:before="120"/>
        <w:ind w:left="2160" w:hanging="720"/>
        <w:rPr>
          <w:sz w:val="22"/>
          <w:szCs w:val="22"/>
        </w:rPr>
      </w:pPr>
      <w:r w:rsidRPr="000A58C8">
        <w:rPr>
          <w:sz w:val="22"/>
          <w:szCs w:val="22"/>
        </w:rPr>
        <w:t>Cultivated</w:t>
      </w:r>
      <w:r w:rsidR="00202EF4" w:rsidRPr="000A58C8">
        <w:rPr>
          <w:sz w:val="22"/>
          <w:szCs w:val="22"/>
        </w:rPr>
        <w:t xml:space="preserve"> land is returned to its </w:t>
      </w:r>
      <w:r w:rsidR="00B07200">
        <w:rPr>
          <w:sz w:val="22"/>
          <w:szCs w:val="22"/>
        </w:rPr>
        <w:t xml:space="preserve">original grade and </w:t>
      </w:r>
      <w:r w:rsidR="00202EF4" w:rsidRPr="000A58C8">
        <w:rPr>
          <w:sz w:val="22"/>
          <w:szCs w:val="22"/>
        </w:rPr>
        <w:t>pre-construction condition.</w:t>
      </w:r>
    </w:p>
    <w:p w:rsidR="005D1CAD" w:rsidRPr="008C734D" w:rsidRDefault="005D1CAD" w:rsidP="00CD0083">
      <w:pPr>
        <w:pStyle w:val="Level1"/>
        <w:keepNext/>
        <w:tabs>
          <w:tab w:val="clear" w:pos="504"/>
        </w:tabs>
        <w:spacing w:before="120"/>
        <w:ind w:left="720" w:hanging="720"/>
      </w:pPr>
      <w:bookmarkStart w:id="121" w:name="_Toc324421727"/>
      <w:r w:rsidRPr="008C734D">
        <w:lastRenderedPageBreak/>
        <w:t>REFERENCES</w:t>
      </w:r>
      <w:bookmarkEnd w:id="121"/>
      <w:r w:rsidRPr="008C734D">
        <w:t xml:space="preserve"> </w:t>
      </w:r>
    </w:p>
    <w:p w:rsidR="00142F3A" w:rsidRPr="000A58C8" w:rsidRDefault="00142F3A" w:rsidP="00CD0083">
      <w:pPr>
        <w:pStyle w:val="Level2"/>
        <w:keepNext/>
        <w:tabs>
          <w:tab w:val="clear" w:pos="1080"/>
        </w:tabs>
        <w:spacing w:before="120"/>
        <w:ind w:left="1440" w:hanging="720"/>
        <w:rPr>
          <w:sz w:val="22"/>
          <w:szCs w:val="22"/>
        </w:rPr>
      </w:pPr>
      <w:r w:rsidRPr="000A58C8">
        <w:rPr>
          <w:sz w:val="22"/>
          <w:szCs w:val="22"/>
        </w:rPr>
        <w:t>GOVERNING DOCUME</w:t>
      </w:r>
      <w:r w:rsidR="000F5CE4" w:rsidRPr="000A58C8">
        <w:rPr>
          <w:sz w:val="22"/>
          <w:szCs w:val="22"/>
        </w:rPr>
        <w:t>N</w:t>
      </w:r>
      <w:r w:rsidRPr="000A58C8">
        <w:rPr>
          <w:sz w:val="22"/>
          <w:szCs w:val="22"/>
        </w:rPr>
        <w:t>TS</w:t>
      </w:r>
    </w:p>
    <w:p w:rsidR="00DA18ED" w:rsidRPr="00DA18ED" w:rsidRDefault="0080378C" w:rsidP="00CD0083">
      <w:pPr>
        <w:pStyle w:val="Level4"/>
        <w:tabs>
          <w:tab w:val="clear" w:pos="2347"/>
        </w:tabs>
        <w:spacing w:before="120"/>
        <w:ind w:left="1890"/>
        <w:rPr>
          <w:sz w:val="22"/>
          <w:szCs w:val="22"/>
        </w:rPr>
      </w:pPr>
      <w:hyperlink r:id="rId14" w:history="1">
        <w:r w:rsidR="00153E55">
          <w:rPr>
            <w:rStyle w:val="Hyperlink"/>
            <w:sz w:val="22"/>
            <w:szCs w:val="22"/>
          </w:rPr>
          <w:t>https://pxweb.uad.pxplant.com/RMS/ReqFlowdown.jsp?docno=DIV-01600</w:t>
        </w:r>
      </w:hyperlink>
    </w:p>
    <w:p w:rsidR="00142F3A" w:rsidRPr="000A58C8" w:rsidRDefault="00142F3A" w:rsidP="00CD0083">
      <w:pPr>
        <w:pStyle w:val="Level2"/>
        <w:tabs>
          <w:tab w:val="clear" w:pos="1080"/>
        </w:tabs>
        <w:spacing w:before="120"/>
        <w:ind w:left="1440" w:hanging="720"/>
        <w:rPr>
          <w:sz w:val="22"/>
          <w:szCs w:val="22"/>
        </w:rPr>
      </w:pPr>
      <w:r w:rsidRPr="000A58C8">
        <w:rPr>
          <w:sz w:val="22"/>
          <w:szCs w:val="22"/>
        </w:rPr>
        <w:t>AUTHORIZING DOCUMENTS</w:t>
      </w:r>
    </w:p>
    <w:p w:rsidR="00E6031A" w:rsidRPr="000A58C8" w:rsidRDefault="004107F7" w:rsidP="00CD0083">
      <w:pPr>
        <w:pStyle w:val="Level4"/>
        <w:tabs>
          <w:tab w:val="clear" w:pos="2347"/>
        </w:tabs>
        <w:spacing w:before="120"/>
        <w:ind w:left="1890"/>
        <w:rPr>
          <w:sz w:val="22"/>
          <w:szCs w:val="22"/>
        </w:rPr>
      </w:pPr>
      <w:r w:rsidRPr="000A58C8">
        <w:rPr>
          <w:sz w:val="22"/>
          <w:szCs w:val="22"/>
        </w:rPr>
        <w:t>DIR-0001, “Roles and Responsibilities for the Management and Operation of Pantex Plant</w:t>
      </w:r>
      <w:r w:rsidR="00BA08F1">
        <w:rPr>
          <w:sz w:val="22"/>
          <w:szCs w:val="22"/>
        </w:rPr>
        <w:t>”</w:t>
      </w:r>
    </w:p>
    <w:p w:rsidR="00142F3A" w:rsidRPr="000A58C8" w:rsidRDefault="00142F3A" w:rsidP="00CD0083">
      <w:pPr>
        <w:pStyle w:val="Level2"/>
        <w:tabs>
          <w:tab w:val="clear" w:pos="1080"/>
        </w:tabs>
        <w:spacing w:before="120"/>
        <w:ind w:left="1440" w:hanging="720"/>
        <w:rPr>
          <w:sz w:val="22"/>
          <w:szCs w:val="22"/>
        </w:rPr>
      </w:pPr>
      <w:r w:rsidRPr="000A58C8">
        <w:rPr>
          <w:sz w:val="22"/>
          <w:szCs w:val="22"/>
        </w:rPr>
        <w:t>RELATED DOCUMEN</w:t>
      </w:r>
      <w:r w:rsidR="000F5CE4" w:rsidRPr="000A58C8">
        <w:rPr>
          <w:sz w:val="22"/>
          <w:szCs w:val="22"/>
        </w:rPr>
        <w:t>T</w:t>
      </w:r>
      <w:r w:rsidRPr="000A58C8">
        <w:rPr>
          <w:sz w:val="22"/>
          <w:szCs w:val="22"/>
        </w:rPr>
        <w:t>S</w:t>
      </w:r>
    </w:p>
    <w:p w:rsidR="00142F3A" w:rsidRPr="000A58C8" w:rsidRDefault="00142F3A" w:rsidP="00CD0083">
      <w:pPr>
        <w:pStyle w:val="Level4"/>
        <w:tabs>
          <w:tab w:val="clear" w:pos="2347"/>
        </w:tabs>
        <w:spacing w:before="120"/>
        <w:ind w:left="1890"/>
        <w:rPr>
          <w:sz w:val="22"/>
          <w:szCs w:val="22"/>
        </w:rPr>
      </w:pPr>
      <w:r w:rsidRPr="000A58C8">
        <w:rPr>
          <w:sz w:val="22"/>
          <w:szCs w:val="22"/>
        </w:rPr>
        <w:t>None</w:t>
      </w:r>
    </w:p>
    <w:p w:rsidR="00142F3A" w:rsidRPr="000A58C8" w:rsidRDefault="00142F3A" w:rsidP="00CD0083">
      <w:pPr>
        <w:pStyle w:val="Level2"/>
        <w:tabs>
          <w:tab w:val="clear" w:pos="1080"/>
        </w:tabs>
        <w:spacing w:before="120"/>
        <w:ind w:left="1440" w:hanging="720"/>
        <w:rPr>
          <w:sz w:val="22"/>
          <w:szCs w:val="22"/>
        </w:rPr>
      </w:pPr>
      <w:r w:rsidRPr="000A58C8">
        <w:rPr>
          <w:sz w:val="22"/>
          <w:szCs w:val="22"/>
        </w:rPr>
        <w:t>GENERATED DOCUMEN</w:t>
      </w:r>
      <w:r w:rsidR="000F5CE4" w:rsidRPr="000A58C8">
        <w:rPr>
          <w:sz w:val="22"/>
          <w:szCs w:val="22"/>
        </w:rPr>
        <w:t>T</w:t>
      </w:r>
      <w:r w:rsidRPr="000A58C8">
        <w:rPr>
          <w:sz w:val="22"/>
          <w:szCs w:val="22"/>
        </w:rPr>
        <w:t>S</w:t>
      </w:r>
    </w:p>
    <w:p w:rsidR="00142F3A" w:rsidRPr="000A58C8" w:rsidRDefault="00142F3A" w:rsidP="00CD0083">
      <w:pPr>
        <w:pStyle w:val="Level4"/>
        <w:tabs>
          <w:tab w:val="clear" w:pos="2347"/>
        </w:tabs>
        <w:spacing w:before="120"/>
        <w:ind w:left="1890"/>
        <w:rPr>
          <w:sz w:val="22"/>
          <w:szCs w:val="22"/>
        </w:rPr>
      </w:pPr>
      <w:r w:rsidRPr="000A58C8">
        <w:rPr>
          <w:sz w:val="22"/>
          <w:szCs w:val="22"/>
        </w:rPr>
        <w:t>PX-1447</w:t>
      </w:r>
      <w:r w:rsidR="00BA08F1">
        <w:rPr>
          <w:sz w:val="22"/>
          <w:szCs w:val="22"/>
        </w:rPr>
        <w:t>, “</w:t>
      </w:r>
      <w:r w:rsidRPr="000A58C8">
        <w:rPr>
          <w:sz w:val="22"/>
          <w:szCs w:val="22"/>
        </w:rPr>
        <w:t xml:space="preserve">Drum </w:t>
      </w:r>
      <w:r w:rsidR="00BA08F1">
        <w:rPr>
          <w:sz w:val="22"/>
          <w:szCs w:val="22"/>
        </w:rPr>
        <w:t>Inventory o</w:t>
      </w:r>
      <w:r w:rsidR="00BA08F1" w:rsidRPr="000A58C8">
        <w:rPr>
          <w:sz w:val="22"/>
          <w:szCs w:val="22"/>
        </w:rPr>
        <w:t>f Empty Containers</w:t>
      </w:r>
      <w:r w:rsidR="00BA08F1">
        <w:rPr>
          <w:sz w:val="22"/>
          <w:szCs w:val="22"/>
        </w:rPr>
        <w:t>”</w:t>
      </w:r>
    </w:p>
    <w:p w:rsidR="000F16C9" w:rsidRDefault="00142F3A" w:rsidP="00CD0083">
      <w:pPr>
        <w:pStyle w:val="Level4"/>
        <w:tabs>
          <w:tab w:val="clear" w:pos="2347"/>
        </w:tabs>
        <w:spacing w:before="120"/>
        <w:ind w:left="1890"/>
        <w:rPr>
          <w:sz w:val="22"/>
          <w:szCs w:val="22"/>
        </w:rPr>
      </w:pPr>
      <w:r w:rsidRPr="000A58C8">
        <w:rPr>
          <w:sz w:val="22"/>
          <w:szCs w:val="22"/>
        </w:rPr>
        <w:t>PX-2844</w:t>
      </w:r>
      <w:r w:rsidR="00BA08F1">
        <w:rPr>
          <w:sz w:val="22"/>
          <w:szCs w:val="22"/>
        </w:rPr>
        <w:t>, “</w:t>
      </w:r>
      <w:r w:rsidRPr="000A58C8">
        <w:rPr>
          <w:sz w:val="22"/>
          <w:szCs w:val="22"/>
        </w:rPr>
        <w:t xml:space="preserve">Inventory </w:t>
      </w:r>
      <w:r w:rsidR="00BA08F1">
        <w:rPr>
          <w:sz w:val="22"/>
          <w:szCs w:val="22"/>
        </w:rPr>
        <w:t>o</w:t>
      </w:r>
      <w:r w:rsidR="00BA08F1" w:rsidRPr="000A58C8">
        <w:rPr>
          <w:sz w:val="22"/>
          <w:szCs w:val="22"/>
        </w:rPr>
        <w:t xml:space="preserve">f Container </w:t>
      </w:r>
      <w:r w:rsidR="00BA08F1">
        <w:rPr>
          <w:sz w:val="22"/>
          <w:szCs w:val="22"/>
        </w:rPr>
        <w:t>a</w:t>
      </w:r>
      <w:r w:rsidR="00BA08F1" w:rsidRPr="000A58C8">
        <w:rPr>
          <w:sz w:val="22"/>
          <w:szCs w:val="22"/>
        </w:rPr>
        <w:t>t Waste Accumulation Site</w:t>
      </w:r>
      <w:r w:rsidR="00BA08F1">
        <w:rPr>
          <w:sz w:val="22"/>
          <w:szCs w:val="22"/>
        </w:rPr>
        <w:t>”</w:t>
      </w:r>
    </w:p>
    <w:p w:rsidR="000B1333" w:rsidRDefault="000B1333" w:rsidP="00CD0083">
      <w:pPr>
        <w:pStyle w:val="Level4"/>
        <w:tabs>
          <w:tab w:val="clear" w:pos="2347"/>
        </w:tabs>
        <w:spacing w:before="120"/>
        <w:ind w:left="1890"/>
        <w:rPr>
          <w:sz w:val="22"/>
          <w:szCs w:val="22"/>
        </w:rPr>
      </w:pPr>
      <w:r w:rsidRPr="000B1333">
        <w:rPr>
          <w:sz w:val="22"/>
          <w:szCs w:val="22"/>
        </w:rPr>
        <w:t xml:space="preserve">PX-4008, “(U) Waste Operations Department Scrap Metal Disposition Form”  </w:t>
      </w:r>
    </w:p>
    <w:p w:rsidR="00715305" w:rsidRPr="000A58C8" w:rsidRDefault="00715305" w:rsidP="00CD0083">
      <w:pPr>
        <w:pStyle w:val="Level4"/>
        <w:tabs>
          <w:tab w:val="clear" w:pos="2347"/>
        </w:tabs>
        <w:spacing w:before="120"/>
        <w:ind w:left="1890"/>
        <w:rPr>
          <w:sz w:val="22"/>
          <w:szCs w:val="22"/>
        </w:rPr>
      </w:pPr>
      <w:r>
        <w:rPr>
          <w:sz w:val="22"/>
          <w:szCs w:val="22"/>
        </w:rPr>
        <w:t>PX-5311, “Refrigerant Service Order Form”</w:t>
      </w:r>
    </w:p>
    <w:p w:rsidR="00F5147D" w:rsidRDefault="00C44D34" w:rsidP="00CD0083">
      <w:pPr>
        <w:pStyle w:val="Level4"/>
        <w:tabs>
          <w:tab w:val="clear" w:pos="2347"/>
        </w:tabs>
        <w:spacing w:before="120"/>
        <w:ind w:left="1890"/>
        <w:rPr>
          <w:sz w:val="22"/>
          <w:szCs w:val="22"/>
        </w:rPr>
      </w:pPr>
      <w:r w:rsidRPr="000A58C8">
        <w:rPr>
          <w:sz w:val="22"/>
          <w:szCs w:val="22"/>
        </w:rPr>
        <w:t xml:space="preserve">PX-5736, “Construction </w:t>
      </w:r>
      <w:r w:rsidR="00B2439D">
        <w:rPr>
          <w:sz w:val="22"/>
          <w:szCs w:val="22"/>
        </w:rPr>
        <w:t xml:space="preserve">- </w:t>
      </w:r>
      <w:r w:rsidRPr="000A58C8">
        <w:rPr>
          <w:sz w:val="22"/>
          <w:szCs w:val="22"/>
        </w:rPr>
        <w:t>Storm Water Inspection Report”</w:t>
      </w:r>
    </w:p>
    <w:p w:rsidR="00AA0F7E" w:rsidRPr="000A58C8" w:rsidRDefault="00AA0F7E" w:rsidP="00CD0083">
      <w:pPr>
        <w:pStyle w:val="Level4"/>
        <w:tabs>
          <w:tab w:val="clear" w:pos="2347"/>
        </w:tabs>
        <w:spacing w:before="120"/>
        <w:ind w:left="1890"/>
        <w:rPr>
          <w:sz w:val="22"/>
          <w:szCs w:val="22"/>
        </w:rPr>
      </w:pPr>
      <w:r>
        <w:rPr>
          <w:sz w:val="22"/>
          <w:szCs w:val="22"/>
        </w:rPr>
        <w:t>TMP-0063, “Storm Water Pollution Prevention Plan”</w:t>
      </w:r>
    </w:p>
    <w:p w:rsidR="00F5147D" w:rsidRPr="000A58C8" w:rsidRDefault="00F5147D" w:rsidP="00CD0083">
      <w:pPr>
        <w:pStyle w:val="Level2"/>
        <w:keepNext/>
        <w:keepLines/>
        <w:tabs>
          <w:tab w:val="clear" w:pos="1080"/>
        </w:tabs>
        <w:spacing w:before="120"/>
        <w:ind w:left="1440" w:hanging="720"/>
        <w:rPr>
          <w:sz w:val="22"/>
          <w:szCs w:val="22"/>
        </w:rPr>
      </w:pPr>
      <w:r w:rsidRPr="000A58C8">
        <w:rPr>
          <w:sz w:val="22"/>
          <w:szCs w:val="22"/>
        </w:rPr>
        <w:t>RECORDS</w:t>
      </w:r>
    </w:p>
    <w:p w:rsidR="00F5147D" w:rsidRPr="000A58C8" w:rsidRDefault="00F5147D" w:rsidP="00CD0083">
      <w:pPr>
        <w:pStyle w:val="Level4"/>
        <w:keepNext/>
        <w:keepLines/>
        <w:tabs>
          <w:tab w:val="clear" w:pos="2347"/>
        </w:tabs>
        <w:spacing w:before="120"/>
        <w:ind w:left="1890"/>
        <w:rPr>
          <w:sz w:val="22"/>
          <w:szCs w:val="22"/>
        </w:rPr>
      </w:pPr>
      <w:r w:rsidRPr="000A58C8">
        <w:rPr>
          <w:sz w:val="22"/>
          <w:szCs w:val="22"/>
        </w:rPr>
        <w:t>PX-1447, “Drum Inventory of Empty Containers”</w:t>
      </w:r>
      <w:r w:rsidR="00BA08F1">
        <w:rPr>
          <w:sz w:val="22"/>
          <w:szCs w:val="22"/>
        </w:rPr>
        <w:t xml:space="preserve"> R_026848</w:t>
      </w:r>
    </w:p>
    <w:p w:rsidR="00F5147D" w:rsidRDefault="00F5147D" w:rsidP="00CD0083">
      <w:pPr>
        <w:pStyle w:val="Level4"/>
        <w:keepNext/>
        <w:keepLines/>
        <w:tabs>
          <w:tab w:val="clear" w:pos="2347"/>
        </w:tabs>
        <w:spacing w:before="120"/>
        <w:ind w:left="1890"/>
        <w:rPr>
          <w:sz w:val="22"/>
          <w:szCs w:val="22"/>
        </w:rPr>
      </w:pPr>
      <w:r w:rsidRPr="000A58C8">
        <w:rPr>
          <w:sz w:val="22"/>
          <w:szCs w:val="22"/>
        </w:rPr>
        <w:t>PX-2844, “Inventory of Container at Waste Accumulation Site”</w:t>
      </w:r>
      <w:r w:rsidR="00BA08F1">
        <w:rPr>
          <w:sz w:val="22"/>
          <w:szCs w:val="22"/>
        </w:rPr>
        <w:t xml:space="preserve"> R_026848</w:t>
      </w:r>
    </w:p>
    <w:p w:rsidR="000B1333" w:rsidRDefault="000B1333" w:rsidP="00CD0083">
      <w:pPr>
        <w:pStyle w:val="Level4"/>
        <w:keepNext/>
        <w:keepLines/>
        <w:tabs>
          <w:tab w:val="clear" w:pos="2347"/>
        </w:tabs>
        <w:spacing w:before="120"/>
        <w:ind w:left="1890"/>
        <w:rPr>
          <w:sz w:val="22"/>
          <w:szCs w:val="22"/>
        </w:rPr>
      </w:pPr>
      <w:r>
        <w:rPr>
          <w:sz w:val="22"/>
          <w:szCs w:val="22"/>
        </w:rPr>
        <w:t>PX-4008, “(U) Waste Operations Department Scrap Metal Disposition Form”  R_026815</w:t>
      </w:r>
    </w:p>
    <w:p w:rsidR="00715305" w:rsidRPr="000A58C8" w:rsidRDefault="00715305" w:rsidP="00CD0083">
      <w:pPr>
        <w:pStyle w:val="Level4"/>
        <w:keepNext/>
        <w:keepLines/>
        <w:tabs>
          <w:tab w:val="clear" w:pos="2347"/>
        </w:tabs>
        <w:spacing w:before="120"/>
        <w:ind w:left="1890"/>
        <w:rPr>
          <w:sz w:val="22"/>
          <w:szCs w:val="22"/>
        </w:rPr>
      </w:pPr>
      <w:r>
        <w:rPr>
          <w:sz w:val="22"/>
          <w:szCs w:val="22"/>
        </w:rPr>
        <w:t>PX-5311, “Refrigerant Service Order Form” R_026617</w:t>
      </w:r>
    </w:p>
    <w:p w:rsidR="00616D41" w:rsidRPr="002B10AE" w:rsidRDefault="00F5147D" w:rsidP="00CD0083">
      <w:pPr>
        <w:pStyle w:val="Level4"/>
        <w:keepNext/>
        <w:keepLines/>
        <w:tabs>
          <w:tab w:val="clear" w:pos="2347"/>
        </w:tabs>
        <w:spacing w:before="120"/>
        <w:ind w:left="1890"/>
        <w:rPr>
          <w:sz w:val="22"/>
          <w:szCs w:val="22"/>
        </w:rPr>
      </w:pPr>
      <w:r w:rsidRPr="000A58C8">
        <w:rPr>
          <w:sz w:val="22"/>
          <w:szCs w:val="22"/>
        </w:rPr>
        <w:t>PX-5736, “Construction</w:t>
      </w:r>
      <w:r w:rsidR="002B10AE">
        <w:rPr>
          <w:sz w:val="22"/>
          <w:szCs w:val="22"/>
        </w:rPr>
        <w:t xml:space="preserve"> -</w:t>
      </w:r>
      <w:r w:rsidRPr="000A58C8">
        <w:rPr>
          <w:sz w:val="22"/>
          <w:szCs w:val="22"/>
        </w:rPr>
        <w:t xml:space="preserve"> Storm Water Inspection Report”</w:t>
      </w:r>
      <w:r w:rsidR="00BA08F1">
        <w:rPr>
          <w:sz w:val="22"/>
          <w:szCs w:val="22"/>
        </w:rPr>
        <w:t xml:space="preserve"> </w:t>
      </w:r>
      <w:r w:rsidR="001C754D">
        <w:rPr>
          <w:sz w:val="22"/>
          <w:szCs w:val="22"/>
        </w:rPr>
        <w:t xml:space="preserve"> R_105700</w:t>
      </w:r>
    </w:p>
    <w:p w:rsidR="00AA0F7E" w:rsidRDefault="00AA0F7E" w:rsidP="00CD0083">
      <w:pPr>
        <w:pStyle w:val="Level4"/>
        <w:keepNext/>
        <w:keepLines/>
        <w:tabs>
          <w:tab w:val="clear" w:pos="2347"/>
        </w:tabs>
        <w:spacing w:before="120"/>
        <w:ind w:left="1890"/>
        <w:rPr>
          <w:sz w:val="22"/>
          <w:szCs w:val="22"/>
        </w:rPr>
      </w:pPr>
      <w:r>
        <w:rPr>
          <w:sz w:val="22"/>
          <w:szCs w:val="22"/>
        </w:rPr>
        <w:t>TMP-0063,”Storm Water Pollution Prevention Plan” , R_024301</w:t>
      </w:r>
    </w:p>
    <w:p w:rsidR="002B10AE" w:rsidRDefault="002B10AE" w:rsidP="00CD0083">
      <w:pPr>
        <w:pStyle w:val="Level4"/>
        <w:keepNext/>
        <w:keepLines/>
        <w:tabs>
          <w:tab w:val="clear" w:pos="2347"/>
        </w:tabs>
        <w:spacing w:before="120"/>
        <w:ind w:left="1890"/>
        <w:rPr>
          <w:sz w:val="22"/>
          <w:szCs w:val="22"/>
        </w:rPr>
      </w:pPr>
      <w:r>
        <w:rPr>
          <w:sz w:val="22"/>
          <w:szCs w:val="22"/>
        </w:rPr>
        <w:t>Contractor Daily Logs, R_024301</w:t>
      </w:r>
    </w:p>
    <w:p w:rsidR="002B10AE" w:rsidRPr="000A58C8" w:rsidRDefault="002B10AE" w:rsidP="00CD0083">
      <w:pPr>
        <w:pStyle w:val="Level4"/>
        <w:keepNext/>
        <w:keepLines/>
        <w:tabs>
          <w:tab w:val="clear" w:pos="2347"/>
        </w:tabs>
        <w:spacing w:before="120"/>
        <w:ind w:left="1890"/>
        <w:rPr>
          <w:sz w:val="22"/>
          <w:szCs w:val="22"/>
        </w:rPr>
      </w:pPr>
      <w:r>
        <w:rPr>
          <w:sz w:val="22"/>
          <w:szCs w:val="22"/>
        </w:rPr>
        <w:t>Contractor Waste Management Plan, R_024301</w:t>
      </w:r>
    </w:p>
    <w:p w:rsidR="00616D41" w:rsidRPr="000A58C8" w:rsidRDefault="00616D41" w:rsidP="00F5147D">
      <w:pPr>
        <w:pStyle w:val="EOS"/>
        <w:tabs>
          <w:tab w:val="left" w:pos="0"/>
          <w:tab w:val="left" w:pos="720"/>
        </w:tabs>
        <w:spacing w:before="240" w:after="240"/>
        <w:ind w:left="1440"/>
        <w:outlineLvl w:val="3"/>
        <w:rPr>
          <w:rFonts w:asciiTheme="minorHAnsi" w:hAnsiTheme="minorHAnsi" w:cstheme="minorHAnsi"/>
          <w:szCs w:val="22"/>
        </w:rPr>
      </w:pPr>
    </w:p>
    <w:p w:rsidR="00DE2140" w:rsidRPr="003B7873" w:rsidRDefault="004B0ABE" w:rsidP="003B7873">
      <w:pPr>
        <w:pStyle w:val="EOS"/>
        <w:tabs>
          <w:tab w:val="left" w:pos="0"/>
          <w:tab w:val="left" w:pos="720"/>
        </w:tabs>
        <w:spacing w:before="240" w:after="240"/>
        <w:ind w:left="2160" w:hanging="1440"/>
        <w:jc w:val="center"/>
        <w:outlineLvl w:val="3"/>
        <w:rPr>
          <w:rFonts w:asciiTheme="minorHAnsi" w:hAnsiTheme="minorHAnsi" w:cstheme="minorHAnsi"/>
        </w:rPr>
      </w:pPr>
      <w:r w:rsidRPr="003B7873">
        <w:rPr>
          <w:rFonts w:asciiTheme="minorHAnsi" w:hAnsiTheme="minorHAnsi" w:cstheme="minorHAnsi"/>
          <w:b/>
          <w:szCs w:val="22"/>
        </w:rPr>
        <w:t>END OF SECTION 01600</w:t>
      </w:r>
      <w:r w:rsidR="00DE2140" w:rsidRPr="003B7873">
        <w:rPr>
          <w:rFonts w:asciiTheme="minorHAnsi" w:hAnsiTheme="minorHAnsi" w:cstheme="minorHAnsi"/>
        </w:rPr>
        <w:br w:type="page"/>
      </w:r>
    </w:p>
    <w:p w:rsidR="00F5147D" w:rsidRPr="000058C4" w:rsidRDefault="00F5147D" w:rsidP="00C25569">
      <w:pPr>
        <w:pStyle w:val="EOS"/>
        <w:tabs>
          <w:tab w:val="left" w:pos="0"/>
          <w:tab w:val="left" w:pos="720"/>
        </w:tabs>
        <w:spacing w:before="240" w:after="240"/>
        <w:ind w:left="180"/>
        <w:outlineLvl w:val="3"/>
        <w:rPr>
          <w:rFonts w:asciiTheme="minorHAnsi" w:hAnsiTheme="minorHAnsi" w:cstheme="minorHAnsi"/>
        </w:rPr>
      </w:pPr>
    </w:p>
    <w:p w:rsidR="00F5147D" w:rsidRPr="000058C4" w:rsidRDefault="00F5147D" w:rsidP="00C25569">
      <w:pPr>
        <w:pStyle w:val="EOS"/>
        <w:tabs>
          <w:tab w:val="left" w:pos="0"/>
          <w:tab w:val="left" w:pos="720"/>
        </w:tabs>
        <w:spacing w:before="240" w:after="240"/>
        <w:ind w:left="180"/>
        <w:outlineLvl w:val="3"/>
        <w:rPr>
          <w:rFonts w:asciiTheme="minorHAnsi" w:hAnsiTheme="minorHAnsi" w:cstheme="minorHAnsi"/>
        </w:rPr>
      </w:pPr>
    </w:p>
    <w:p w:rsidR="00F5147D" w:rsidRPr="000058C4" w:rsidRDefault="00F5147D" w:rsidP="00C25569">
      <w:pPr>
        <w:pStyle w:val="EOS"/>
        <w:tabs>
          <w:tab w:val="left" w:pos="0"/>
          <w:tab w:val="left" w:pos="720"/>
        </w:tabs>
        <w:spacing w:before="240" w:after="240"/>
        <w:ind w:left="180"/>
        <w:outlineLvl w:val="3"/>
        <w:rPr>
          <w:rFonts w:asciiTheme="minorHAnsi" w:hAnsiTheme="minorHAnsi" w:cstheme="minorHAnsi"/>
        </w:rPr>
      </w:pPr>
    </w:p>
    <w:p w:rsidR="00F5147D" w:rsidRPr="000058C4" w:rsidRDefault="00F5147D" w:rsidP="00C25569">
      <w:pPr>
        <w:pStyle w:val="EOS"/>
        <w:tabs>
          <w:tab w:val="left" w:pos="0"/>
          <w:tab w:val="left" w:pos="720"/>
        </w:tabs>
        <w:spacing w:before="240" w:after="240"/>
        <w:ind w:left="180"/>
        <w:outlineLvl w:val="3"/>
        <w:rPr>
          <w:rFonts w:asciiTheme="minorHAnsi" w:hAnsiTheme="minorHAnsi" w:cstheme="minorHAnsi"/>
        </w:rPr>
      </w:pPr>
    </w:p>
    <w:p w:rsidR="00F5147D" w:rsidRPr="000058C4" w:rsidRDefault="00F5147D" w:rsidP="00C25569">
      <w:pPr>
        <w:pStyle w:val="EOS"/>
        <w:tabs>
          <w:tab w:val="left" w:pos="0"/>
          <w:tab w:val="left" w:pos="720"/>
        </w:tabs>
        <w:spacing w:before="240" w:after="240"/>
        <w:ind w:left="180"/>
        <w:outlineLvl w:val="3"/>
        <w:rPr>
          <w:rFonts w:asciiTheme="minorHAnsi" w:hAnsiTheme="minorHAnsi" w:cstheme="minorHAnsi"/>
        </w:rPr>
      </w:pPr>
    </w:p>
    <w:p w:rsidR="00F5147D" w:rsidRPr="000058C4" w:rsidRDefault="00F5147D" w:rsidP="00C25569">
      <w:pPr>
        <w:pStyle w:val="EOS"/>
        <w:tabs>
          <w:tab w:val="left" w:pos="0"/>
          <w:tab w:val="left" w:pos="720"/>
        </w:tabs>
        <w:spacing w:before="240" w:after="240"/>
        <w:ind w:left="180"/>
        <w:outlineLvl w:val="3"/>
        <w:rPr>
          <w:rFonts w:asciiTheme="minorHAnsi" w:hAnsiTheme="minorHAnsi" w:cstheme="minorHAnsi"/>
        </w:rPr>
      </w:pPr>
    </w:p>
    <w:p w:rsidR="00F5147D" w:rsidRPr="000058C4" w:rsidRDefault="00F5147D" w:rsidP="00C25569">
      <w:pPr>
        <w:pStyle w:val="EOS"/>
        <w:tabs>
          <w:tab w:val="left" w:pos="0"/>
          <w:tab w:val="left" w:pos="720"/>
        </w:tabs>
        <w:spacing w:before="240" w:after="240"/>
        <w:ind w:left="180"/>
        <w:outlineLvl w:val="3"/>
        <w:rPr>
          <w:rFonts w:asciiTheme="minorHAnsi" w:hAnsiTheme="minorHAnsi" w:cstheme="minorHAnsi"/>
        </w:rPr>
      </w:pPr>
    </w:p>
    <w:p w:rsidR="00F5147D" w:rsidRPr="000058C4" w:rsidRDefault="00F5147D" w:rsidP="00C25569">
      <w:pPr>
        <w:pStyle w:val="EOS"/>
        <w:tabs>
          <w:tab w:val="left" w:pos="0"/>
          <w:tab w:val="left" w:pos="720"/>
        </w:tabs>
        <w:spacing w:before="240" w:after="240"/>
        <w:ind w:left="180"/>
        <w:outlineLvl w:val="3"/>
        <w:rPr>
          <w:rFonts w:asciiTheme="minorHAnsi" w:hAnsiTheme="minorHAnsi" w:cstheme="minorHAnsi"/>
        </w:rPr>
      </w:pPr>
    </w:p>
    <w:p w:rsidR="00F5147D" w:rsidRPr="000058C4" w:rsidRDefault="00F5147D" w:rsidP="00C25569">
      <w:pPr>
        <w:pStyle w:val="EOS"/>
        <w:tabs>
          <w:tab w:val="left" w:pos="0"/>
          <w:tab w:val="left" w:pos="720"/>
        </w:tabs>
        <w:spacing w:before="240" w:after="240"/>
        <w:ind w:left="180"/>
        <w:outlineLvl w:val="3"/>
        <w:rPr>
          <w:rFonts w:asciiTheme="minorHAnsi" w:hAnsiTheme="minorHAnsi" w:cstheme="minorHAnsi"/>
        </w:rPr>
      </w:pPr>
    </w:p>
    <w:p w:rsidR="00B50CB8" w:rsidRPr="000058C4" w:rsidRDefault="00B50CB8" w:rsidP="00C25569">
      <w:pPr>
        <w:pStyle w:val="EOS"/>
        <w:tabs>
          <w:tab w:val="left" w:pos="0"/>
          <w:tab w:val="left" w:pos="720"/>
        </w:tabs>
        <w:spacing w:before="240" w:after="240"/>
        <w:ind w:left="180"/>
        <w:jc w:val="center"/>
        <w:outlineLvl w:val="3"/>
        <w:rPr>
          <w:rFonts w:asciiTheme="minorHAnsi" w:hAnsiTheme="minorHAnsi" w:cstheme="minorHAnsi"/>
          <w:b/>
          <w:sz w:val="40"/>
          <w:szCs w:val="40"/>
        </w:rPr>
      </w:pPr>
      <w:r w:rsidRPr="000058C4">
        <w:rPr>
          <w:rFonts w:asciiTheme="minorHAnsi" w:hAnsiTheme="minorHAnsi" w:cstheme="minorHAnsi"/>
          <w:b/>
          <w:sz w:val="40"/>
          <w:szCs w:val="40"/>
        </w:rPr>
        <w:t>EXHIBIT 1</w:t>
      </w:r>
    </w:p>
    <w:p w:rsidR="00B50CB8" w:rsidRPr="000058C4" w:rsidRDefault="00B50CB8" w:rsidP="00C25569">
      <w:pPr>
        <w:pStyle w:val="EOS"/>
        <w:tabs>
          <w:tab w:val="left" w:pos="0"/>
          <w:tab w:val="left" w:pos="720"/>
        </w:tabs>
        <w:spacing w:before="240" w:after="240"/>
        <w:ind w:left="180"/>
        <w:jc w:val="center"/>
        <w:outlineLvl w:val="3"/>
        <w:rPr>
          <w:rFonts w:asciiTheme="minorHAnsi" w:hAnsiTheme="minorHAnsi" w:cstheme="minorHAnsi"/>
          <w:b/>
          <w:sz w:val="40"/>
          <w:szCs w:val="40"/>
        </w:rPr>
      </w:pPr>
      <w:r w:rsidRPr="000058C4">
        <w:rPr>
          <w:rFonts w:asciiTheme="minorHAnsi" w:hAnsiTheme="minorHAnsi" w:cstheme="minorHAnsi"/>
          <w:b/>
          <w:sz w:val="40"/>
          <w:szCs w:val="40"/>
        </w:rPr>
        <w:t>PX-1447, “Drum Inventory of Empty Containers”</w:t>
      </w:r>
    </w:p>
    <w:p w:rsidR="00B50CB8" w:rsidRPr="000058C4" w:rsidRDefault="00B50CB8" w:rsidP="00C25569">
      <w:pPr>
        <w:pStyle w:val="EOS"/>
        <w:tabs>
          <w:tab w:val="left" w:pos="0"/>
          <w:tab w:val="left" w:pos="720"/>
        </w:tabs>
        <w:spacing w:before="240" w:after="240"/>
        <w:ind w:left="180"/>
        <w:jc w:val="center"/>
        <w:outlineLvl w:val="3"/>
        <w:rPr>
          <w:rFonts w:asciiTheme="minorHAnsi" w:hAnsiTheme="minorHAnsi" w:cstheme="minorHAnsi"/>
          <w:b/>
          <w:sz w:val="40"/>
          <w:szCs w:val="40"/>
        </w:rPr>
      </w:pPr>
    </w:p>
    <w:p w:rsidR="000F16C9" w:rsidRPr="000058C4" w:rsidRDefault="00B50CB8" w:rsidP="00C25569">
      <w:pPr>
        <w:pStyle w:val="EOS"/>
        <w:tabs>
          <w:tab w:val="left" w:pos="0"/>
          <w:tab w:val="left" w:pos="720"/>
        </w:tabs>
        <w:spacing w:before="240" w:after="240"/>
        <w:ind w:left="180"/>
        <w:jc w:val="center"/>
        <w:outlineLvl w:val="3"/>
        <w:rPr>
          <w:rFonts w:asciiTheme="minorHAnsi" w:hAnsiTheme="minorHAnsi" w:cstheme="minorHAnsi"/>
          <w:sz w:val="40"/>
          <w:szCs w:val="40"/>
        </w:rPr>
      </w:pPr>
      <w:r w:rsidRPr="000058C4">
        <w:rPr>
          <w:rFonts w:asciiTheme="minorHAnsi" w:hAnsiTheme="minorHAnsi" w:cstheme="minorHAnsi"/>
          <w:b/>
          <w:sz w:val="40"/>
          <w:szCs w:val="40"/>
        </w:rPr>
        <w:t>USE MOST CURRENT ISSUE</w:t>
      </w:r>
    </w:p>
    <w:p w:rsidR="00DE2140" w:rsidRDefault="00DE2140">
      <w:pPr>
        <w:widowControl/>
        <w:autoSpaceDE/>
        <w:autoSpaceDN/>
        <w:adjustRightInd/>
        <w:rPr>
          <w:rFonts w:asciiTheme="minorHAnsi" w:hAnsiTheme="minorHAnsi" w:cstheme="minorHAnsi"/>
          <w:bCs/>
        </w:rPr>
      </w:pPr>
      <w:r>
        <w:rPr>
          <w:rFonts w:asciiTheme="minorHAnsi" w:hAnsiTheme="minorHAnsi" w:cstheme="minorHAnsi"/>
        </w:rPr>
        <w:br w:type="page"/>
      </w:r>
    </w:p>
    <w:p w:rsidR="00B50CB8" w:rsidRPr="000058C4" w:rsidRDefault="00B50CB8" w:rsidP="00C25569">
      <w:pPr>
        <w:pStyle w:val="EOS"/>
        <w:tabs>
          <w:tab w:val="left" w:pos="0"/>
          <w:tab w:val="left" w:pos="720"/>
        </w:tabs>
        <w:spacing w:before="240" w:after="240"/>
        <w:ind w:left="180"/>
        <w:outlineLvl w:val="3"/>
        <w:rPr>
          <w:rFonts w:asciiTheme="minorHAnsi" w:hAnsiTheme="minorHAnsi" w:cstheme="minorHAnsi"/>
          <w:szCs w:val="22"/>
        </w:rPr>
      </w:pPr>
    </w:p>
    <w:p w:rsidR="0021135A" w:rsidRPr="000058C4" w:rsidRDefault="0021135A" w:rsidP="00C25569">
      <w:pPr>
        <w:pStyle w:val="EOS"/>
        <w:tabs>
          <w:tab w:val="left" w:pos="0"/>
          <w:tab w:val="left" w:pos="720"/>
        </w:tabs>
        <w:spacing w:before="240" w:after="240"/>
        <w:ind w:left="180"/>
        <w:jc w:val="center"/>
        <w:outlineLvl w:val="3"/>
        <w:rPr>
          <w:rFonts w:asciiTheme="minorHAnsi" w:hAnsiTheme="minorHAnsi" w:cstheme="minorHAnsi"/>
          <w:b/>
          <w:szCs w:val="22"/>
        </w:rPr>
      </w:pPr>
    </w:p>
    <w:p w:rsidR="0021135A" w:rsidRPr="000058C4" w:rsidRDefault="0021135A" w:rsidP="00C25569">
      <w:pPr>
        <w:pStyle w:val="EOS"/>
        <w:tabs>
          <w:tab w:val="left" w:pos="0"/>
          <w:tab w:val="left" w:pos="720"/>
        </w:tabs>
        <w:spacing w:before="240" w:after="240"/>
        <w:ind w:left="180"/>
        <w:jc w:val="center"/>
        <w:outlineLvl w:val="3"/>
        <w:rPr>
          <w:rFonts w:asciiTheme="minorHAnsi" w:hAnsiTheme="minorHAnsi" w:cstheme="minorHAnsi"/>
          <w:b/>
          <w:szCs w:val="22"/>
        </w:rPr>
      </w:pPr>
    </w:p>
    <w:p w:rsidR="0021135A" w:rsidRPr="000058C4" w:rsidRDefault="0021135A" w:rsidP="00C25569">
      <w:pPr>
        <w:pStyle w:val="EOS"/>
        <w:tabs>
          <w:tab w:val="left" w:pos="0"/>
          <w:tab w:val="left" w:pos="720"/>
        </w:tabs>
        <w:spacing w:before="240" w:after="240"/>
        <w:ind w:left="180"/>
        <w:jc w:val="center"/>
        <w:outlineLvl w:val="3"/>
        <w:rPr>
          <w:rFonts w:asciiTheme="minorHAnsi" w:hAnsiTheme="minorHAnsi" w:cstheme="minorHAnsi"/>
          <w:b/>
          <w:szCs w:val="22"/>
        </w:rPr>
      </w:pPr>
    </w:p>
    <w:p w:rsidR="0021135A" w:rsidRPr="000058C4" w:rsidRDefault="0021135A" w:rsidP="00C25569">
      <w:pPr>
        <w:pStyle w:val="EOS"/>
        <w:tabs>
          <w:tab w:val="left" w:pos="0"/>
          <w:tab w:val="left" w:pos="720"/>
        </w:tabs>
        <w:spacing w:before="240" w:after="240"/>
        <w:ind w:left="180"/>
        <w:jc w:val="center"/>
        <w:outlineLvl w:val="3"/>
        <w:rPr>
          <w:rFonts w:asciiTheme="minorHAnsi" w:hAnsiTheme="minorHAnsi" w:cstheme="minorHAnsi"/>
          <w:b/>
          <w:szCs w:val="22"/>
        </w:rPr>
      </w:pPr>
    </w:p>
    <w:p w:rsidR="00872DEE" w:rsidRPr="000058C4" w:rsidRDefault="00872DEE" w:rsidP="00C25569">
      <w:pPr>
        <w:pStyle w:val="EOS"/>
        <w:tabs>
          <w:tab w:val="left" w:pos="0"/>
          <w:tab w:val="left" w:pos="720"/>
        </w:tabs>
        <w:spacing w:before="240" w:after="240"/>
        <w:ind w:left="180"/>
        <w:jc w:val="center"/>
        <w:outlineLvl w:val="3"/>
        <w:rPr>
          <w:rFonts w:asciiTheme="minorHAnsi" w:hAnsiTheme="minorHAnsi" w:cstheme="minorHAnsi"/>
          <w:b/>
          <w:szCs w:val="22"/>
        </w:rPr>
      </w:pPr>
    </w:p>
    <w:p w:rsidR="0021135A" w:rsidRPr="000058C4" w:rsidRDefault="0021135A" w:rsidP="00C25569">
      <w:pPr>
        <w:pStyle w:val="EOS"/>
        <w:tabs>
          <w:tab w:val="left" w:pos="0"/>
          <w:tab w:val="left" w:pos="720"/>
        </w:tabs>
        <w:spacing w:before="240" w:after="240"/>
        <w:ind w:left="180"/>
        <w:jc w:val="center"/>
        <w:outlineLvl w:val="3"/>
        <w:rPr>
          <w:rFonts w:asciiTheme="minorHAnsi" w:hAnsiTheme="minorHAnsi" w:cstheme="minorHAnsi"/>
          <w:b/>
          <w:szCs w:val="22"/>
        </w:rPr>
      </w:pPr>
    </w:p>
    <w:p w:rsidR="0021135A" w:rsidRPr="000058C4" w:rsidRDefault="0021135A" w:rsidP="00C25569">
      <w:pPr>
        <w:pStyle w:val="EOS"/>
        <w:tabs>
          <w:tab w:val="left" w:pos="0"/>
          <w:tab w:val="left" w:pos="720"/>
        </w:tabs>
        <w:spacing w:before="240" w:after="240"/>
        <w:ind w:left="180"/>
        <w:jc w:val="center"/>
        <w:outlineLvl w:val="3"/>
        <w:rPr>
          <w:rFonts w:asciiTheme="minorHAnsi" w:hAnsiTheme="minorHAnsi" w:cstheme="minorHAnsi"/>
          <w:b/>
          <w:szCs w:val="22"/>
        </w:rPr>
      </w:pPr>
    </w:p>
    <w:p w:rsidR="00872DEE" w:rsidRPr="000058C4" w:rsidRDefault="00872DEE" w:rsidP="00C25569">
      <w:pPr>
        <w:pStyle w:val="EOS"/>
        <w:tabs>
          <w:tab w:val="left" w:pos="0"/>
          <w:tab w:val="left" w:pos="720"/>
        </w:tabs>
        <w:spacing w:before="240" w:after="240"/>
        <w:ind w:left="180"/>
        <w:jc w:val="center"/>
        <w:outlineLvl w:val="3"/>
        <w:rPr>
          <w:rFonts w:asciiTheme="minorHAnsi" w:hAnsiTheme="minorHAnsi" w:cstheme="minorHAnsi"/>
          <w:b/>
          <w:szCs w:val="22"/>
        </w:rPr>
      </w:pPr>
    </w:p>
    <w:p w:rsidR="00B50CB8" w:rsidRPr="000058C4" w:rsidRDefault="00B50CB8" w:rsidP="00C25569">
      <w:pPr>
        <w:pStyle w:val="EOS"/>
        <w:tabs>
          <w:tab w:val="left" w:pos="0"/>
          <w:tab w:val="left" w:pos="720"/>
        </w:tabs>
        <w:spacing w:before="240" w:after="240"/>
        <w:ind w:left="180"/>
        <w:jc w:val="center"/>
        <w:outlineLvl w:val="3"/>
        <w:rPr>
          <w:rFonts w:asciiTheme="minorHAnsi" w:hAnsiTheme="minorHAnsi" w:cstheme="minorHAnsi"/>
          <w:b/>
          <w:sz w:val="40"/>
          <w:szCs w:val="40"/>
        </w:rPr>
      </w:pPr>
      <w:r w:rsidRPr="000058C4">
        <w:rPr>
          <w:rFonts w:asciiTheme="minorHAnsi" w:hAnsiTheme="minorHAnsi" w:cstheme="minorHAnsi"/>
          <w:b/>
          <w:sz w:val="40"/>
          <w:szCs w:val="40"/>
        </w:rPr>
        <w:t>EXHIBIT 2</w:t>
      </w:r>
    </w:p>
    <w:p w:rsidR="00B50CB8" w:rsidRPr="000058C4" w:rsidRDefault="00463530" w:rsidP="00C25569">
      <w:pPr>
        <w:pStyle w:val="EOS"/>
        <w:tabs>
          <w:tab w:val="left" w:pos="0"/>
          <w:tab w:val="left" w:pos="720"/>
        </w:tabs>
        <w:spacing w:before="240" w:after="240"/>
        <w:ind w:left="180"/>
        <w:jc w:val="center"/>
        <w:outlineLvl w:val="3"/>
        <w:rPr>
          <w:rFonts w:asciiTheme="minorHAnsi" w:hAnsiTheme="minorHAnsi" w:cstheme="minorHAnsi"/>
          <w:b/>
          <w:sz w:val="40"/>
          <w:szCs w:val="40"/>
        </w:rPr>
      </w:pPr>
      <w:r w:rsidRPr="000058C4">
        <w:rPr>
          <w:rFonts w:asciiTheme="minorHAnsi" w:hAnsiTheme="minorHAnsi" w:cstheme="minorHAnsi"/>
          <w:b/>
          <w:sz w:val="40"/>
          <w:szCs w:val="40"/>
        </w:rPr>
        <w:t>PX-2844, “Inventory of Container at Waste Accumulation Site”</w:t>
      </w:r>
    </w:p>
    <w:p w:rsidR="00B50CB8" w:rsidRPr="000058C4" w:rsidRDefault="00B50CB8" w:rsidP="00C25569">
      <w:pPr>
        <w:pStyle w:val="EOS"/>
        <w:tabs>
          <w:tab w:val="left" w:pos="0"/>
          <w:tab w:val="left" w:pos="720"/>
        </w:tabs>
        <w:spacing w:before="240" w:after="240"/>
        <w:ind w:left="180"/>
        <w:jc w:val="center"/>
        <w:outlineLvl w:val="3"/>
        <w:rPr>
          <w:rFonts w:asciiTheme="minorHAnsi" w:hAnsiTheme="minorHAnsi" w:cstheme="minorHAnsi"/>
          <w:b/>
          <w:sz w:val="40"/>
          <w:szCs w:val="40"/>
        </w:rPr>
      </w:pPr>
    </w:p>
    <w:p w:rsidR="00B50CB8" w:rsidRPr="000058C4" w:rsidRDefault="00B50CB8" w:rsidP="00C25569">
      <w:pPr>
        <w:pStyle w:val="EOS"/>
        <w:tabs>
          <w:tab w:val="left" w:pos="720"/>
        </w:tabs>
        <w:spacing w:before="240" w:after="240"/>
        <w:ind w:left="180"/>
        <w:jc w:val="center"/>
        <w:outlineLvl w:val="3"/>
        <w:rPr>
          <w:rFonts w:asciiTheme="minorHAnsi" w:hAnsiTheme="minorHAnsi" w:cstheme="minorHAnsi"/>
          <w:sz w:val="40"/>
          <w:szCs w:val="40"/>
        </w:rPr>
      </w:pPr>
      <w:r w:rsidRPr="000058C4">
        <w:rPr>
          <w:rFonts w:asciiTheme="minorHAnsi" w:hAnsiTheme="minorHAnsi" w:cstheme="minorHAnsi"/>
          <w:b/>
          <w:sz w:val="40"/>
          <w:szCs w:val="40"/>
        </w:rPr>
        <w:t>USE MOST CURRENT ISSUE</w:t>
      </w:r>
    </w:p>
    <w:p w:rsidR="00DE2140" w:rsidRDefault="00DE2140">
      <w:pPr>
        <w:widowControl/>
        <w:autoSpaceDE/>
        <w:autoSpaceDN/>
        <w:adjustRightInd/>
        <w:rPr>
          <w:rFonts w:asciiTheme="minorHAnsi" w:hAnsiTheme="minorHAnsi" w:cstheme="minorHAnsi"/>
          <w:bCs/>
        </w:rPr>
      </w:pPr>
      <w:r>
        <w:rPr>
          <w:rFonts w:asciiTheme="minorHAnsi" w:hAnsiTheme="minorHAnsi" w:cstheme="minorHAnsi"/>
        </w:rPr>
        <w:br w:type="page"/>
      </w:r>
    </w:p>
    <w:p w:rsidR="00B50CB8" w:rsidRPr="000058C4" w:rsidRDefault="00B50CB8" w:rsidP="00AA7867">
      <w:pPr>
        <w:pStyle w:val="EOS"/>
        <w:tabs>
          <w:tab w:val="left" w:pos="0"/>
          <w:tab w:val="left" w:pos="720"/>
        </w:tabs>
        <w:spacing w:before="240" w:after="240"/>
        <w:ind w:left="187"/>
        <w:outlineLvl w:val="3"/>
        <w:rPr>
          <w:rFonts w:asciiTheme="minorHAnsi" w:hAnsiTheme="minorHAnsi" w:cstheme="minorHAnsi"/>
        </w:rPr>
      </w:pPr>
    </w:p>
    <w:p w:rsidR="00B50CB8" w:rsidRPr="000058C4" w:rsidRDefault="00B50CB8" w:rsidP="00C25569">
      <w:pPr>
        <w:pStyle w:val="EOS"/>
        <w:tabs>
          <w:tab w:val="left" w:pos="0"/>
          <w:tab w:val="left" w:pos="720"/>
        </w:tabs>
        <w:spacing w:before="240" w:after="240"/>
        <w:ind w:left="180"/>
        <w:outlineLvl w:val="3"/>
        <w:rPr>
          <w:rFonts w:asciiTheme="minorHAnsi" w:hAnsiTheme="minorHAnsi" w:cstheme="minorHAnsi"/>
        </w:rPr>
      </w:pPr>
    </w:p>
    <w:p w:rsidR="00B50CB8" w:rsidRPr="000058C4" w:rsidRDefault="00B50CB8" w:rsidP="00C25569">
      <w:pPr>
        <w:pStyle w:val="EOS"/>
        <w:tabs>
          <w:tab w:val="left" w:pos="0"/>
          <w:tab w:val="left" w:pos="720"/>
        </w:tabs>
        <w:spacing w:before="240" w:after="240"/>
        <w:ind w:left="180"/>
        <w:outlineLvl w:val="3"/>
        <w:rPr>
          <w:rFonts w:asciiTheme="minorHAnsi" w:hAnsiTheme="minorHAnsi" w:cstheme="minorHAnsi"/>
        </w:rPr>
      </w:pPr>
    </w:p>
    <w:p w:rsidR="00B50CB8" w:rsidRPr="000058C4" w:rsidRDefault="00B50CB8" w:rsidP="00C25569">
      <w:pPr>
        <w:pStyle w:val="EOS"/>
        <w:tabs>
          <w:tab w:val="left" w:pos="0"/>
          <w:tab w:val="left" w:pos="720"/>
        </w:tabs>
        <w:spacing w:before="240" w:after="240"/>
        <w:ind w:left="180"/>
        <w:outlineLvl w:val="3"/>
        <w:rPr>
          <w:rFonts w:asciiTheme="minorHAnsi" w:hAnsiTheme="minorHAnsi" w:cstheme="minorHAnsi"/>
        </w:rPr>
      </w:pPr>
    </w:p>
    <w:p w:rsidR="00AD6D1A" w:rsidRPr="000058C4" w:rsidRDefault="00AD6D1A" w:rsidP="00AA7867">
      <w:pPr>
        <w:pStyle w:val="EOS"/>
        <w:tabs>
          <w:tab w:val="left" w:pos="0"/>
          <w:tab w:val="left" w:pos="720"/>
        </w:tabs>
        <w:spacing w:before="240" w:after="240"/>
        <w:ind w:left="187"/>
        <w:outlineLvl w:val="3"/>
        <w:rPr>
          <w:rFonts w:asciiTheme="minorHAnsi" w:hAnsiTheme="minorHAnsi" w:cstheme="minorHAnsi"/>
        </w:rPr>
      </w:pPr>
    </w:p>
    <w:p w:rsidR="00872DEE" w:rsidRPr="000058C4" w:rsidRDefault="00872DEE" w:rsidP="00C25569">
      <w:pPr>
        <w:pStyle w:val="EOS"/>
        <w:tabs>
          <w:tab w:val="left" w:pos="0"/>
          <w:tab w:val="left" w:pos="720"/>
        </w:tabs>
        <w:spacing w:before="240" w:after="240"/>
        <w:ind w:left="180"/>
        <w:outlineLvl w:val="3"/>
        <w:rPr>
          <w:rFonts w:asciiTheme="minorHAnsi" w:hAnsiTheme="minorHAnsi" w:cstheme="minorHAnsi"/>
        </w:rPr>
      </w:pPr>
    </w:p>
    <w:p w:rsidR="00B50CB8" w:rsidRPr="000058C4" w:rsidRDefault="00B50CB8" w:rsidP="00C25569">
      <w:pPr>
        <w:pStyle w:val="EOS"/>
        <w:tabs>
          <w:tab w:val="left" w:pos="0"/>
          <w:tab w:val="left" w:pos="720"/>
        </w:tabs>
        <w:spacing w:before="240" w:after="240"/>
        <w:ind w:left="180"/>
        <w:outlineLvl w:val="3"/>
        <w:rPr>
          <w:rFonts w:asciiTheme="minorHAnsi" w:hAnsiTheme="minorHAnsi" w:cstheme="minorHAnsi"/>
        </w:rPr>
      </w:pPr>
    </w:p>
    <w:p w:rsidR="00B50CB8" w:rsidRPr="000058C4" w:rsidRDefault="00B50CB8" w:rsidP="00C25569">
      <w:pPr>
        <w:pStyle w:val="EOS"/>
        <w:tabs>
          <w:tab w:val="left" w:pos="0"/>
          <w:tab w:val="left" w:pos="720"/>
        </w:tabs>
        <w:spacing w:before="240" w:after="240"/>
        <w:ind w:left="180"/>
        <w:outlineLvl w:val="3"/>
        <w:rPr>
          <w:rFonts w:asciiTheme="minorHAnsi" w:hAnsiTheme="minorHAnsi" w:cstheme="minorHAnsi"/>
        </w:rPr>
      </w:pPr>
    </w:p>
    <w:p w:rsidR="00872DEE" w:rsidRPr="000058C4" w:rsidRDefault="00872DEE" w:rsidP="00C25569">
      <w:pPr>
        <w:pStyle w:val="EOS"/>
        <w:tabs>
          <w:tab w:val="left" w:pos="0"/>
          <w:tab w:val="left" w:pos="720"/>
        </w:tabs>
        <w:spacing w:before="240" w:after="240"/>
        <w:ind w:left="180"/>
        <w:outlineLvl w:val="3"/>
        <w:rPr>
          <w:rFonts w:asciiTheme="minorHAnsi" w:hAnsiTheme="minorHAnsi" w:cstheme="minorHAnsi"/>
        </w:rPr>
      </w:pPr>
    </w:p>
    <w:p w:rsidR="00B50CB8" w:rsidRPr="000058C4" w:rsidRDefault="00B50CB8" w:rsidP="00C25569">
      <w:pPr>
        <w:pStyle w:val="EOS"/>
        <w:tabs>
          <w:tab w:val="left" w:pos="0"/>
          <w:tab w:val="left" w:pos="720"/>
        </w:tabs>
        <w:spacing w:before="240" w:after="240"/>
        <w:ind w:left="180"/>
        <w:jc w:val="center"/>
        <w:outlineLvl w:val="3"/>
        <w:rPr>
          <w:rFonts w:asciiTheme="minorHAnsi" w:hAnsiTheme="minorHAnsi" w:cstheme="minorHAnsi"/>
          <w:b/>
          <w:sz w:val="40"/>
          <w:szCs w:val="40"/>
        </w:rPr>
      </w:pPr>
      <w:r w:rsidRPr="000058C4">
        <w:rPr>
          <w:rFonts w:asciiTheme="minorHAnsi" w:hAnsiTheme="minorHAnsi" w:cstheme="minorHAnsi"/>
          <w:b/>
          <w:sz w:val="40"/>
          <w:szCs w:val="40"/>
        </w:rPr>
        <w:t>EXHIBIT 3</w:t>
      </w:r>
    </w:p>
    <w:p w:rsidR="00B50CB8" w:rsidRPr="000058C4" w:rsidRDefault="00B50CB8" w:rsidP="00C25569">
      <w:pPr>
        <w:pStyle w:val="EOS"/>
        <w:tabs>
          <w:tab w:val="left" w:pos="0"/>
          <w:tab w:val="left" w:pos="720"/>
        </w:tabs>
        <w:spacing w:before="240" w:after="240"/>
        <w:ind w:left="180"/>
        <w:jc w:val="center"/>
        <w:outlineLvl w:val="3"/>
        <w:rPr>
          <w:rFonts w:asciiTheme="minorHAnsi" w:hAnsiTheme="minorHAnsi" w:cstheme="minorHAnsi"/>
          <w:b/>
          <w:sz w:val="40"/>
          <w:szCs w:val="40"/>
        </w:rPr>
      </w:pPr>
      <w:r w:rsidRPr="000058C4">
        <w:rPr>
          <w:rFonts w:asciiTheme="minorHAnsi" w:hAnsiTheme="minorHAnsi" w:cstheme="minorHAnsi"/>
          <w:b/>
          <w:sz w:val="40"/>
          <w:szCs w:val="40"/>
        </w:rPr>
        <w:t>PX-</w:t>
      </w:r>
      <w:r w:rsidR="00463530">
        <w:rPr>
          <w:rFonts w:asciiTheme="minorHAnsi" w:hAnsiTheme="minorHAnsi" w:cstheme="minorHAnsi"/>
          <w:b/>
          <w:sz w:val="40"/>
          <w:szCs w:val="40"/>
        </w:rPr>
        <w:t>5311</w:t>
      </w:r>
      <w:r w:rsidRPr="000058C4">
        <w:rPr>
          <w:rFonts w:asciiTheme="minorHAnsi" w:hAnsiTheme="minorHAnsi" w:cstheme="minorHAnsi"/>
          <w:b/>
          <w:sz w:val="40"/>
          <w:szCs w:val="40"/>
        </w:rPr>
        <w:t>, “</w:t>
      </w:r>
      <w:r w:rsidR="00463530">
        <w:rPr>
          <w:rFonts w:asciiTheme="minorHAnsi" w:hAnsiTheme="minorHAnsi" w:cstheme="minorHAnsi"/>
          <w:b/>
          <w:sz w:val="40"/>
          <w:szCs w:val="40"/>
        </w:rPr>
        <w:t>Refrigerant Service Order Form</w:t>
      </w:r>
      <w:r w:rsidRPr="000058C4">
        <w:rPr>
          <w:rFonts w:asciiTheme="minorHAnsi" w:hAnsiTheme="minorHAnsi" w:cstheme="minorHAnsi"/>
          <w:b/>
          <w:sz w:val="40"/>
          <w:szCs w:val="40"/>
        </w:rPr>
        <w:t>”</w:t>
      </w:r>
    </w:p>
    <w:p w:rsidR="00B50CB8" w:rsidRPr="000058C4" w:rsidRDefault="00B50CB8" w:rsidP="00C25569">
      <w:pPr>
        <w:pStyle w:val="EOS"/>
        <w:tabs>
          <w:tab w:val="left" w:pos="0"/>
          <w:tab w:val="left" w:pos="720"/>
        </w:tabs>
        <w:spacing w:before="240" w:after="240"/>
        <w:ind w:left="180"/>
        <w:jc w:val="center"/>
        <w:outlineLvl w:val="3"/>
        <w:rPr>
          <w:rFonts w:asciiTheme="minorHAnsi" w:hAnsiTheme="minorHAnsi" w:cstheme="minorHAnsi"/>
          <w:b/>
          <w:sz w:val="40"/>
          <w:szCs w:val="40"/>
        </w:rPr>
      </w:pPr>
    </w:p>
    <w:p w:rsidR="00B50CB8" w:rsidRPr="000058C4" w:rsidRDefault="00B50CB8" w:rsidP="00C25569">
      <w:pPr>
        <w:pStyle w:val="EOS"/>
        <w:tabs>
          <w:tab w:val="left" w:pos="0"/>
          <w:tab w:val="left" w:pos="720"/>
        </w:tabs>
        <w:spacing w:before="240" w:after="240"/>
        <w:ind w:left="180"/>
        <w:jc w:val="center"/>
        <w:outlineLvl w:val="3"/>
        <w:rPr>
          <w:rFonts w:asciiTheme="minorHAnsi" w:hAnsiTheme="minorHAnsi" w:cstheme="minorHAnsi"/>
          <w:sz w:val="40"/>
          <w:szCs w:val="40"/>
        </w:rPr>
      </w:pPr>
      <w:r w:rsidRPr="000058C4">
        <w:rPr>
          <w:rFonts w:asciiTheme="minorHAnsi" w:hAnsiTheme="minorHAnsi" w:cstheme="minorHAnsi"/>
          <w:b/>
          <w:sz w:val="40"/>
          <w:szCs w:val="40"/>
        </w:rPr>
        <w:t>USE MOST CURRENT ISSUE</w:t>
      </w:r>
    </w:p>
    <w:p w:rsidR="00DE2140" w:rsidRDefault="00DE2140">
      <w:pPr>
        <w:widowControl/>
        <w:autoSpaceDE/>
        <w:autoSpaceDN/>
        <w:adjustRightInd/>
        <w:rPr>
          <w:rFonts w:asciiTheme="minorHAnsi" w:hAnsiTheme="minorHAnsi" w:cstheme="minorHAnsi"/>
          <w:bCs/>
        </w:rPr>
      </w:pPr>
      <w:r>
        <w:rPr>
          <w:rFonts w:asciiTheme="minorHAnsi" w:hAnsiTheme="minorHAnsi" w:cstheme="minorHAnsi"/>
        </w:rPr>
        <w:br w:type="page"/>
      </w:r>
    </w:p>
    <w:p w:rsidR="00F8677D" w:rsidRPr="000058C4" w:rsidRDefault="00F8677D" w:rsidP="00AA7867">
      <w:pPr>
        <w:pStyle w:val="EOS"/>
        <w:spacing w:before="240" w:after="240"/>
        <w:rPr>
          <w:rFonts w:asciiTheme="minorHAnsi" w:hAnsiTheme="minorHAnsi" w:cstheme="minorHAnsi"/>
          <w:b/>
          <w:szCs w:val="22"/>
        </w:rPr>
      </w:pPr>
    </w:p>
    <w:p w:rsidR="00872DEE" w:rsidRPr="000058C4" w:rsidRDefault="00872DEE" w:rsidP="00AA7867">
      <w:pPr>
        <w:pStyle w:val="EOS"/>
        <w:spacing w:before="240" w:after="240"/>
        <w:rPr>
          <w:rFonts w:asciiTheme="minorHAnsi" w:hAnsiTheme="minorHAnsi" w:cstheme="minorHAnsi"/>
          <w:b/>
          <w:szCs w:val="22"/>
        </w:rPr>
      </w:pPr>
    </w:p>
    <w:p w:rsidR="00872DEE" w:rsidRPr="000058C4" w:rsidRDefault="00872DEE" w:rsidP="00AA7867">
      <w:pPr>
        <w:pStyle w:val="EOS"/>
        <w:spacing w:before="240" w:after="240"/>
        <w:rPr>
          <w:rFonts w:asciiTheme="minorHAnsi" w:hAnsiTheme="minorHAnsi" w:cstheme="minorHAnsi"/>
          <w:b/>
          <w:szCs w:val="22"/>
        </w:rPr>
      </w:pPr>
    </w:p>
    <w:p w:rsidR="00872DEE" w:rsidRPr="000058C4" w:rsidRDefault="00872DEE" w:rsidP="00AA7867">
      <w:pPr>
        <w:pStyle w:val="EOS"/>
        <w:spacing w:before="240" w:after="240"/>
        <w:rPr>
          <w:rFonts w:asciiTheme="minorHAnsi" w:hAnsiTheme="minorHAnsi" w:cstheme="minorHAnsi"/>
          <w:b/>
          <w:szCs w:val="22"/>
        </w:rPr>
      </w:pPr>
    </w:p>
    <w:p w:rsidR="00872DEE" w:rsidRDefault="00872DEE" w:rsidP="00AA7867">
      <w:pPr>
        <w:pStyle w:val="EOS"/>
        <w:spacing w:before="240" w:after="240"/>
        <w:jc w:val="center"/>
        <w:rPr>
          <w:rFonts w:asciiTheme="minorHAnsi" w:hAnsiTheme="minorHAnsi" w:cstheme="minorHAnsi"/>
          <w:b/>
          <w:szCs w:val="22"/>
        </w:rPr>
      </w:pPr>
    </w:p>
    <w:p w:rsidR="00AA7867" w:rsidRDefault="00AA7867" w:rsidP="00AA7867">
      <w:pPr>
        <w:pStyle w:val="EOS"/>
        <w:spacing w:before="240" w:after="240"/>
        <w:jc w:val="center"/>
        <w:rPr>
          <w:rFonts w:asciiTheme="minorHAnsi" w:hAnsiTheme="minorHAnsi" w:cstheme="minorHAnsi"/>
          <w:b/>
          <w:szCs w:val="22"/>
        </w:rPr>
      </w:pPr>
    </w:p>
    <w:p w:rsidR="00AA7867" w:rsidRDefault="00AA7867" w:rsidP="00AA7867">
      <w:pPr>
        <w:pStyle w:val="EOS"/>
        <w:spacing w:before="240" w:after="240"/>
        <w:jc w:val="center"/>
        <w:rPr>
          <w:rFonts w:asciiTheme="minorHAnsi" w:hAnsiTheme="minorHAnsi" w:cstheme="minorHAnsi"/>
          <w:b/>
          <w:szCs w:val="22"/>
        </w:rPr>
      </w:pPr>
    </w:p>
    <w:p w:rsidR="00AA7867" w:rsidRDefault="00AA7867" w:rsidP="00AA7867">
      <w:pPr>
        <w:pStyle w:val="EOS"/>
        <w:spacing w:before="240" w:after="240"/>
        <w:jc w:val="center"/>
        <w:rPr>
          <w:rFonts w:asciiTheme="minorHAnsi" w:hAnsiTheme="minorHAnsi" w:cstheme="minorHAnsi"/>
          <w:b/>
          <w:szCs w:val="22"/>
        </w:rPr>
      </w:pPr>
    </w:p>
    <w:p w:rsidR="00AA7867" w:rsidRPr="000058C4" w:rsidRDefault="00AA7867" w:rsidP="00AA7867">
      <w:pPr>
        <w:pStyle w:val="EOS"/>
        <w:spacing w:before="240" w:after="240"/>
        <w:jc w:val="center"/>
        <w:rPr>
          <w:rFonts w:asciiTheme="minorHAnsi" w:hAnsiTheme="minorHAnsi" w:cstheme="minorHAnsi"/>
          <w:b/>
          <w:szCs w:val="22"/>
        </w:rPr>
      </w:pPr>
    </w:p>
    <w:p w:rsidR="006C2301" w:rsidRPr="000058C4" w:rsidRDefault="006C2301" w:rsidP="00AA7867">
      <w:pPr>
        <w:pStyle w:val="EOS"/>
        <w:spacing w:before="240" w:after="240"/>
        <w:jc w:val="center"/>
        <w:rPr>
          <w:rFonts w:asciiTheme="minorHAnsi" w:hAnsiTheme="minorHAnsi" w:cstheme="minorHAnsi"/>
          <w:b/>
          <w:sz w:val="40"/>
          <w:szCs w:val="40"/>
        </w:rPr>
      </w:pPr>
      <w:r w:rsidRPr="000058C4">
        <w:rPr>
          <w:rFonts w:asciiTheme="minorHAnsi" w:hAnsiTheme="minorHAnsi" w:cstheme="minorHAnsi"/>
          <w:b/>
          <w:sz w:val="40"/>
          <w:szCs w:val="40"/>
        </w:rPr>
        <w:t>EXHIBIT 4</w:t>
      </w:r>
    </w:p>
    <w:p w:rsidR="006C2301" w:rsidRPr="000058C4" w:rsidRDefault="006C2301" w:rsidP="006C2301">
      <w:pPr>
        <w:pStyle w:val="EOS"/>
        <w:jc w:val="center"/>
        <w:rPr>
          <w:rFonts w:asciiTheme="minorHAnsi" w:hAnsiTheme="minorHAnsi" w:cstheme="minorHAnsi"/>
          <w:b/>
          <w:sz w:val="40"/>
          <w:szCs w:val="40"/>
        </w:rPr>
      </w:pPr>
      <w:r w:rsidRPr="000058C4">
        <w:rPr>
          <w:rFonts w:asciiTheme="minorHAnsi" w:hAnsiTheme="minorHAnsi" w:cstheme="minorHAnsi"/>
          <w:b/>
          <w:sz w:val="40"/>
          <w:szCs w:val="40"/>
        </w:rPr>
        <w:t xml:space="preserve">PX-5736, “Construction </w:t>
      </w:r>
      <w:r w:rsidR="00944024">
        <w:rPr>
          <w:rFonts w:asciiTheme="minorHAnsi" w:hAnsiTheme="minorHAnsi" w:cstheme="minorHAnsi"/>
          <w:b/>
          <w:sz w:val="40"/>
          <w:szCs w:val="40"/>
        </w:rPr>
        <w:t xml:space="preserve">- </w:t>
      </w:r>
      <w:r w:rsidRPr="000058C4">
        <w:rPr>
          <w:rFonts w:asciiTheme="minorHAnsi" w:hAnsiTheme="minorHAnsi" w:cstheme="minorHAnsi"/>
          <w:b/>
          <w:sz w:val="40"/>
          <w:szCs w:val="40"/>
        </w:rPr>
        <w:t>Storm Water Inspection Report”</w:t>
      </w:r>
    </w:p>
    <w:p w:rsidR="006C2301" w:rsidRPr="000058C4" w:rsidRDefault="006C2301" w:rsidP="006C2301">
      <w:pPr>
        <w:pStyle w:val="EOS"/>
        <w:jc w:val="center"/>
        <w:rPr>
          <w:rFonts w:asciiTheme="minorHAnsi" w:hAnsiTheme="minorHAnsi" w:cstheme="minorHAnsi"/>
          <w:b/>
          <w:sz w:val="40"/>
          <w:szCs w:val="40"/>
        </w:rPr>
      </w:pPr>
    </w:p>
    <w:p w:rsidR="006C2301" w:rsidRDefault="006C2301" w:rsidP="006C2301">
      <w:pPr>
        <w:pStyle w:val="EOS"/>
        <w:tabs>
          <w:tab w:val="left" w:pos="0"/>
          <w:tab w:val="left" w:pos="720"/>
        </w:tabs>
        <w:spacing w:before="240" w:after="240"/>
        <w:ind w:left="180"/>
        <w:jc w:val="center"/>
        <w:outlineLvl w:val="3"/>
        <w:rPr>
          <w:rFonts w:asciiTheme="minorHAnsi" w:hAnsiTheme="minorHAnsi" w:cstheme="minorHAnsi"/>
          <w:b/>
          <w:sz w:val="40"/>
          <w:szCs w:val="40"/>
        </w:rPr>
      </w:pPr>
      <w:r w:rsidRPr="000058C4">
        <w:rPr>
          <w:rFonts w:asciiTheme="minorHAnsi" w:hAnsiTheme="minorHAnsi" w:cstheme="minorHAnsi"/>
          <w:b/>
          <w:sz w:val="40"/>
          <w:szCs w:val="40"/>
        </w:rPr>
        <w:t>USE MOST CURRENT ISSUE</w:t>
      </w:r>
    </w:p>
    <w:p w:rsidR="00AA0F7E" w:rsidRDefault="00AA0F7E" w:rsidP="006C2301">
      <w:pPr>
        <w:pStyle w:val="EOS"/>
        <w:tabs>
          <w:tab w:val="left" w:pos="0"/>
          <w:tab w:val="left" w:pos="720"/>
        </w:tabs>
        <w:spacing w:before="240" w:after="240"/>
        <w:ind w:left="180"/>
        <w:jc w:val="center"/>
        <w:outlineLvl w:val="3"/>
        <w:rPr>
          <w:rFonts w:asciiTheme="minorHAnsi" w:hAnsiTheme="minorHAnsi" w:cstheme="minorHAnsi"/>
          <w:b/>
          <w:sz w:val="40"/>
          <w:szCs w:val="40"/>
        </w:rPr>
      </w:pPr>
    </w:p>
    <w:p w:rsidR="00AA0F7E" w:rsidRDefault="00AA0F7E" w:rsidP="006C2301">
      <w:pPr>
        <w:pStyle w:val="EOS"/>
        <w:tabs>
          <w:tab w:val="left" w:pos="0"/>
          <w:tab w:val="left" w:pos="720"/>
        </w:tabs>
        <w:spacing w:before="240" w:after="240"/>
        <w:ind w:left="180"/>
        <w:jc w:val="center"/>
        <w:outlineLvl w:val="3"/>
        <w:rPr>
          <w:rFonts w:asciiTheme="minorHAnsi" w:hAnsiTheme="minorHAnsi" w:cstheme="minorHAnsi"/>
          <w:b/>
          <w:sz w:val="40"/>
          <w:szCs w:val="40"/>
        </w:rPr>
      </w:pPr>
    </w:p>
    <w:p w:rsidR="00AA0F7E" w:rsidRDefault="00AA0F7E" w:rsidP="006C2301">
      <w:pPr>
        <w:pStyle w:val="EOS"/>
        <w:tabs>
          <w:tab w:val="left" w:pos="0"/>
          <w:tab w:val="left" w:pos="720"/>
        </w:tabs>
        <w:spacing w:before="240" w:after="240"/>
        <w:ind w:left="180"/>
        <w:jc w:val="center"/>
        <w:outlineLvl w:val="3"/>
        <w:rPr>
          <w:rFonts w:asciiTheme="minorHAnsi" w:hAnsiTheme="minorHAnsi" w:cstheme="minorHAnsi"/>
          <w:b/>
          <w:sz w:val="40"/>
          <w:szCs w:val="40"/>
        </w:rPr>
      </w:pPr>
    </w:p>
    <w:p w:rsidR="00AA0F7E" w:rsidRDefault="00AA0F7E" w:rsidP="006C2301">
      <w:pPr>
        <w:pStyle w:val="EOS"/>
        <w:tabs>
          <w:tab w:val="left" w:pos="0"/>
          <w:tab w:val="left" w:pos="720"/>
        </w:tabs>
        <w:spacing w:before="240" w:after="240"/>
        <w:ind w:left="180"/>
        <w:jc w:val="center"/>
        <w:outlineLvl w:val="3"/>
        <w:rPr>
          <w:rFonts w:asciiTheme="minorHAnsi" w:hAnsiTheme="minorHAnsi" w:cstheme="minorHAnsi"/>
          <w:b/>
          <w:sz w:val="40"/>
          <w:szCs w:val="40"/>
        </w:rPr>
      </w:pPr>
    </w:p>
    <w:p w:rsidR="00AA0F7E" w:rsidRDefault="00AA0F7E" w:rsidP="006C2301">
      <w:pPr>
        <w:pStyle w:val="EOS"/>
        <w:tabs>
          <w:tab w:val="left" w:pos="0"/>
          <w:tab w:val="left" w:pos="720"/>
        </w:tabs>
        <w:spacing w:before="240" w:after="240"/>
        <w:ind w:left="180"/>
        <w:jc w:val="center"/>
        <w:outlineLvl w:val="3"/>
        <w:rPr>
          <w:rFonts w:asciiTheme="minorHAnsi" w:hAnsiTheme="minorHAnsi" w:cstheme="minorHAnsi"/>
          <w:b/>
          <w:sz w:val="40"/>
          <w:szCs w:val="40"/>
        </w:rPr>
      </w:pPr>
    </w:p>
    <w:p w:rsidR="00AA0F7E" w:rsidRPr="00802D69" w:rsidRDefault="00AA0F7E" w:rsidP="006C2301">
      <w:pPr>
        <w:pStyle w:val="EOS"/>
        <w:tabs>
          <w:tab w:val="left" w:pos="0"/>
          <w:tab w:val="left" w:pos="720"/>
        </w:tabs>
        <w:spacing w:before="240" w:after="240"/>
        <w:ind w:left="180"/>
        <w:jc w:val="center"/>
        <w:outlineLvl w:val="3"/>
        <w:rPr>
          <w:rFonts w:asciiTheme="minorHAnsi" w:hAnsiTheme="minorHAnsi" w:cstheme="minorHAnsi"/>
          <w:b/>
          <w:szCs w:val="22"/>
        </w:rPr>
      </w:pPr>
    </w:p>
    <w:p w:rsidR="00AA0F7E" w:rsidRPr="00802D69" w:rsidRDefault="00AA0F7E" w:rsidP="006C2301">
      <w:pPr>
        <w:pStyle w:val="EOS"/>
        <w:tabs>
          <w:tab w:val="left" w:pos="0"/>
          <w:tab w:val="left" w:pos="720"/>
        </w:tabs>
        <w:spacing w:before="240" w:after="240"/>
        <w:ind w:left="180"/>
        <w:jc w:val="center"/>
        <w:outlineLvl w:val="3"/>
        <w:rPr>
          <w:rFonts w:asciiTheme="minorHAnsi" w:hAnsiTheme="minorHAnsi" w:cstheme="minorHAnsi"/>
          <w:b/>
          <w:szCs w:val="22"/>
        </w:rPr>
      </w:pPr>
    </w:p>
    <w:p w:rsidR="00AA0F7E" w:rsidRDefault="00AA0F7E" w:rsidP="006C2301">
      <w:pPr>
        <w:pStyle w:val="EOS"/>
        <w:tabs>
          <w:tab w:val="left" w:pos="0"/>
          <w:tab w:val="left" w:pos="720"/>
        </w:tabs>
        <w:spacing w:before="240" w:after="240"/>
        <w:ind w:left="180"/>
        <w:jc w:val="center"/>
        <w:outlineLvl w:val="3"/>
        <w:rPr>
          <w:rFonts w:asciiTheme="minorHAnsi" w:hAnsiTheme="minorHAnsi" w:cstheme="minorHAnsi"/>
          <w:b/>
          <w:szCs w:val="22"/>
        </w:rPr>
      </w:pPr>
    </w:p>
    <w:p w:rsidR="00802D69" w:rsidRDefault="00802D69" w:rsidP="006C2301">
      <w:pPr>
        <w:pStyle w:val="EOS"/>
        <w:tabs>
          <w:tab w:val="left" w:pos="0"/>
          <w:tab w:val="left" w:pos="720"/>
        </w:tabs>
        <w:spacing w:before="240" w:after="240"/>
        <w:ind w:left="180"/>
        <w:jc w:val="center"/>
        <w:outlineLvl w:val="3"/>
        <w:rPr>
          <w:rFonts w:asciiTheme="minorHAnsi" w:hAnsiTheme="minorHAnsi" w:cstheme="minorHAnsi"/>
          <w:b/>
          <w:szCs w:val="22"/>
        </w:rPr>
      </w:pPr>
    </w:p>
    <w:p w:rsidR="00802D69" w:rsidRDefault="00802D69" w:rsidP="006C2301">
      <w:pPr>
        <w:pStyle w:val="EOS"/>
        <w:tabs>
          <w:tab w:val="left" w:pos="0"/>
          <w:tab w:val="left" w:pos="720"/>
        </w:tabs>
        <w:spacing w:before="240" w:after="240"/>
        <w:ind w:left="180"/>
        <w:jc w:val="center"/>
        <w:outlineLvl w:val="3"/>
        <w:rPr>
          <w:rFonts w:asciiTheme="minorHAnsi" w:hAnsiTheme="minorHAnsi" w:cstheme="minorHAnsi"/>
          <w:b/>
          <w:szCs w:val="22"/>
        </w:rPr>
      </w:pPr>
    </w:p>
    <w:p w:rsidR="00802D69" w:rsidRDefault="00802D69" w:rsidP="006C2301">
      <w:pPr>
        <w:pStyle w:val="EOS"/>
        <w:tabs>
          <w:tab w:val="left" w:pos="0"/>
          <w:tab w:val="left" w:pos="720"/>
        </w:tabs>
        <w:spacing w:before="240" w:after="240"/>
        <w:ind w:left="180"/>
        <w:jc w:val="center"/>
        <w:outlineLvl w:val="3"/>
        <w:rPr>
          <w:rFonts w:asciiTheme="minorHAnsi" w:hAnsiTheme="minorHAnsi" w:cstheme="minorHAnsi"/>
          <w:b/>
          <w:szCs w:val="22"/>
        </w:rPr>
      </w:pPr>
    </w:p>
    <w:p w:rsidR="00802D69" w:rsidRDefault="00802D69" w:rsidP="006C2301">
      <w:pPr>
        <w:pStyle w:val="EOS"/>
        <w:tabs>
          <w:tab w:val="left" w:pos="0"/>
          <w:tab w:val="left" w:pos="720"/>
        </w:tabs>
        <w:spacing w:before="240" w:after="240"/>
        <w:ind w:left="180"/>
        <w:jc w:val="center"/>
        <w:outlineLvl w:val="3"/>
        <w:rPr>
          <w:rFonts w:asciiTheme="minorHAnsi" w:hAnsiTheme="minorHAnsi" w:cstheme="minorHAnsi"/>
          <w:b/>
          <w:szCs w:val="22"/>
        </w:rPr>
      </w:pPr>
    </w:p>
    <w:p w:rsidR="00802D69" w:rsidRDefault="00802D69" w:rsidP="006C2301">
      <w:pPr>
        <w:pStyle w:val="EOS"/>
        <w:tabs>
          <w:tab w:val="left" w:pos="0"/>
          <w:tab w:val="left" w:pos="720"/>
        </w:tabs>
        <w:spacing w:before="240" w:after="240"/>
        <w:ind w:left="180"/>
        <w:jc w:val="center"/>
        <w:outlineLvl w:val="3"/>
        <w:rPr>
          <w:rFonts w:asciiTheme="minorHAnsi" w:hAnsiTheme="minorHAnsi" w:cstheme="minorHAnsi"/>
          <w:b/>
          <w:szCs w:val="22"/>
        </w:rPr>
      </w:pPr>
    </w:p>
    <w:p w:rsidR="00802D69" w:rsidRPr="00802D69" w:rsidRDefault="00802D69" w:rsidP="006C2301">
      <w:pPr>
        <w:pStyle w:val="EOS"/>
        <w:tabs>
          <w:tab w:val="left" w:pos="0"/>
          <w:tab w:val="left" w:pos="720"/>
        </w:tabs>
        <w:spacing w:before="240" w:after="240"/>
        <w:ind w:left="180"/>
        <w:jc w:val="center"/>
        <w:outlineLvl w:val="3"/>
        <w:rPr>
          <w:rFonts w:asciiTheme="minorHAnsi" w:hAnsiTheme="minorHAnsi" w:cstheme="minorHAnsi"/>
          <w:b/>
          <w:szCs w:val="22"/>
        </w:rPr>
      </w:pPr>
    </w:p>
    <w:p w:rsidR="00AA0F7E" w:rsidRPr="000058C4" w:rsidRDefault="00AA0F7E" w:rsidP="00AA0F7E">
      <w:pPr>
        <w:pStyle w:val="EOS"/>
        <w:spacing w:before="240" w:after="240"/>
        <w:jc w:val="center"/>
        <w:rPr>
          <w:rFonts w:asciiTheme="minorHAnsi" w:hAnsiTheme="minorHAnsi" w:cstheme="minorHAnsi"/>
          <w:b/>
          <w:sz w:val="40"/>
          <w:szCs w:val="40"/>
        </w:rPr>
      </w:pPr>
      <w:r w:rsidRPr="000058C4">
        <w:rPr>
          <w:rFonts w:asciiTheme="minorHAnsi" w:hAnsiTheme="minorHAnsi" w:cstheme="minorHAnsi"/>
          <w:b/>
          <w:sz w:val="40"/>
          <w:szCs w:val="40"/>
        </w:rPr>
        <w:t xml:space="preserve">EXHIBIT </w:t>
      </w:r>
      <w:r>
        <w:rPr>
          <w:rFonts w:asciiTheme="minorHAnsi" w:hAnsiTheme="minorHAnsi" w:cstheme="minorHAnsi"/>
          <w:b/>
          <w:sz w:val="40"/>
          <w:szCs w:val="40"/>
        </w:rPr>
        <w:t>5</w:t>
      </w:r>
    </w:p>
    <w:p w:rsidR="00AA0F7E" w:rsidRPr="000058C4" w:rsidRDefault="00AA0F7E" w:rsidP="00AA0F7E">
      <w:pPr>
        <w:pStyle w:val="EOS"/>
        <w:jc w:val="center"/>
        <w:rPr>
          <w:rFonts w:asciiTheme="minorHAnsi" w:hAnsiTheme="minorHAnsi" w:cstheme="minorHAnsi"/>
          <w:b/>
          <w:sz w:val="40"/>
          <w:szCs w:val="40"/>
        </w:rPr>
      </w:pPr>
      <w:r>
        <w:rPr>
          <w:rFonts w:asciiTheme="minorHAnsi" w:hAnsiTheme="minorHAnsi" w:cstheme="minorHAnsi"/>
          <w:b/>
          <w:sz w:val="40"/>
          <w:szCs w:val="40"/>
        </w:rPr>
        <w:t>TMP-0063</w:t>
      </w:r>
      <w:r w:rsidRPr="000058C4">
        <w:rPr>
          <w:rFonts w:asciiTheme="minorHAnsi" w:hAnsiTheme="minorHAnsi" w:cstheme="minorHAnsi"/>
          <w:b/>
          <w:sz w:val="40"/>
          <w:szCs w:val="40"/>
        </w:rPr>
        <w:t xml:space="preserve"> “</w:t>
      </w:r>
      <w:r>
        <w:rPr>
          <w:rFonts w:asciiTheme="minorHAnsi" w:hAnsiTheme="minorHAnsi" w:cstheme="minorHAnsi"/>
          <w:b/>
          <w:sz w:val="40"/>
          <w:szCs w:val="40"/>
        </w:rPr>
        <w:t>Storm Water P</w:t>
      </w:r>
      <w:r w:rsidR="00944024">
        <w:rPr>
          <w:rFonts w:asciiTheme="minorHAnsi" w:hAnsiTheme="minorHAnsi" w:cstheme="minorHAnsi"/>
          <w:b/>
          <w:sz w:val="40"/>
          <w:szCs w:val="40"/>
        </w:rPr>
        <w:t>ollution Prevention Plan</w:t>
      </w:r>
      <w:r w:rsidRPr="000058C4">
        <w:rPr>
          <w:rFonts w:asciiTheme="minorHAnsi" w:hAnsiTheme="minorHAnsi" w:cstheme="minorHAnsi"/>
          <w:b/>
          <w:sz w:val="40"/>
          <w:szCs w:val="40"/>
        </w:rPr>
        <w:t>”</w:t>
      </w:r>
    </w:p>
    <w:p w:rsidR="00AA0F7E" w:rsidRPr="000058C4" w:rsidRDefault="00AA0F7E" w:rsidP="00AA0F7E">
      <w:pPr>
        <w:pStyle w:val="EOS"/>
        <w:jc w:val="center"/>
        <w:rPr>
          <w:rFonts w:asciiTheme="minorHAnsi" w:hAnsiTheme="minorHAnsi" w:cstheme="minorHAnsi"/>
          <w:b/>
          <w:sz w:val="40"/>
          <w:szCs w:val="40"/>
        </w:rPr>
      </w:pPr>
    </w:p>
    <w:p w:rsidR="00AA0F7E" w:rsidRPr="000058C4" w:rsidRDefault="00AA0F7E" w:rsidP="00AA0F7E">
      <w:pPr>
        <w:pStyle w:val="EOS"/>
        <w:tabs>
          <w:tab w:val="left" w:pos="0"/>
          <w:tab w:val="left" w:pos="720"/>
        </w:tabs>
        <w:spacing w:before="240" w:after="240"/>
        <w:ind w:left="180"/>
        <w:jc w:val="center"/>
        <w:outlineLvl w:val="3"/>
        <w:rPr>
          <w:rFonts w:asciiTheme="minorHAnsi" w:hAnsiTheme="minorHAnsi" w:cstheme="minorHAnsi"/>
        </w:rPr>
      </w:pPr>
      <w:r w:rsidRPr="000058C4">
        <w:rPr>
          <w:rFonts w:asciiTheme="minorHAnsi" w:hAnsiTheme="minorHAnsi" w:cstheme="minorHAnsi"/>
          <w:b/>
          <w:sz w:val="40"/>
          <w:szCs w:val="40"/>
        </w:rPr>
        <w:t>USE MOST CURRENT ISSUE</w:t>
      </w:r>
    </w:p>
    <w:p w:rsidR="00AA0F7E" w:rsidRPr="000058C4" w:rsidRDefault="00AA0F7E" w:rsidP="006C2301">
      <w:pPr>
        <w:pStyle w:val="EOS"/>
        <w:tabs>
          <w:tab w:val="left" w:pos="0"/>
          <w:tab w:val="left" w:pos="720"/>
        </w:tabs>
        <w:spacing w:before="240" w:after="240"/>
        <w:ind w:left="180"/>
        <w:jc w:val="center"/>
        <w:outlineLvl w:val="3"/>
        <w:rPr>
          <w:rFonts w:asciiTheme="minorHAnsi" w:hAnsiTheme="minorHAnsi" w:cstheme="minorHAnsi"/>
        </w:rPr>
      </w:pPr>
    </w:p>
    <w:sectPr w:rsidR="00AA0F7E" w:rsidRPr="000058C4" w:rsidSect="001946E4">
      <w:pgSz w:w="12240" w:h="15840" w:code="1"/>
      <w:pgMar w:top="225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4293" w:rsidRDefault="00FA4293">
      <w:r>
        <w:separator/>
      </w:r>
    </w:p>
  </w:endnote>
  <w:endnote w:type="continuationSeparator" w:id="0">
    <w:p w:rsidR="00FA4293" w:rsidRDefault="00FA4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612" w:rsidRDefault="007236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F8A" w:rsidRPr="008C734D" w:rsidRDefault="008E0F8A" w:rsidP="008C734D">
    <w:pPr>
      <w:pStyle w:val="Footer"/>
      <w:tabs>
        <w:tab w:val="clear" w:pos="4320"/>
        <w:tab w:val="clear" w:pos="8640"/>
      </w:tabs>
      <w:jc w:val="center"/>
      <w:rPr>
        <w:rFonts w:asciiTheme="minorHAnsi" w:hAnsiTheme="minorHAnsi" w:cstheme="minorHAnsi"/>
        <w:b/>
        <w:sz w:val="24"/>
      </w:rPr>
    </w:pPr>
    <w:r w:rsidRPr="008C734D">
      <w:rPr>
        <w:rFonts w:asciiTheme="minorHAnsi" w:hAnsiTheme="minorHAnsi" w:cstheme="minorHAnsi"/>
        <w:b/>
        <w:sz w:val="24"/>
      </w:rPr>
      <w:t>UNCLASSIFIED</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F8A" w:rsidRPr="00571D70" w:rsidRDefault="008E0F8A" w:rsidP="00746A95">
    <w:pPr>
      <w:pStyle w:val="Footer"/>
      <w:tabs>
        <w:tab w:val="clear" w:pos="4320"/>
        <w:tab w:val="clear" w:pos="8640"/>
      </w:tabs>
      <w:jc w:val="center"/>
      <w:rPr>
        <w:rFonts w:ascii="Calibri" w:hAnsi="Calibri" w:cstheme="minorHAnsi"/>
        <w:b/>
        <w:sz w:val="24"/>
      </w:rPr>
    </w:pPr>
    <w:r w:rsidRPr="00571D70">
      <w:rPr>
        <w:rFonts w:ascii="Calibri" w:hAnsi="Calibri" w:cstheme="minorHAnsi"/>
        <w:b/>
        <w:sz w:val="24"/>
      </w:rPr>
      <w:t>UNCLASSIFIED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4293" w:rsidRDefault="00FA4293">
      <w:r>
        <w:separator/>
      </w:r>
    </w:p>
  </w:footnote>
  <w:footnote w:type="continuationSeparator" w:id="0">
    <w:p w:rsidR="00FA4293" w:rsidRDefault="00FA42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3612" w:rsidRDefault="007236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F8A" w:rsidRPr="00330A28" w:rsidRDefault="008E0F8A" w:rsidP="003B7873">
    <w:pPr>
      <w:pStyle w:val="Header"/>
      <w:tabs>
        <w:tab w:val="left" w:pos="7560"/>
        <w:tab w:val="left" w:pos="8460"/>
        <w:tab w:val="right" w:pos="10080"/>
      </w:tabs>
      <w:rPr>
        <w:rFonts w:asciiTheme="minorHAnsi" w:hAnsiTheme="minorHAnsi"/>
        <w:sz w:val="18"/>
        <w:szCs w:val="18"/>
        <w:lang w:val="es-MX"/>
      </w:rPr>
    </w:pPr>
    <w:r>
      <w:rPr>
        <w:noProof/>
      </w:rPr>
      <w:drawing>
        <wp:anchor distT="0" distB="0" distL="114300" distR="114300" simplePos="0" relativeHeight="251658240" behindDoc="1" locked="0" layoutInCell="1" allowOverlap="1" wp14:anchorId="2A8F4500" wp14:editId="5556DA0E">
          <wp:simplePos x="0" y="0"/>
          <wp:positionH relativeFrom="column">
            <wp:posOffset>-19050</wp:posOffset>
          </wp:positionH>
          <wp:positionV relativeFrom="paragraph">
            <wp:posOffset>-180975</wp:posOffset>
          </wp:positionV>
          <wp:extent cx="1316355" cy="575945"/>
          <wp:effectExtent l="0" t="0" r="0" b="0"/>
          <wp:wrapTight wrapText="bothSides">
            <wp:wrapPolygon edited="0">
              <wp:start x="0" y="0"/>
              <wp:lineTo x="0" y="20719"/>
              <wp:lineTo x="21256" y="20719"/>
              <wp:lineTo x="21256" y="0"/>
              <wp:lineTo x="0" y="0"/>
            </wp:wrapPolygon>
          </wp:wrapTight>
          <wp:docPr id="1" name="Picture 1" descr="C:\Users\dwyckoff\AppData\Local\Microsoft\Windows\Temporary Internet Files\Content.Outlook\Z982VM0H\PANTEX_logo_RGB_subtext.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dwyckoff\AppData\Local\Microsoft\Windows\Temporary Internet Files\Content.Outlook\Z982VM0H\PANTEX_logo_RGB_subtext.jpg"/>
                  <pic:cNvPicPr preferRelativeResize="0">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6355" cy="5759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noProof/>
        <w:sz w:val="16"/>
      </w:rPr>
      <mc:AlternateContent>
        <mc:Choice Requires="wps">
          <w:drawing>
            <wp:anchor distT="0" distB="0" distL="114300" distR="114300" simplePos="0" relativeHeight="251657216" behindDoc="0" locked="0" layoutInCell="1" allowOverlap="1" wp14:anchorId="7FF828BE" wp14:editId="6E40032C">
              <wp:simplePos x="0" y="0"/>
              <wp:positionH relativeFrom="column">
                <wp:align>center</wp:align>
              </wp:positionH>
              <wp:positionV relativeFrom="paragraph">
                <wp:posOffset>-57150</wp:posOffset>
              </wp:positionV>
              <wp:extent cx="1203960" cy="287655"/>
              <wp:effectExtent l="0" t="0" r="0" b="0"/>
              <wp:wrapNone/>
              <wp:docPr id="1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3960"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0F8A" w:rsidRPr="00571D70" w:rsidRDefault="008E0F8A" w:rsidP="00600E53">
                          <w:pPr>
                            <w:pStyle w:val="Header"/>
                            <w:tabs>
                              <w:tab w:val="center" w:pos="5400"/>
                            </w:tabs>
                            <w:jc w:val="center"/>
                            <w:rPr>
                              <w:rFonts w:ascii="Calibri" w:hAnsi="Calibri"/>
                              <w:b/>
                              <w:bCs/>
                              <w:sz w:val="24"/>
                            </w:rPr>
                          </w:pPr>
                          <w:r w:rsidRPr="00571D70">
                            <w:rPr>
                              <w:rFonts w:ascii="Calibri" w:hAnsi="Calibri"/>
                              <w:b/>
                              <w:bCs/>
                              <w:sz w:val="24"/>
                            </w:rPr>
                            <w:t>UNCLASSIFIED</w:t>
                          </w:r>
                        </w:p>
                        <w:p w:rsidR="008E0F8A" w:rsidRPr="003228C3" w:rsidRDefault="008E0F8A" w:rsidP="00600E53">
                          <w:pPr>
                            <w:pStyle w:val="Header"/>
                            <w:tabs>
                              <w:tab w:val="center" w:pos="5400"/>
                            </w:tabs>
                            <w:jc w:val="center"/>
                            <w:rPr>
                              <w:rFonts w:asciiTheme="minorHAnsi" w:hAnsiTheme="minorHAnsi"/>
                              <w:b/>
                              <w:bCs/>
                              <w:sz w:val="24"/>
                            </w:rPr>
                          </w:pPr>
                        </w:p>
                        <w:p w:rsidR="008E0F8A" w:rsidRPr="003228C3" w:rsidRDefault="008E0F8A" w:rsidP="00600E53">
                          <w:pPr>
                            <w:pStyle w:val="Header"/>
                            <w:tabs>
                              <w:tab w:val="center" w:pos="5400"/>
                            </w:tabs>
                            <w:jc w:val="center"/>
                            <w:rPr>
                              <w:rFonts w:asciiTheme="minorHAnsi" w:hAnsiTheme="minorHAns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FF828BE" id="_x0000_t202" coordsize="21600,21600" o:spt="202" path="m,l,21600r21600,l21600,xe">
              <v:stroke joinstyle="miter"/>
              <v:path gradientshapeok="t" o:connecttype="rect"/>
            </v:shapetype>
            <v:shape id="Text Box 17" o:spid="_x0000_s1027" type="#_x0000_t202" style="position:absolute;margin-left:0;margin-top:-4.5pt;width:94.8pt;height:22.65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VfHtAIAALs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" filled="f" stroked="f">
              <v:textbox>
                <w:txbxContent>
                  <w:p w:rsidR="008E0F8A" w:rsidRPr="00571D70" w:rsidRDefault="008E0F8A" w:rsidP="00600E53">
                    <w:pPr>
                      <w:pStyle w:val="Header"/>
                      <w:tabs>
                        <w:tab w:val="center" w:pos="5400"/>
                      </w:tabs>
                      <w:jc w:val="center"/>
                      <w:rPr>
                        <w:rFonts w:ascii="Calibri" w:hAnsi="Calibri"/>
                        <w:b/>
                        <w:bCs/>
                        <w:sz w:val="24"/>
                      </w:rPr>
                    </w:pPr>
                    <w:r w:rsidRPr="00571D70">
                      <w:rPr>
                        <w:rFonts w:ascii="Calibri" w:hAnsi="Calibri"/>
                        <w:b/>
                        <w:bCs/>
                        <w:sz w:val="24"/>
                      </w:rPr>
                      <w:t>UNCLASSIFIED</w:t>
                    </w:r>
                  </w:p>
                  <w:p w:rsidR="008E0F8A" w:rsidRPr="003228C3" w:rsidRDefault="008E0F8A" w:rsidP="00600E53">
                    <w:pPr>
                      <w:pStyle w:val="Header"/>
                      <w:tabs>
                        <w:tab w:val="center" w:pos="5400"/>
                      </w:tabs>
                      <w:jc w:val="center"/>
                      <w:rPr>
                        <w:rFonts w:asciiTheme="minorHAnsi" w:hAnsiTheme="minorHAnsi"/>
                        <w:b/>
                        <w:bCs/>
                        <w:sz w:val="24"/>
                      </w:rPr>
                    </w:pPr>
                  </w:p>
                  <w:p w:rsidR="008E0F8A" w:rsidRPr="003228C3" w:rsidRDefault="008E0F8A" w:rsidP="00600E53">
                    <w:pPr>
                      <w:pStyle w:val="Header"/>
                      <w:tabs>
                        <w:tab w:val="center" w:pos="5400"/>
                      </w:tabs>
                      <w:jc w:val="center"/>
                      <w:rPr>
                        <w:rFonts w:asciiTheme="minorHAnsi" w:hAnsiTheme="minorHAnsi"/>
                      </w:rPr>
                    </w:pPr>
                  </w:p>
                </w:txbxContent>
              </v:textbox>
            </v:shape>
          </w:pict>
        </mc:Fallback>
      </mc:AlternateContent>
    </w:r>
    <w:r w:rsidRPr="00330A28">
      <w:rPr>
        <w:rFonts w:asciiTheme="minorHAnsi" w:hAnsiTheme="minorHAnsi"/>
        <w:sz w:val="16"/>
        <w:lang w:val="es-MX"/>
      </w:rPr>
      <w:t xml:space="preserve"> </w:t>
    </w:r>
    <w:r w:rsidRPr="00330A28">
      <w:rPr>
        <w:rFonts w:asciiTheme="minorHAnsi" w:hAnsiTheme="minorHAnsi"/>
        <w:sz w:val="16"/>
        <w:lang w:val="es-MX"/>
      </w:rPr>
      <w:tab/>
    </w:r>
    <w:proofErr w:type="spellStart"/>
    <w:r w:rsidRPr="00330A28">
      <w:rPr>
        <w:rFonts w:asciiTheme="minorHAnsi" w:hAnsiTheme="minorHAnsi"/>
        <w:sz w:val="18"/>
        <w:szCs w:val="18"/>
        <w:lang w:val="es-MX"/>
      </w:rPr>
      <w:t>Index</w:t>
    </w:r>
    <w:proofErr w:type="spellEnd"/>
    <w:r w:rsidRPr="00330A28">
      <w:rPr>
        <w:rFonts w:asciiTheme="minorHAnsi" w:hAnsiTheme="minorHAnsi"/>
        <w:sz w:val="18"/>
        <w:szCs w:val="18"/>
        <w:lang w:val="es-MX"/>
      </w:rPr>
      <w:t xml:space="preserve"> No.</w:t>
    </w:r>
    <w:r w:rsidRPr="00330A28">
      <w:rPr>
        <w:rFonts w:asciiTheme="minorHAnsi" w:hAnsiTheme="minorHAnsi"/>
        <w:sz w:val="18"/>
        <w:szCs w:val="18"/>
        <w:lang w:val="es-MX"/>
      </w:rPr>
      <w:tab/>
      <w:t>DIV-01600</w:t>
    </w:r>
  </w:p>
  <w:p w:rsidR="008E0F8A" w:rsidRPr="00154B6A" w:rsidRDefault="008E0F8A" w:rsidP="003B7873">
    <w:pPr>
      <w:pStyle w:val="Header"/>
      <w:tabs>
        <w:tab w:val="left" w:pos="7560"/>
        <w:tab w:val="left" w:pos="8460"/>
        <w:tab w:val="right" w:pos="10080"/>
      </w:tabs>
      <w:rPr>
        <w:rFonts w:asciiTheme="minorHAnsi" w:hAnsiTheme="minorHAnsi"/>
        <w:sz w:val="18"/>
        <w:szCs w:val="18"/>
      </w:rPr>
    </w:pPr>
    <w:r w:rsidRPr="00330A28">
      <w:rPr>
        <w:rFonts w:asciiTheme="minorHAnsi" w:hAnsiTheme="minorHAnsi"/>
        <w:sz w:val="18"/>
        <w:szCs w:val="18"/>
        <w:lang w:val="es-MX"/>
      </w:rPr>
      <w:tab/>
      <w:t>Page No.</w:t>
    </w:r>
    <w:r w:rsidRPr="00330A28">
      <w:rPr>
        <w:rFonts w:asciiTheme="minorHAnsi" w:hAnsiTheme="minorHAnsi"/>
        <w:sz w:val="18"/>
        <w:szCs w:val="18"/>
        <w:lang w:val="es-MX"/>
      </w:rPr>
      <w:tab/>
    </w:r>
    <w:r w:rsidRPr="00154B6A">
      <w:rPr>
        <w:rFonts w:asciiTheme="minorHAnsi" w:hAnsiTheme="minorHAnsi"/>
        <w:sz w:val="18"/>
        <w:szCs w:val="18"/>
      </w:rPr>
      <w:fldChar w:fldCharType="begin"/>
    </w:r>
    <w:r w:rsidRPr="00330A28">
      <w:rPr>
        <w:rFonts w:asciiTheme="minorHAnsi" w:hAnsiTheme="minorHAnsi"/>
        <w:sz w:val="18"/>
        <w:szCs w:val="18"/>
        <w:lang w:val="es-MX"/>
      </w:rPr>
      <w:instrText xml:space="preserve"> PAGE </w:instrText>
    </w:r>
    <w:r w:rsidRPr="00154B6A">
      <w:rPr>
        <w:rFonts w:asciiTheme="minorHAnsi" w:hAnsiTheme="minorHAnsi"/>
        <w:sz w:val="18"/>
        <w:szCs w:val="18"/>
      </w:rPr>
      <w:fldChar w:fldCharType="separate"/>
    </w:r>
    <w:r w:rsidR="0080378C">
      <w:rPr>
        <w:rFonts w:asciiTheme="minorHAnsi" w:hAnsiTheme="minorHAnsi"/>
        <w:noProof/>
        <w:sz w:val="18"/>
        <w:szCs w:val="18"/>
        <w:lang w:val="es-MX"/>
      </w:rPr>
      <w:t>21</w:t>
    </w:r>
    <w:r w:rsidRPr="00154B6A">
      <w:rPr>
        <w:rFonts w:asciiTheme="minorHAnsi" w:hAnsiTheme="minorHAnsi"/>
        <w:sz w:val="18"/>
        <w:szCs w:val="18"/>
      </w:rPr>
      <w:fldChar w:fldCharType="end"/>
    </w:r>
    <w:r w:rsidRPr="00154B6A">
      <w:rPr>
        <w:rFonts w:asciiTheme="minorHAnsi" w:hAnsiTheme="minorHAnsi"/>
        <w:sz w:val="18"/>
        <w:szCs w:val="18"/>
      </w:rPr>
      <w:t xml:space="preserve"> of </w:t>
    </w:r>
    <w:r w:rsidRPr="00154B6A">
      <w:rPr>
        <w:rFonts w:asciiTheme="minorHAnsi" w:hAnsiTheme="minorHAnsi"/>
        <w:sz w:val="18"/>
        <w:szCs w:val="18"/>
      </w:rPr>
      <w:fldChar w:fldCharType="begin"/>
    </w:r>
    <w:r w:rsidRPr="00154B6A">
      <w:rPr>
        <w:rFonts w:asciiTheme="minorHAnsi" w:hAnsiTheme="minorHAnsi"/>
        <w:sz w:val="18"/>
        <w:szCs w:val="18"/>
      </w:rPr>
      <w:instrText xml:space="preserve"> NUMPAGES </w:instrText>
    </w:r>
    <w:r w:rsidRPr="00154B6A">
      <w:rPr>
        <w:rFonts w:asciiTheme="minorHAnsi" w:hAnsiTheme="minorHAnsi"/>
        <w:sz w:val="18"/>
        <w:szCs w:val="18"/>
      </w:rPr>
      <w:fldChar w:fldCharType="separate"/>
    </w:r>
    <w:r w:rsidR="0080378C">
      <w:rPr>
        <w:rFonts w:asciiTheme="minorHAnsi" w:hAnsiTheme="minorHAnsi"/>
        <w:noProof/>
        <w:sz w:val="18"/>
        <w:szCs w:val="18"/>
      </w:rPr>
      <w:t>29</w:t>
    </w:r>
    <w:r w:rsidRPr="00154B6A">
      <w:rPr>
        <w:rFonts w:asciiTheme="minorHAnsi" w:hAnsiTheme="minorHAnsi"/>
        <w:sz w:val="18"/>
        <w:szCs w:val="18"/>
      </w:rPr>
      <w:fldChar w:fldCharType="end"/>
    </w:r>
  </w:p>
  <w:p w:rsidR="008E0F8A" w:rsidRDefault="008E0F8A" w:rsidP="003B7873">
    <w:pPr>
      <w:pStyle w:val="Header"/>
      <w:tabs>
        <w:tab w:val="left" w:pos="7560"/>
        <w:tab w:val="left" w:pos="8460"/>
      </w:tabs>
      <w:rPr>
        <w:rFonts w:asciiTheme="minorHAnsi" w:hAnsiTheme="minorHAnsi"/>
        <w:sz w:val="18"/>
        <w:szCs w:val="18"/>
      </w:rPr>
    </w:pPr>
    <w:r w:rsidRPr="00154B6A">
      <w:rPr>
        <w:rFonts w:asciiTheme="minorHAnsi" w:hAnsiTheme="minorHAnsi"/>
        <w:sz w:val="18"/>
        <w:szCs w:val="18"/>
      </w:rPr>
      <w:tab/>
      <w:t>Issue No.</w:t>
    </w:r>
    <w:r w:rsidRPr="00154B6A">
      <w:rPr>
        <w:rFonts w:asciiTheme="minorHAnsi" w:hAnsiTheme="minorHAnsi"/>
        <w:sz w:val="18"/>
        <w:szCs w:val="18"/>
      </w:rPr>
      <w:tab/>
    </w:r>
    <w:r>
      <w:rPr>
        <w:rFonts w:asciiTheme="minorHAnsi" w:hAnsiTheme="minorHAnsi"/>
        <w:sz w:val="18"/>
        <w:szCs w:val="18"/>
      </w:rPr>
      <w:t>014</w:t>
    </w:r>
  </w:p>
  <w:p w:rsidR="008E0F8A" w:rsidRPr="00154B6A" w:rsidRDefault="0080378C" w:rsidP="003B7873">
    <w:pPr>
      <w:pStyle w:val="Header"/>
      <w:tabs>
        <w:tab w:val="left" w:pos="7560"/>
        <w:tab w:val="left" w:pos="8460"/>
      </w:tabs>
      <w:rPr>
        <w:rFonts w:asciiTheme="minorHAnsi" w:hAnsiTheme="minorHAnsi"/>
        <w:sz w:val="18"/>
        <w:szCs w:val="18"/>
      </w:rPr>
    </w:pPr>
    <w:r>
      <w:rPr>
        <w:rFonts w:asciiTheme="minorHAnsi" w:hAnsiTheme="minorHAnsi"/>
        <w:sz w:val="18"/>
        <w:szCs w:val="18"/>
      </w:rPr>
      <w:pict>
        <v:rect id="_x0000_i1025" style="width:468pt;height:1pt" o:hralign="center" o:hrstd="t" o:hrnoshade="t" o:hr="t" fillcolor="black [3213]" stroked="f"/>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0F8A" w:rsidRPr="00723612" w:rsidRDefault="008E0F8A" w:rsidP="00723612">
    <w:pPr>
      <w:pStyle w:val="Header"/>
      <w:tabs>
        <w:tab w:val="left" w:pos="390"/>
        <w:tab w:val="center" w:pos="5040"/>
        <w:tab w:val="left" w:pos="7200"/>
        <w:tab w:val="left" w:pos="8190"/>
        <w:tab w:val="left" w:pos="8640"/>
        <w:tab w:val="right" w:pos="10080"/>
      </w:tabs>
      <w:rPr>
        <w:rFonts w:asciiTheme="minorHAnsi" w:hAnsiTheme="minorHAnsi"/>
        <w:sz w:val="18"/>
        <w:szCs w:val="18"/>
        <w:lang w:val="es-MX"/>
      </w:rPr>
    </w:pPr>
    <w:r>
      <w:rPr>
        <w:noProof/>
      </w:rPr>
      <w:drawing>
        <wp:anchor distT="0" distB="0" distL="114300" distR="114300" simplePos="0" relativeHeight="251659264" behindDoc="1" locked="0" layoutInCell="1" allowOverlap="1" wp14:anchorId="59BA3690" wp14:editId="57CC1BA9">
          <wp:simplePos x="0" y="0"/>
          <wp:positionH relativeFrom="column">
            <wp:posOffset>-19050</wp:posOffset>
          </wp:positionH>
          <wp:positionV relativeFrom="paragraph">
            <wp:posOffset>-85725</wp:posOffset>
          </wp:positionV>
          <wp:extent cx="1316355" cy="575945"/>
          <wp:effectExtent l="0" t="0" r="0" b="0"/>
          <wp:wrapNone/>
          <wp:docPr id="3" name="Picture 3" descr="C:\Users\dwyckoff\AppData\Local\Microsoft\Windows\Temporary Internet Files\Content.Outlook\Z982VM0H\PANTEX_logo_RGB_sub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yckoff\AppData\Local\Microsoft\Windows\Temporary Internet Files\Content.Outlook\Z982VM0H\PANTEX_logo_RGB_subtext.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16355" cy="5759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noProof/>
        <w:sz w:val="16"/>
      </w:rPr>
      <mc:AlternateContent>
        <mc:Choice Requires="wps">
          <w:drawing>
            <wp:anchor distT="0" distB="0" distL="114300" distR="114300" simplePos="0" relativeHeight="251656192" behindDoc="0" locked="0" layoutInCell="1" allowOverlap="1" wp14:anchorId="4C4E0B12" wp14:editId="690B81DC">
              <wp:simplePos x="0" y="0"/>
              <wp:positionH relativeFrom="column">
                <wp:align>center</wp:align>
              </wp:positionH>
              <wp:positionV relativeFrom="paragraph">
                <wp:posOffset>-57150</wp:posOffset>
              </wp:positionV>
              <wp:extent cx="1203960" cy="287655"/>
              <wp:effectExtent l="0" t="0" r="0" b="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3960"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0F8A" w:rsidRPr="003228C3" w:rsidRDefault="008E0F8A" w:rsidP="00746A95">
                          <w:pPr>
                            <w:pStyle w:val="Header"/>
                            <w:tabs>
                              <w:tab w:val="center" w:pos="5400"/>
                            </w:tabs>
                            <w:jc w:val="center"/>
                            <w:rPr>
                              <w:rFonts w:asciiTheme="minorHAnsi" w:hAnsiTheme="minorHAnsi"/>
                              <w:b/>
                              <w:bCs/>
                              <w:sz w:val="24"/>
                            </w:rPr>
                          </w:pPr>
                          <w:r w:rsidRPr="003228C3">
                            <w:rPr>
                              <w:rFonts w:asciiTheme="minorHAnsi" w:hAnsiTheme="minorHAnsi"/>
                              <w:b/>
                              <w:bCs/>
                              <w:sz w:val="24"/>
                            </w:rPr>
                            <w:t>UNCLASSIFIED</w:t>
                          </w:r>
                        </w:p>
                        <w:p w:rsidR="008E0F8A" w:rsidRPr="003228C3" w:rsidRDefault="008E0F8A" w:rsidP="00746A95">
                          <w:pPr>
                            <w:pStyle w:val="Header"/>
                            <w:tabs>
                              <w:tab w:val="center" w:pos="5400"/>
                            </w:tabs>
                            <w:jc w:val="center"/>
                            <w:rPr>
                              <w:rFonts w:asciiTheme="minorHAnsi" w:hAnsiTheme="minorHAnsi"/>
                              <w:b/>
                              <w:bCs/>
                              <w:sz w:val="24"/>
                            </w:rPr>
                          </w:pPr>
                        </w:p>
                        <w:p w:rsidR="008E0F8A" w:rsidRPr="003228C3" w:rsidRDefault="008E0F8A" w:rsidP="00746A95">
                          <w:pPr>
                            <w:pStyle w:val="Header"/>
                            <w:tabs>
                              <w:tab w:val="center" w:pos="5400"/>
                            </w:tabs>
                            <w:jc w:val="center"/>
                            <w:rPr>
                              <w:rFonts w:asciiTheme="minorHAnsi" w:hAnsiTheme="minorHAns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C4E0B12" id="_x0000_t202" coordsize="21600,21600" o:spt="202" path="m,l,21600r21600,l21600,xe">
              <v:stroke joinstyle="miter"/>
              <v:path gradientshapeok="t" o:connecttype="rect"/>
            </v:shapetype>
            <v:shape id="_x0000_s1028" type="#_x0000_t202" style="position:absolute;margin-left:0;margin-top:-4.5pt;width:94.8pt;height:22.65pt;z-index:25165619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HgHtwIAAME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" filled="f" stroked="f">
              <v:textbox>
                <w:txbxContent>
                  <w:p w:rsidR="008E0F8A" w:rsidRPr="003228C3" w:rsidRDefault="008E0F8A" w:rsidP="00746A95">
                    <w:pPr>
                      <w:pStyle w:val="Header"/>
                      <w:tabs>
                        <w:tab w:val="center" w:pos="5400"/>
                      </w:tabs>
                      <w:jc w:val="center"/>
                      <w:rPr>
                        <w:rFonts w:asciiTheme="minorHAnsi" w:hAnsiTheme="minorHAnsi"/>
                        <w:b/>
                        <w:bCs/>
                        <w:sz w:val="24"/>
                      </w:rPr>
                    </w:pPr>
                    <w:r w:rsidRPr="003228C3">
                      <w:rPr>
                        <w:rFonts w:asciiTheme="minorHAnsi" w:hAnsiTheme="minorHAnsi"/>
                        <w:b/>
                        <w:bCs/>
                        <w:sz w:val="24"/>
                      </w:rPr>
                      <w:t>UNCLASSIFIED</w:t>
                    </w:r>
                  </w:p>
                  <w:p w:rsidR="008E0F8A" w:rsidRPr="003228C3" w:rsidRDefault="008E0F8A" w:rsidP="00746A95">
                    <w:pPr>
                      <w:pStyle w:val="Header"/>
                      <w:tabs>
                        <w:tab w:val="center" w:pos="5400"/>
                      </w:tabs>
                      <w:jc w:val="center"/>
                      <w:rPr>
                        <w:rFonts w:asciiTheme="minorHAnsi" w:hAnsiTheme="minorHAnsi"/>
                        <w:b/>
                        <w:bCs/>
                        <w:sz w:val="24"/>
                      </w:rPr>
                    </w:pPr>
                  </w:p>
                  <w:p w:rsidR="008E0F8A" w:rsidRPr="003228C3" w:rsidRDefault="008E0F8A" w:rsidP="00746A95">
                    <w:pPr>
                      <w:pStyle w:val="Header"/>
                      <w:tabs>
                        <w:tab w:val="center" w:pos="5400"/>
                      </w:tabs>
                      <w:jc w:val="center"/>
                      <w:rPr>
                        <w:rFonts w:asciiTheme="minorHAnsi" w:hAnsiTheme="minorHAnsi"/>
                      </w:rPr>
                    </w:pPr>
                  </w:p>
                </w:txbxContent>
              </v:textbox>
            </v:shape>
          </w:pict>
        </mc:Fallback>
      </mc:AlternateContent>
    </w:r>
    <w:r w:rsidR="00723612">
      <w:rPr>
        <w:rFonts w:asciiTheme="minorHAnsi" w:hAnsiTheme="minorHAnsi"/>
        <w:sz w:val="16"/>
        <w:lang w:val="es-MX"/>
      </w:rPr>
      <w:t xml:space="preserve"> </w:t>
    </w:r>
    <w:r w:rsidR="00723612">
      <w:rPr>
        <w:rFonts w:asciiTheme="minorHAnsi" w:hAnsiTheme="minorHAnsi"/>
        <w:sz w:val="16"/>
        <w:lang w:val="es-MX"/>
      </w:rPr>
      <w:tab/>
    </w:r>
    <w:r w:rsidR="00723612">
      <w:rPr>
        <w:rFonts w:asciiTheme="minorHAnsi" w:hAnsiTheme="minorHAnsi"/>
        <w:sz w:val="16"/>
        <w:lang w:val="es-MX"/>
      </w:rPr>
      <w:tab/>
    </w:r>
    <w:r w:rsidR="00723612">
      <w:rPr>
        <w:rFonts w:asciiTheme="minorHAnsi" w:hAnsiTheme="minorHAnsi"/>
        <w:sz w:val="16"/>
        <w:lang w:val="es-MX"/>
      </w:rPr>
      <w:tab/>
    </w:r>
    <w:proofErr w:type="spellStart"/>
    <w:r w:rsidRPr="00723612">
      <w:rPr>
        <w:rFonts w:asciiTheme="minorHAnsi" w:hAnsiTheme="minorHAnsi"/>
        <w:sz w:val="18"/>
        <w:szCs w:val="18"/>
        <w:lang w:val="es-MX"/>
      </w:rPr>
      <w:t>Index</w:t>
    </w:r>
    <w:proofErr w:type="spellEnd"/>
    <w:r w:rsidRPr="00723612">
      <w:rPr>
        <w:rFonts w:asciiTheme="minorHAnsi" w:hAnsiTheme="minorHAnsi"/>
        <w:sz w:val="18"/>
        <w:szCs w:val="18"/>
        <w:lang w:val="es-MX"/>
      </w:rPr>
      <w:t xml:space="preserve"> No.</w:t>
    </w:r>
    <w:r w:rsidRPr="00723612">
      <w:rPr>
        <w:rFonts w:asciiTheme="minorHAnsi" w:hAnsiTheme="minorHAnsi"/>
        <w:sz w:val="18"/>
        <w:szCs w:val="18"/>
        <w:lang w:val="es-MX"/>
      </w:rPr>
      <w:tab/>
      <w:t>DIV-01600</w:t>
    </w:r>
  </w:p>
  <w:p w:rsidR="008E0F8A" w:rsidRPr="00723612" w:rsidRDefault="00723612" w:rsidP="00723612">
    <w:pPr>
      <w:pStyle w:val="Header"/>
      <w:tabs>
        <w:tab w:val="left" w:pos="390"/>
        <w:tab w:val="center" w:pos="5040"/>
        <w:tab w:val="left" w:pos="7200"/>
        <w:tab w:val="left" w:pos="8190"/>
        <w:tab w:val="left" w:pos="8640"/>
        <w:tab w:val="right" w:pos="10080"/>
      </w:tabs>
      <w:rPr>
        <w:rFonts w:asciiTheme="minorHAnsi" w:hAnsiTheme="minorHAnsi"/>
        <w:sz w:val="18"/>
        <w:szCs w:val="18"/>
      </w:rPr>
    </w:pPr>
    <w:r>
      <w:rPr>
        <w:rFonts w:asciiTheme="minorHAnsi" w:hAnsiTheme="minorHAnsi"/>
        <w:sz w:val="18"/>
        <w:szCs w:val="18"/>
        <w:lang w:val="es-MX"/>
      </w:rPr>
      <w:tab/>
    </w:r>
    <w:r w:rsidR="008E0F8A" w:rsidRPr="00723612">
      <w:rPr>
        <w:rFonts w:asciiTheme="minorHAnsi" w:hAnsiTheme="minorHAnsi"/>
        <w:sz w:val="18"/>
        <w:szCs w:val="18"/>
        <w:lang w:val="es-MX"/>
      </w:rPr>
      <w:tab/>
    </w:r>
    <w:r w:rsidR="008E0F8A" w:rsidRPr="00723612">
      <w:rPr>
        <w:rFonts w:asciiTheme="minorHAnsi" w:hAnsiTheme="minorHAnsi"/>
        <w:sz w:val="18"/>
        <w:szCs w:val="18"/>
        <w:lang w:val="es-MX"/>
      </w:rPr>
      <w:tab/>
      <w:t>Page No.</w:t>
    </w:r>
    <w:r w:rsidR="008E0F8A" w:rsidRPr="00723612">
      <w:rPr>
        <w:rFonts w:asciiTheme="minorHAnsi" w:hAnsiTheme="minorHAnsi"/>
        <w:sz w:val="18"/>
        <w:szCs w:val="18"/>
        <w:lang w:val="es-MX"/>
      </w:rPr>
      <w:tab/>
    </w:r>
    <w:r w:rsidR="008E0F8A" w:rsidRPr="00723612">
      <w:rPr>
        <w:rFonts w:asciiTheme="minorHAnsi" w:hAnsiTheme="minorHAnsi"/>
        <w:sz w:val="18"/>
        <w:szCs w:val="18"/>
      </w:rPr>
      <w:fldChar w:fldCharType="begin"/>
    </w:r>
    <w:r w:rsidR="008E0F8A" w:rsidRPr="00723612">
      <w:rPr>
        <w:rFonts w:asciiTheme="minorHAnsi" w:hAnsiTheme="minorHAnsi"/>
        <w:sz w:val="18"/>
        <w:szCs w:val="18"/>
        <w:lang w:val="es-MX"/>
      </w:rPr>
      <w:instrText xml:space="preserve"> PAGE </w:instrText>
    </w:r>
    <w:r w:rsidR="008E0F8A" w:rsidRPr="00723612">
      <w:rPr>
        <w:rFonts w:asciiTheme="minorHAnsi" w:hAnsiTheme="minorHAnsi"/>
        <w:sz w:val="18"/>
        <w:szCs w:val="18"/>
      </w:rPr>
      <w:fldChar w:fldCharType="separate"/>
    </w:r>
    <w:r w:rsidR="0080378C">
      <w:rPr>
        <w:rFonts w:asciiTheme="minorHAnsi" w:hAnsiTheme="minorHAnsi"/>
        <w:noProof/>
        <w:sz w:val="18"/>
        <w:szCs w:val="18"/>
        <w:lang w:val="es-MX"/>
      </w:rPr>
      <w:t>2</w:t>
    </w:r>
    <w:r w:rsidR="008E0F8A" w:rsidRPr="00723612">
      <w:rPr>
        <w:rFonts w:asciiTheme="minorHAnsi" w:hAnsiTheme="minorHAnsi"/>
        <w:sz w:val="18"/>
        <w:szCs w:val="18"/>
      </w:rPr>
      <w:fldChar w:fldCharType="end"/>
    </w:r>
    <w:r w:rsidR="008E0F8A" w:rsidRPr="00723612">
      <w:rPr>
        <w:rFonts w:asciiTheme="minorHAnsi" w:hAnsiTheme="minorHAnsi"/>
        <w:sz w:val="18"/>
        <w:szCs w:val="18"/>
      </w:rPr>
      <w:t xml:space="preserve"> of </w:t>
    </w:r>
    <w:r w:rsidR="008E0F8A" w:rsidRPr="00723612">
      <w:rPr>
        <w:rFonts w:asciiTheme="minorHAnsi" w:hAnsiTheme="minorHAnsi"/>
        <w:sz w:val="18"/>
        <w:szCs w:val="18"/>
      </w:rPr>
      <w:fldChar w:fldCharType="begin"/>
    </w:r>
    <w:r w:rsidR="008E0F8A" w:rsidRPr="00723612">
      <w:rPr>
        <w:rFonts w:asciiTheme="minorHAnsi" w:hAnsiTheme="minorHAnsi"/>
        <w:sz w:val="18"/>
        <w:szCs w:val="18"/>
      </w:rPr>
      <w:instrText xml:space="preserve"> NUMPAGES </w:instrText>
    </w:r>
    <w:r w:rsidR="008E0F8A" w:rsidRPr="00723612">
      <w:rPr>
        <w:rFonts w:asciiTheme="minorHAnsi" w:hAnsiTheme="minorHAnsi"/>
        <w:sz w:val="18"/>
        <w:szCs w:val="18"/>
      </w:rPr>
      <w:fldChar w:fldCharType="separate"/>
    </w:r>
    <w:r w:rsidR="0080378C">
      <w:rPr>
        <w:rFonts w:asciiTheme="minorHAnsi" w:hAnsiTheme="minorHAnsi"/>
        <w:noProof/>
        <w:sz w:val="18"/>
        <w:szCs w:val="18"/>
      </w:rPr>
      <w:t>29</w:t>
    </w:r>
    <w:r w:rsidR="008E0F8A" w:rsidRPr="00723612">
      <w:rPr>
        <w:rFonts w:asciiTheme="minorHAnsi" w:hAnsiTheme="minorHAnsi"/>
        <w:sz w:val="18"/>
        <w:szCs w:val="18"/>
      </w:rPr>
      <w:fldChar w:fldCharType="end"/>
    </w:r>
  </w:p>
  <w:p w:rsidR="008E0F8A" w:rsidRPr="00723612" w:rsidRDefault="00723612" w:rsidP="00723612">
    <w:pPr>
      <w:pStyle w:val="Header"/>
      <w:tabs>
        <w:tab w:val="left" w:pos="390"/>
        <w:tab w:val="center" w:pos="5040"/>
        <w:tab w:val="left" w:pos="7200"/>
        <w:tab w:val="left" w:pos="8190"/>
        <w:tab w:val="left" w:pos="8640"/>
        <w:tab w:val="right" w:pos="10080"/>
      </w:tabs>
      <w:rPr>
        <w:rFonts w:asciiTheme="minorHAnsi" w:hAnsiTheme="minorHAnsi"/>
        <w:sz w:val="18"/>
        <w:szCs w:val="18"/>
      </w:rPr>
    </w:pPr>
    <w:r>
      <w:rPr>
        <w:rFonts w:asciiTheme="minorHAnsi" w:hAnsiTheme="minorHAnsi"/>
        <w:sz w:val="18"/>
        <w:szCs w:val="18"/>
      </w:rPr>
      <w:tab/>
    </w:r>
    <w:r w:rsidR="008E0F8A" w:rsidRPr="00723612">
      <w:rPr>
        <w:rFonts w:asciiTheme="minorHAnsi" w:hAnsiTheme="minorHAnsi"/>
        <w:sz w:val="18"/>
        <w:szCs w:val="18"/>
      </w:rPr>
      <w:tab/>
    </w:r>
    <w:r w:rsidR="008E0F8A" w:rsidRPr="00723612">
      <w:rPr>
        <w:rFonts w:asciiTheme="minorHAnsi" w:hAnsiTheme="minorHAnsi"/>
        <w:sz w:val="18"/>
        <w:szCs w:val="18"/>
      </w:rPr>
      <w:tab/>
    </w:r>
    <w:r w:rsidR="008E0F8A" w:rsidRPr="00723612">
      <w:rPr>
        <w:rFonts w:asciiTheme="minorHAnsi" w:hAnsiTheme="minorHAnsi"/>
        <w:sz w:val="18"/>
        <w:szCs w:val="18"/>
        <w:lang w:val="es-MX"/>
      </w:rPr>
      <w:t>Issue</w:t>
    </w:r>
    <w:r w:rsidR="008E0F8A" w:rsidRPr="00723612">
      <w:rPr>
        <w:rFonts w:asciiTheme="minorHAnsi" w:hAnsiTheme="minorHAnsi"/>
        <w:sz w:val="18"/>
        <w:szCs w:val="18"/>
      </w:rPr>
      <w:t xml:space="preserve"> No.</w:t>
    </w:r>
    <w:r w:rsidR="008E0F8A" w:rsidRPr="00723612">
      <w:rPr>
        <w:rFonts w:asciiTheme="minorHAnsi" w:hAnsiTheme="minorHAnsi"/>
        <w:sz w:val="18"/>
        <w:szCs w:val="18"/>
      </w:rPr>
      <w:tab/>
      <w:t>014</w:t>
    </w:r>
  </w:p>
  <w:p w:rsidR="008E0F8A" w:rsidRPr="00746A95" w:rsidRDefault="008E0F8A" w:rsidP="00723612">
    <w:pPr>
      <w:jc w:val="center"/>
      <w:rPr>
        <w:rFonts w:asciiTheme="minorHAnsi" w:hAnsiTheme="minorHAnsi" w:cstheme="minorHAnsi"/>
        <w:b/>
        <w:bCs/>
        <w:sz w:val="24"/>
      </w:rPr>
    </w:pPr>
    <w:r w:rsidRPr="00746A95">
      <w:rPr>
        <w:rFonts w:asciiTheme="minorHAnsi" w:hAnsiTheme="minorHAnsi" w:cstheme="minorHAnsi"/>
        <w:b/>
        <w:bCs/>
        <w:sz w:val="24"/>
      </w:rPr>
      <w:t>CONSTRUCTION</w:t>
    </w:r>
    <w:r>
      <w:rPr>
        <w:rFonts w:asciiTheme="minorHAnsi" w:hAnsiTheme="minorHAnsi" w:cstheme="minorHAnsi"/>
        <w:b/>
        <w:bCs/>
        <w:sz w:val="24"/>
      </w:rPr>
      <w:t xml:space="preserve"> </w:t>
    </w:r>
    <w:r w:rsidRPr="00746A95">
      <w:rPr>
        <w:rFonts w:asciiTheme="minorHAnsi" w:hAnsiTheme="minorHAnsi" w:cstheme="minorHAnsi"/>
        <w:b/>
        <w:bCs/>
        <w:sz w:val="24"/>
      </w:rPr>
      <w:t>MANAGEMENT</w:t>
    </w:r>
  </w:p>
  <w:p w:rsidR="008E0F8A" w:rsidRPr="00746A95" w:rsidRDefault="008E0F8A" w:rsidP="00746A95">
    <w:pPr>
      <w:jc w:val="center"/>
      <w:rPr>
        <w:rFonts w:asciiTheme="minorHAnsi" w:hAnsiTheme="minorHAnsi" w:cstheme="minorHAnsi"/>
        <w:b/>
        <w:bCs/>
        <w:sz w:val="24"/>
      </w:rPr>
    </w:pPr>
    <w:r>
      <w:rPr>
        <w:rFonts w:asciiTheme="minorHAnsi" w:hAnsiTheme="minorHAnsi" w:cstheme="minorHAnsi"/>
        <w:b/>
        <w:bCs/>
        <w:sz w:val="24"/>
      </w:rPr>
      <w:t xml:space="preserve">MASTER SPECIFICATIONS </w:t>
    </w:r>
    <w:r w:rsidRPr="00746A95">
      <w:rPr>
        <w:rFonts w:asciiTheme="minorHAnsi" w:hAnsiTheme="minorHAnsi" w:cstheme="minorHAnsi"/>
        <w:b/>
        <w:bCs/>
        <w:sz w:val="24"/>
      </w:rPr>
      <w:t>DIVISION 1</w:t>
    </w:r>
  </w:p>
  <w:p w:rsidR="008E0F8A" w:rsidRPr="00746A95" w:rsidRDefault="008E0F8A" w:rsidP="00746A95">
    <w:pPr>
      <w:jc w:val="center"/>
      <w:rPr>
        <w:rFonts w:asciiTheme="minorHAnsi" w:hAnsiTheme="minorHAnsi" w:cstheme="minorHAnsi"/>
        <w:sz w:val="24"/>
      </w:rPr>
    </w:pPr>
    <w:r w:rsidRPr="00746A95">
      <w:rPr>
        <w:rFonts w:asciiTheme="minorHAnsi" w:hAnsiTheme="minorHAnsi" w:cstheme="minorHAnsi"/>
        <w:b/>
        <w:bCs/>
        <w:sz w:val="24"/>
      </w:rPr>
      <w:t>(Environmental Protection)</w:t>
    </w:r>
  </w:p>
  <w:p w:rsidR="008E0F8A" w:rsidRDefault="008E0F8A" w:rsidP="00746A95">
    <w:pPr>
      <w:pStyle w:val="Header"/>
      <w:tabs>
        <w:tab w:val="center" w:pos="5040"/>
        <w:tab w:val="right" w:pos="9180"/>
        <w:tab w:val="right" w:pos="10080"/>
      </w:tabs>
    </w:pPr>
    <w:r>
      <w:rPr>
        <w:rFonts w:asciiTheme="minorHAnsi" w:hAnsiTheme="minorHAnsi"/>
        <w:b/>
        <w:bCs/>
        <w:noProof/>
        <w:sz w:val="20"/>
      </w:rPr>
      <mc:AlternateContent>
        <mc:Choice Requires="wps">
          <w:drawing>
            <wp:anchor distT="0" distB="0" distL="114300" distR="114300" simplePos="0" relativeHeight="251655168" behindDoc="0" locked="0" layoutInCell="1" allowOverlap="1" wp14:anchorId="430FBE90" wp14:editId="4E0E725A">
              <wp:simplePos x="0" y="0"/>
              <wp:positionH relativeFrom="column">
                <wp:align>center</wp:align>
              </wp:positionH>
              <wp:positionV relativeFrom="paragraph">
                <wp:posOffset>113665</wp:posOffset>
              </wp:positionV>
              <wp:extent cx="6400800" cy="0"/>
              <wp:effectExtent l="9525" t="8890" r="9525" b="10160"/>
              <wp:wrapNone/>
              <wp:docPr id="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8E0AFC" id="Line 16" o:spid="_x0000_s1026" style="position:absolute;z-index:2516495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8.95pt" to="7in,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z9Y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"/>
          </w:pict>
        </mc:Fallback>
      </mc:AlternateContent>
    </w:r>
    <w:r w:rsidRPr="004F193D">
      <w:rPr>
        <w:rFonts w:asciiTheme="minorHAnsi" w:hAnsiTheme="minorHAnsi"/>
        <w:sz w:val="16"/>
      </w:rPr>
      <w:t xml:space="preserve"> [Editor:  Insert Project Title here]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D551B"/>
    <w:multiLevelType w:val="multilevel"/>
    <w:tmpl w:val="792AA096"/>
    <w:lvl w:ilvl="0">
      <w:start w:val="1"/>
      <w:numFmt w:val="decimal"/>
      <w:lvlText w:val="%1."/>
      <w:lvlJc w:val="left"/>
      <w:pPr>
        <w:tabs>
          <w:tab w:val="num" w:pos="504"/>
        </w:tabs>
        <w:ind w:left="504" w:hanging="504"/>
      </w:pPr>
      <w:rPr>
        <w:rFonts w:ascii="Calibri" w:hAnsi="Calibri" w:hint="default"/>
        <w:b/>
        <w:i w:val="0"/>
        <w:sz w:val="24"/>
      </w:rPr>
    </w:lvl>
    <w:lvl w:ilvl="1">
      <w:start w:val="1"/>
      <w:numFmt w:val="decimal"/>
      <w:lvlText w:val="%1.%2"/>
      <w:lvlJc w:val="left"/>
      <w:pPr>
        <w:tabs>
          <w:tab w:val="num" w:pos="1080"/>
        </w:tabs>
        <w:ind w:left="1080" w:hanging="576"/>
      </w:pPr>
      <w:rPr>
        <w:rFonts w:ascii="Calibri" w:hAnsi="Calibri" w:hint="default"/>
        <w:b/>
        <w:i w:val="0"/>
        <w:sz w:val="22"/>
        <w:szCs w:val="22"/>
      </w:rPr>
    </w:lvl>
    <w:lvl w:ilvl="2">
      <w:start w:val="1"/>
      <w:numFmt w:val="lowerLetter"/>
      <w:lvlText w:val="(%3)"/>
      <w:lvlJc w:val="left"/>
      <w:pPr>
        <w:tabs>
          <w:tab w:val="num" w:pos="1886"/>
        </w:tabs>
        <w:ind w:left="1886" w:hanging="806"/>
      </w:pPr>
      <w:rPr>
        <w:rFonts w:asciiTheme="minorHAnsi" w:eastAsiaTheme="minorHAnsi" w:hAnsiTheme="minorHAnsi" w:cstheme="minorBidi" w:hint="default"/>
        <w:b w:val="0"/>
        <w:i w:val="0"/>
        <w:color w:val="auto"/>
        <w:sz w:val="22"/>
        <w:szCs w:val="22"/>
      </w:rPr>
    </w:lvl>
    <w:lvl w:ilvl="3">
      <w:start w:val="1"/>
      <w:numFmt w:val="lowerLetter"/>
      <w:lvlText w:val="(%4)"/>
      <w:lvlJc w:val="left"/>
      <w:pPr>
        <w:tabs>
          <w:tab w:val="num" w:pos="2347"/>
        </w:tabs>
        <w:ind w:left="2347" w:hanging="461"/>
      </w:pPr>
      <w:rPr>
        <w:rFonts w:ascii="Calibri" w:hAnsi="Calibri" w:hint="default"/>
        <w:b w:val="0"/>
        <w:i w:val="0"/>
        <w:sz w:val="24"/>
      </w:rPr>
    </w:lvl>
    <w:lvl w:ilvl="4">
      <w:start w:val="1"/>
      <w:numFmt w:val="decimal"/>
      <w:lvlText w:val="(%5)"/>
      <w:lvlJc w:val="left"/>
      <w:pPr>
        <w:tabs>
          <w:tab w:val="num" w:pos="2794"/>
        </w:tabs>
        <w:ind w:left="2794" w:hanging="447"/>
      </w:pPr>
      <w:rPr>
        <w:rFonts w:ascii="Calibri" w:hAnsi="Calibri" w:hint="default"/>
        <w:b w:val="0"/>
        <w:i w:val="0"/>
        <w:sz w:val="24"/>
      </w:rPr>
    </w:lvl>
    <w:lvl w:ilvl="5">
      <w:start w:val="1"/>
      <w:numFmt w:val="lowerRoman"/>
      <w:lvlText w:val="%6)"/>
      <w:lvlJc w:val="left"/>
      <w:pPr>
        <w:tabs>
          <w:tab w:val="num" w:pos="3240"/>
        </w:tabs>
        <w:ind w:left="3240" w:hanging="446"/>
      </w:pPr>
      <w:rPr>
        <w:rFonts w:ascii="Calibri" w:hAnsi="Calibri" w:hint="default"/>
        <w:b w:val="0"/>
        <w:i w:val="0"/>
        <w:sz w:val="24"/>
      </w:rPr>
    </w:lvl>
    <w:lvl w:ilvl="6">
      <w:start w:val="1"/>
      <w:numFmt w:val="decimal"/>
      <w:lvlText w:val="%7."/>
      <w:lvlJc w:val="left"/>
      <w:pPr>
        <w:tabs>
          <w:tab w:val="num" w:pos="3686"/>
        </w:tabs>
        <w:ind w:left="3686" w:hanging="446"/>
      </w:pPr>
      <w:rPr>
        <w:rFonts w:ascii="Calibri" w:hAnsi="Calibri" w:hint="default"/>
        <w:b w:val="0"/>
        <w:i w:val="0"/>
        <w:sz w:val="24"/>
      </w:rPr>
    </w:lvl>
    <w:lvl w:ilvl="7">
      <w:start w:val="1"/>
      <w:numFmt w:val="lowerLetter"/>
      <w:lvlText w:val="%8."/>
      <w:lvlJc w:val="left"/>
      <w:pPr>
        <w:tabs>
          <w:tab w:val="num" w:pos="4147"/>
        </w:tabs>
        <w:ind w:left="4147" w:hanging="461"/>
      </w:pPr>
      <w:rPr>
        <w:rFonts w:ascii="Calibri" w:hAnsi="Calibri" w:hint="default"/>
        <w:b w:val="0"/>
        <w:i w:val="0"/>
        <w:sz w:val="24"/>
      </w:rPr>
    </w:lvl>
    <w:lvl w:ilvl="8">
      <w:start w:val="1"/>
      <w:numFmt w:val="lowerRoman"/>
      <w:lvlText w:val="%9."/>
      <w:lvlJc w:val="left"/>
      <w:pPr>
        <w:tabs>
          <w:tab w:val="num" w:pos="4594"/>
        </w:tabs>
        <w:ind w:left="4594" w:hanging="447"/>
      </w:pPr>
      <w:rPr>
        <w:rFonts w:ascii="Calibri" w:hAnsi="Calibri" w:hint="default"/>
        <w:b w:val="0"/>
        <w:i w:val="0"/>
        <w:sz w:val="24"/>
      </w:rPr>
    </w:lvl>
  </w:abstractNum>
  <w:abstractNum w:abstractNumId="1" w15:restartNumberingAfterBreak="0">
    <w:nsid w:val="05C46C4E"/>
    <w:multiLevelType w:val="multilevel"/>
    <w:tmpl w:val="726E8398"/>
    <w:lvl w:ilvl="0">
      <w:start w:val="1"/>
      <w:numFmt w:val="decimal"/>
      <w:lvlText w:val="%1."/>
      <w:lvlJc w:val="left"/>
      <w:pPr>
        <w:tabs>
          <w:tab w:val="num" w:pos="504"/>
        </w:tabs>
        <w:ind w:left="504" w:hanging="504"/>
      </w:pPr>
      <w:rPr>
        <w:rFonts w:ascii="Calibri" w:hAnsi="Calibri" w:hint="default"/>
        <w:b/>
        <w:i w:val="0"/>
        <w:sz w:val="24"/>
      </w:rPr>
    </w:lvl>
    <w:lvl w:ilvl="1">
      <w:start w:val="1"/>
      <w:numFmt w:val="decimal"/>
      <w:lvlText w:val="%1.%2"/>
      <w:lvlJc w:val="left"/>
      <w:pPr>
        <w:tabs>
          <w:tab w:val="num" w:pos="1080"/>
        </w:tabs>
        <w:ind w:left="1080" w:hanging="576"/>
      </w:pPr>
      <w:rPr>
        <w:rFonts w:ascii="Calibri" w:hAnsi="Calibri" w:hint="default"/>
        <w:b/>
        <w:i w:val="0"/>
        <w:sz w:val="22"/>
        <w:szCs w:val="22"/>
      </w:rPr>
    </w:lvl>
    <w:lvl w:ilvl="2">
      <w:start w:val="1"/>
      <w:numFmt w:val="lowerLetter"/>
      <w:lvlText w:val="(%3)"/>
      <w:lvlJc w:val="left"/>
      <w:pPr>
        <w:tabs>
          <w:tab w:val="num" w:pos="1886"/>
        </w:tabs>
        <w:ind w:left="1886" w:hanging="806"/>
      </w:pPr>
      <w:rPr>
        <w:rFonts w:asciiTheme="minorHAnsi" w:eastAsiaTheme="minorHAnsi" w:hAnsiTheme="minorHAnsi" w:cstheme="minorBidi" w:hint="default"/>
        <w:b w:val="0"/>
        <w:i w:val="0"/>
        <w:color w:val="auto"/>
        <w:sz w:val="22"/>
        <w:szCs w:val="22"/>
      </w:rPr>
    </w:lvl>
    <w:lvl w:ilvl="3">
      <w:start w:val="1"/>
      <w:numFmt w:val="lowerLetter"/>
      <w:lvlText w:val="(%4)"/>
      <w:lvlJc w:val="left"/>
      <w:pPr>
        <w:tabs>
          <w:tab w:val="num" w:pos="2347"/>
        </w:tabs>
        <w:ind w:left="2347" w:hanging="461"/>
      </w:pPr>
      <w:rPr>
        <w:rFonts w:ascii="Calibri" w:hAnsi="Calibri" w:hint="default"/>
        <w:b w:val="0"/>
        <w:i w:val="0"/>
        <w:sz w:val="24"/>
      </w:rPr>
    </w:lvl>
    <w:lvl w:ilvl="4">
      <w:start w:val="1"/>
      <w:numFmt w:val="decimal"/>
      <w:lvlText w:val="(%5)"/>
      <w:lvlJc w:val="left"/>
      <w:pPr>
        <w:tabs>
          <w:tab w:val="num" w:pos="2794"/>
        </w:tabs>
        <w:ind w:left="2794" w:hanging="447"/>
      </w:pPr>
      <w:rPr>
        <w:rFonts w:ascii="Calibri" w:hAnsi="Calibri" w:hint="default"/>
        <w:b w:val="0"/>
        <w:i w:val="0"/>
        <w:sz w:val="24"/>
      </w:rPr>
    </w:lvl>
    <w:lvl w:ilvl="5">
      <w:start w:val="1"/>
      <w:numFmt w:val="lowerRoman"/>
      <w:lvlText w:val="%6)"/>
      <w:lvlJc w:val="left"/>
      <w:pPr>
        <w:tabs>
          <w:tab w:val="num" w:pos="3240"/>
        </w:tabs>
        <w:ind w:left="3240" w:hanging="446"/>
      </w:pPr>
      <w:rPr>
        <w:rFonts w:ascii="Calibri" w:hAnsi="Calibri" w:hint="default"/>
        <w:b w:val="0"/>
        <w:i w:val="0"/>
        <w:sz w:val="24"/>
      </w:rPr>
    </w:lvl>
    <w:lvl w:ilvl="6">
      <w:start w:val="1"/>
      <w:numFmt w:val="decimal"/>
      <w:lvlText w:val="%7."/>
      <w:lvlJc w:val="left"/>
      <w:pPr>
        <w:tabs>
          <w:tab w:val="num" w:pos="3686"/>
        </w:tabs>
        <w:ind w:left="3686" w:hanging="446"/>
      </w:pPr>
      <w:rPr>
        <w:rFonts w:ascii="Calibri" w:hAnsi="Calibri" w:hint="default"/>
        <w:b w:val="0"/>
        <w:i w:val="0"/>
        <w:sz w:val="24"/>
      </w:rPr>
    </w:lvl>
    <w:lvl w:ilvl="7">
      <w:start w:val="1"/>
      <w:numFmt w:val="lowerLetter"/>
      <w:lvlText w:val="%8."/>
      <w:lvlJc w:val="left"/>
      <w:pPr>
        <w:tabs>
          <w:tab w:val="num" w:pos="4147"/>
        </w:tabs>
        <w:ind w:left="4147" w:hanging="461"/>
      </w:pPr>
      <w:rPr>
        <w:rFonts w:ascii="Calibri" w:hAnsi="Calibri" w:hint="default"/>
        <w:b w:val="0"/>
        <w:i w:val="0"/>
        <w:sz w:val="24"/>
      </w:rPr>
    </w:lvl>
    <w:lvl w:ilvl="8">
      <w:start w:val="1"/>
      <w:numFmt w:val="lowerRoman"/>
      <w:lvlText w:val="%9."/>
      <w:lvlJc w:val="left"/>
      <w:pPr>
        <w:tabs>
          <w:tab w:val="num" w:pos="4594"/>
        </w:tabs>
        <w:ind w:left="4594" w:hanging="447"/>
      </w:pPr>
      <w:rPr>
        <w:rFonts w:ascii="Calibri" w:hAnsi="Calibri" w:hint="default"/>
        <w:b w:val="0"/>
        <w:i w:val="0"/>
        <w:sz w:val="24"/>
      </w:rPr>
    </w:lvl>
  </w:abstractNum>
  <w:abstractNum w:abstractNumId="2" w15:restartNumberingAfterBreak="0">
    <w:nsid w:val="07FD28CA"/>
    <w:multiLevelType w:val="multilevel"/>
    <w:tmpl w:val="7D56DB38"/>
    <w:lvl w:ilvl="0">
      <w:start w:val="1"/>
      <w:numFmt w:val="decimal"/>
      <w:lvlText w:val="PART %1. "/>
      <w:lvlJc w:val="left"/>
      <w:pPr>
        <w:tabs>
          <w:tab w:val="num" w:pos="1780"/>
        </w:tabs>
        <w:ind w:left="1420" w:hanging="720"/>
      </w:pPr>
      <w:rPr>
        <w:rFonts w:hint="default"/>
      </w:rPr>
    </w:lvl>
    <w:lvl w:ilvl="1">
      <w:start w:val="1"/>
      <w:numFmt w:val="decimal"/>
      <w:lvlText w:val="%1.%2"/>
      <w:lvlJc w:val="left"/>
      <w:pPr>
        <w:tabs>
          <w:tab w:val="num" w:pos="1420"/>
        </w:tabs>
        <w:ind w:left="1420" w:hanging="720"/>
      </w:pPr>
      <w:rPr>
        <w:rFonts w:ascii="Times New Roman" w:eastAsia="Times New Roman" w:hAnsi="Times New Roman" w:cs="Times New Roman" w:hint="default"/>
      </w:rPr>
    </w:lvl>
    <w:lvl w:ilvl="2">
      <w:start w:val="1"/>
      <w:numFmt w:val="upperLetter"/>
      <w:lvlText w:val="%3."/>
      <w:lvlJc w:val="left"/>
      <w:pPr>
        <w:tabs>
          <w:tab w:val="num" w:pos="2140"/>
        </w:tabs>
        <w:ind w:left="2140" w:hanging="720"/>
      </w:pPr>
      <w:rPr>
        <w:rFonts w:hint="default"/>
      </w:rPr>
    </w:lvl>
    <w:lvl w:ilvl="3">
      <w:start w:val="1"/>
      <w:numFmt w:val="decimal"/>
      <w:pStyle w:val="StyleHeading4Part1Left049Hanging051"/>
      <w:lvlText w:val="%4."/>
      <w:lvlJc w:val="left"/>
      <w:pPr>
        <w:tabs>
          <w:tab w:val="num" w:pos="2860"/>
        </w:tabs>
        <w:ind w:left="2160" w:hanging="720"/>
      </w:pPr>
      <w:rPr>
        <w:rFonts w:hint="default"/>
      </w:rPr>
    </w:lvl>
    <w:lvl w:ilvl="4">
      <w:start w:val="1"/>
      <w:numFmt w:val="lowerLetter"/>
      <w:lvlText w:val="%5."/>
      <w:lvlJc w:val="left"/>
      <w:pPr>
        <w:tabs>
          <w:tab w:val="num" w:pos="3580"/>
        </w:tabs>
        <w:ind w:left="3580" w:hanging="720"/>
      </w:pPr>
      <w:rPr>
        <w:rFonts w:hint="default"/>
      </w:rPr>
    </w:lvl>
    <w:lvl w:ilvl="5">
      <w:start w:val="1"/>
      <w:numFmt w:val="decimal"/>
      <w:lvlText w:val="(%6)"/>
      <w:lvlJc w:val="left"/>
      <w:pPr>
        <w:tabs>
          <w:tab w:val="num" w:pos="4300"/>
        </w:tabs>
        <w:ind w:left="4300" w:hanging="720"/>
      </w:pPr>
      <w:rPr>
        <w:rFonts w:hint="default"/>
      </w:rPr>
    </w:lvl>
    <w:lvl w:ilvl="6">
      <w:start w:val="1"/>
      <w:numFmt w:val="lowerLetter"/>
      <w:lvlText w:val="(%7)"/>
      <w:lvlJc w:val="left"/>
      <w:pPr>
        <w:tabs>
          <w:tab w:val="num" w:pos="5020"/>
        </w:tabs>
        <w:ind w:left="5020" w:hanging="720"/>
      </w:pPr>
      <w:rPr>
        <w:rFonts w:hint="default"/>
      </w:rPr>
    </w:lvl>
    <w:lvl w:ilvl="7">
      <w:start w:val="1"/>
      <w:numFmt w:val="bullet"/>
      <w:suff w:val="nothing"/>
      <w:lvlText w:val=""/>
      <w:lvlJc w:val="left"/>
      <w:pPr>
        <w:ind w:left="700" w:firstLine="0"/>
      </w:pPr>
      <w:rPr>
        <w:rFonts w:ascii="Symbol" w:hAnsi="Symbol" w:hint="default"/>
      </w:rPr>
    </w:lvl>
    <w:lvl w:ilvl="8">
      <w:start w:val="1"/>
      <w:numFmt w:val="decimal"/>
      <w:lvlText w:val="%9."/>
      <w:lvlJc w:val="left"/>
      <w:pPr>
        <w:tabs>
          <w:tab w:val="num" w:pos="1780"/>
        </w:tabs>
        <w:ind w:left="1780" w:hanging="360"/>
      </w:pPr>
      <w:rPr>
        <w:rFonts w:ascii="Times New Roman" w:hAnsi="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BCB16D9"/>
    <w:multiLevelType w:val="multilevel"/>
    <w:tmpl w:val="89E4604A"/>
    <w:lvl w:ilvl="0">
      <w:start w:val="1"/>
      <w:numFmt w:val="decimal"/>
      <w:lvlText w:val="%1."/>
      <w:lvlJc w:val="left"/>
      <w:pPr>
        <w:tabs>
          <w:tab w:val="num" w:pos="504"/>
        </w:tabs>
        <w:ind w:left="504" w:hanging="504"/>
      </w:pPr>
      <w:rPr>
        <w:rFonts w:ascii="Calibri" w:hAnsi="Calibri" w:hint="default"/>
        <w:b/>
        <w:i w:val="0"/>
        <w:sz w:val="24"/>
      </w:rPr>
    </w:lvl>
    <w:lvl w:ilvl="1">
      <w:start w:val="1"/>
      <w:numFmt w:val="decimal"/>
      <w:lvlText w:val="%1.%2"/>
      <w:lvlJc w:val="left"/>
      <w:pPr>
        <w:tabs>
          <w:tab w:val="num" w:pos="1080"/>
        </w:tabs>
        <w:ind w:left="1080" w:hanging="576"/>
      </w:pPr>
      <w:rPr>
        <w:rFonts w:ascii="Calibri" w:hAnsi="Calibri" w:hint="default"/>
        <w:b/>
        <w:i w:val="0"/>
        <w:sz w:val="22"/>
        <w:szCs w:val="22"/>
      </w:rPr>
    </w:lvl>
    <w:lvl w:ilvl="2">
      <w:start w:val="1"/>
      <w:numFmt w:val="lowerLetter"/>
      <w:lvlText w:val="(%3)"/>
      <w:lvlJc w:val="left"/>
      <w:pPr>
        <w:tabs>
          <w:tab w:val="num" w:pos="1886"/>
        </w:tabs>
        <w:ind w:left="1886" w:hanging="806"/>
      </w:pPr>
      <w:rPr>
        <w:rFonts w:asciiTheme="minorHAnsi" w:eastAsiaTheme="minorHAnsi" w:hAnsiTheme="minorHAnsi" w:cstheme="minorBidi" w:hint="default"/>
        <w:b w:val="0"/>
        <w:i w:val="0"/>
        <w:color w:val="auto"/>
        <w:sz w:val="22"/>
        <w:szCs w:val="22"/>
      </w:rPr>
    </w:lvl>
    <w:lvl w:ilvl="3">
      <w:start w:val="1"/>
      <w:numFmt w:val="lowerLetter"/>
      <w:lvlText w:val="(%4)"/>
      <w:lvlJc w:val="left"/>
      <w:pPr>
        <w:tabs>
          <w:tab w:val="num" w:pos="2347"/>
        </w:tabs>
        <w:ind w:left="2347" w:hanging="461"/>
      </w:pPr>
      <w:rPr>
        <w:rFonts w:ascii="Calibri" w:hAnsi="Calibri" w:hint="default"/>
        <w:b w:val="0"/>
        <w:i w:val="0"/>
        <w:sz w:val="24"/>
      </w:rPr>
    </w:lvl>
    <w:lvl w:ilvl="4">
      <w:start w:val="1"/>
      <w:numFmt w:val="decimal"/>
      <w:lvlText w:val="(%5)"/>
      <w:lvlJc w:val="left"/>
      <w:pPr>
        <w:tabs>
          <w:tab w:val="num" w:pos="2794"/>
        </w:tabs>
        <w:ind w:left="2794" w:hanging="447"/>
      </w:pPr>
      <w:rPr>
        <w:rFonts w:ascii="Calibri" w:hAnsi="Calibri" w:hint="default"/>
        <w:b w:val="0"/>
        <w:i w:val="0"/>
        <w:sz w:val="24"/>
      </w:rPr>
    </w:lvl>
    <w:lvl w:ilvl="5">
      <w:start w:val="1"/>
      <w:numFmt w:val="lowerRoman"/>
      <w:lvlText w:val="%6)"/>
      <w:lvlJc w:val="left"/>
      <w:pPr>
        <w:tabs>
          <w:tab w:val="num" w:pos="3240"/>
        </w:tabs>
        <w:ind w:left="3240" w:hanging="446"/>
      </w:pPr>
      <w:rPr>
        <w:rFonts w:ascii="Calibri" w:hAnsi="Calibri" w:hint="default"/>
        <w:b w:val="0"/>
        <w:i w:val="0"/>
        <w:sz w:val="24"/>
      </w:rPr>
    </w:lvl>
    <w:lvl w:ilvl="6">
      <w:start w:val="1"/>
      <w:numFmt w:val="decimal"/>
      <w:lvlText w:val="%7."/>
      <w:lvlJc w:val="left"/>
      <w:pPr>
        <w:tabs>
          <w:tab w:val="num" w:pos="3686"/>
        </w:tabs>
        <w:ind w:left="3686" w:hanging="446"/>
      </w:pPr>
      <w:rPr>
        <w:rFonts w:ascii="Calibri" w:hAnsi="Calibri" w:hint="default"/>
        <w:b w:val="0"/>
        <w:i w:val="0"/>
        <w:sz w:val="24"/>
      </w:rPr>
    </w:lvl>
    <w:lvl w:ilvl="7">
      <w:start w:val="1"/>
      <w:numFmt w:val="lowerLetter"/>
      <w:lvlText w:val="%8."/>
      <w:lvlJc w:val="left"/>
      <w:pPr>
        <w:tabs>
          <w:tab w:val="num" w:pos="4147"/>
        </w:tabs>
        <w:ind w:left="4147" w:hanging="461"/>
      </w:pPr>
      <w:rPr>
        <w:rFonts w:ascii="Calibri" w:hAnsi="Calibri" w:hint="default"/>
        <w:b w:val="0"/>
        <w:i w:val="0"/>
        <w:sz w:val="24"/>
      </w:rPr>
    </w:lvl>
    <w:lvl w:ilvl="8">
      <w:start w:val="1"/>
      <w:numFmt w:val="lowerRoman"/>
      <w:lvlText w:val="%9."/>
      <w:lvlJc w:val="left"/>
      <w:pPr>
        <w:tabs>
          <w:tab w:val="num" w:pos="4594"/>
        </w:tabs>
        <w:ind w:left="4594" w:hanging="447"/>
      </w:pPr>
      <w:rPr>
        <w:rFonts w:ascii="Calibri" w:hAnsi="Calibri" w:hint="default"/>
        <w:b w:val="0"/>
        <w:i w:val="0"/>
        <w:sz w:val="24"/>
      </w:rPr>
    </w:lvl>
  </w:abstractNum>
  <w:abstractNum w:abstractNumId="4" w15:restartNumberingAfterBreak="0">
    <w:nsid w:val="115762D9"/>
    <w:multiLevelType w:val="hybridMultilevel"/>
    <w:tmpl w:val="DF4AC9DA"/>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15:restartNumberingAfterBreak="0">
    <w:nsid w:val="12B146A6"/>
    <w:multiLevelType w:val="multilevel"/>
    <w:tmpl w:val="13868060"/>
    <w:lvl w:ilvl="0">
      <w:start w:val="1"/>
      <w:numFmt w:val="decimal"/>
      <w:lvlText w:val="%1."/>
      <w:lvlJc w:val="left"/>
      <w:pPr>
        <w:tabs>
          <w:tab w:val="num" w:pos="504"/>
        </w:tabs>
        <w:ind w:left="504" w:hanging="504"/>
      </w:pPr>
      <w:rPr>
        <w:rFonts w:ascii="Calibri" w:hAnsi="Calibri" w:hint="default"/>
        <w:b/>
        <w:i w:val="0"/>
        <w:sz w:val="24"/>
      </w:rPr>
    </w:lvl>
    <w:lvl w:ilvl="1">
      <w:start w:val="1"/>
      <w:numFmt w:val="decimal"/>
      <w:lvlText w:val="%1.%2"/>
      <w:lvlJc w:val="left"/>
      <w:pPr>
        <w:tabs>
          <w:tab w:val="num" w:pos="1080"/>
        </w:tabs>
        <w:ind w:left="1080" w:hanging="576"/>
      </w:pPr>
      <w:rPr>
        <w:rFonts w:ascii="Calibri" w:hAnsi="Calibri" w:hint="default"/>
        <w:b/>
        <w:i w:val="0"/>
        <w:sz w:val="22"/>
        <w:szCs w:val="22"/>
      </w:rPr>
    </w:lvl>
    <w:lvl w:ilvl="2">
      <w:start w:val="1"/>
      <w:numFmt w:val="lowerLetter"/>
      <w:lvlText w:val="(%3)"/>
      <w:lvlJc w:val="left"/>
      <w:pPr>
        <w:tabs>
          <w:tab w:val="num" w:pos="1886"/>
        </w:tabs>
        <w:ind w:left="1886" w:hanging="806"/>
      </w:pPr>
      <w:rPr>
        <w:rFonts w:asciiTheme="minorHAnsi" w:eastAsiaTheme="minorHAnsi" w:hAnsiTheme="minorHAnsi" w:cstheme="minorBidi" w:hint="default"/>
        <w:b w:val="0"/>
        <w:i w:val="0"/>
        <w:color w:val="auto"/>
        <w:sz w:val="22"/>
        <w:szCs w:val="22"/>
      </w:rPr>
    </w:lvl>
    <w:lvl w:ilvl="3">
      <w:start w:val="1"/>
      <w:numFmt w:val="lowerLetter"/>
      <w:lvlText w:val="(%4)"/>
      <w:lvlJc w:val="left"/>
      <w:pPr>
        <w:tabs>
          <w:tab w:val="num" w:pos="2347"/>
        </w:tabs>
        <w:ind w:left="2347" w:hanging="461"/>
      </w:pPr>
      <w:rPr>
        <w:rFonts w:ascii="Calibri" w:hAnsi="Calibri" w:hint="default"/>
        <w:b w:val="0"/>
        <w:i w:val="0"/>
        <w:sz w:val="24"/>
      </w:rPr>
    </w:lvl>
    <w:lvl w:ilvl="4">
      <w:start w:val="1"/>
      <w:numFmt w:val="decimal"/>
      <w:lvlText w:val="(%5)"/>
      <w:lvlJc w:val="left"/>
      <w:pPr>
        <w:tabs>
          <w:tab w:val="num" w:pos="2794"/>
        </w:tabs>
        <w:ind w:left="2794" w:hanging="447"/>
      </w:pPr>
      <w:rPr>
        <w:rFonts w:ascii="Calibri" w:hAnsi="Calibri" w:hint="default"/>
        <w:b w:val="0"/>
        <w:i w:val="0"/>
        <w:sz w:val="24"/>
      </w:rPr>
    </w:lvl>
    <w:lvl w:ilvl="5">
      <w:start w:val="1"/>
      <w:numFmt w:val="lowerRoman"/>
      <w:lvlText w:val="%6)"/>
      <w:lvlJc w:val="left"/>
      <w:pPr>
        <w:tabs>
          <w:tab w:val="num" w:pos="3240"/>
        </w:tabs>
        <w:ind w:left="3240" w:hanging="446"/>
      </w:pPr>
      <w:rPr>
        <w:rFonts w:ascii="Calibri" w:hAnsi="Calibri" w:hint="default"/>
        <w:b w:val="0"/>
        <w:i w:val="0"/>
        <w:sz w:val="24"/>
      </w:rPr>
    </w:lvl>
    <w:lvl w:ilvl="6">
      <w:start w:val="1"/>
      <w:numFmt w:val="decimal"/>
      <w:lvlText w:val="%7."/>
      <w:lvlJc w:val="left"/>
      <w:pPr>
        <w:tabs>
          <w:tab w:val="num" w:pos="3686"/>
        </w:tabs>
        <w:ind w:left="3686" w:hanging="446"/>
      </w:pPr>
      <w:rPr>
        <w:rFonts w:ascii="Calibri" w:hAnsi="Calibri" w:hint="default"/>
        <w:b w:val="0"/>
        <w:i w:val="0"/>
        <w:sz w:val="24"/>
      </w:rPr>
    </w:lvl>
    <w:lvl w:ilvl="7">
      <w:start w:val="1"/>
      <w:numFmt w:val="lowerLetter"/>
      <w:lvlText w:val="%8."/>
      <w:lvlJc w:val="left"/>
      <w:pPr>
        <w:tabs>
          <w:tab w:val="num" w:pos="4147"/>
        </w:tabs>
        <w:ind w:left="4147" w:hanging="461"/>
      </w:pPr>
      <w:rPr>
        <w:rFonts w:ascii="Calibri" w:hAnsi="Calibri" w:hint="default"/>
        <w:b w:val="0"/>
        <w:i w:val="0"/>
        <w:sz w:val="24"/>
      </w:rPr>
    </w:lvl>
    <w:lvl w:ilvl="8">
      <w:start w:val="1"/>
      <w:numFmt w:val="lowerRoman"/>
      <w:lvlText w:val="%9."/>
      <w:lvlJc w:val="left"/>
      <w:pPr>
        <w:tabs>
          <w:tab w:val="num" w:pos="4594"/>
        </w:tabs>
        <w:ind w:left="4594" w:hanging="447"/>
      </w:pPr>
      <w:rPr>
        <w:rFonts w:ascii="Calibri" w:hAnsi="Calibri" w:hint="default"/>
        <w:b w:val="0"/>
        <w:i w:val="0"/>
        <w:sz w:val="24"/>
      </w:rPr>
    </w:lvl>
  </w:abstractNum>
  <w:abstractNum w:abstractNumId="6" w15:restartNumberingAfterBreak="0">
    <w:nsid w:val="12BB51C8"/>
    <w:multiLevelType w:val="hybridMultilevel"/>
    <w:tmpl w:val="73C83566"/>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7" w15:restartNumberingAfterBreak="0">
    <w:nsid w:val="132D5E72"/>
    <w:multiLevelType w:val="multilevel"/>
    <w:tmpl w:val="2BF0F48A"/>
    <w:lvl w:ilvl="0">
      <w:start w:val="1"/>
      <w:numFmt w:val="decimal"/>
      <w:lvlText w:val="%1."/>
      <w:lvlJc w:val="left"/>
      <w:pPr>
        <w:tabs>
          <w:tab w:val="num" w:pos="504"/>
        </w:tabs>
        <w:ind w:left="504" w:hanging="504"/>
      </w:pPr>
      <w:rPr>
        <w:rFonts w:ascii="Calibri" w:hAnsi="Calibri" w:hint="default"/>
        <w:b/>
        <w:i w:val="0"/>
        <w:sz w:val="24"/>
      </w:rPr>
    </w:lvl>
    <w:lvl w:ilvl="1">
      <w:start w:val="1"/>
      <w:numFmt w:val="decimal"/>
      <w:lvlText w:val="%1.%2"/>
      <w:lvlJc w:val="left"/>
      <w:pPr>
        <w:tabs>
          <w:tab w:val="num" w:pos="1080"/>
        </w:tabs>
        <w:ind w:left="1080" w:hanging="576"/>
      </w:pPr>
      <w:rPr>
        <w:rFonts w:ascii="Calibri" w:hAnsi="Calibri" w:hint="default"/>
        <w:b/>
        <w:i w:val="0"/>
        <w:sz w:val="22"/>
        <w:szCs w:val="22"/>
      </w:rPr>
    </w:lvl>
    <w:lvl w:ilvl="2">
      <w:start w:val="1"/>
      <w:numFmt w:val="decimal"/>
      <w:lvlText w:val="%1.%2.%3"/>
      <w:lvlJc w:val="left"/>
      <w:pPr>
        <w:tabs>
          <w:tab w:val="num" w:pos="1886"/>
        </w:tabs>
        <w:ind w:left="1886" w:hanging="806"/>
      </w:pPr>
      <w:rPr>
        <w:rFonts w:ascii="Calibri" w:hAnsi="Calibri" w:hint="default"/>
        <w:b w:val="0"/>
        <w:i w:val="0"/>
        <w:color w:val="auto"/>
        <w:sz w:val="22"/>
        <w:szCs w:val="22"/>
      </w:rPr>
    </w:lvl>
    <w:lvl w:ilvl="3">
      <w:start w:val="1"/>
      <w:numFmt w:val="bullet"/>
      <w:lvlText w:val=""/>
      <w:lvlJc w:val="left"/>
      <w:pPr>
        <w:tabs>
          <w:tab w:val="num" w:pos="2347"/>
        </w:tabs>
        <w:ind w:left="2347" w:hanging="461"/>
      </w:pPr>
      <w:rPr>
        <w:rFonts w:ascii="Symbol" w:hAnsi="Symbol" w:hint="default"/>
        <w:b w:val="0"/>
        <w:i w:val="0"/>
        <w:sz w:val="16"/>
      </w:rPr>
    </w:lvl>
    <w:lvl w:ilvl="4">
      <w:start w:val="1"/>
      <w:numFmt w:val="decimal"/>
      <w:lvlText w:val="(%5)"/>
      <w:lvlJc w:val="left"/>
      <w:pPr>
        <w:tabs>
          <w:tab w:val="num" w:pos="2794"/>
        </w:tabs>
        <w:ind w:left="2794" w:hanging="447"/>
      </w:pPr>
      <w:rPr>
        <w:rFonts w:ascii="Calibri" w:hAnsi="Calibri" w:hint="default"/>
        <w:b w:val="0"/>
        <w:i w:val="0"/>
        <w:sz w:val="24"/>
      </w:rPr>
    </w:lvl>
    <w:lvl w:ilvl="5">
      <w:start w:val="1"/>
      <w:numFmt w:val="lowerRoman"/>
      <w:lvlText w:val="%6)"/>
      <w:lvlJc w:val="left"/>
      <w:pPr>
        <w:tabs>
          <w:tab w:val="num" w:pos="3240"/>
        </w:tabs>
        <w:ind w:left="3240" w:hanging="446"/>
      </w:pPr>
      <w:rPr>
        <w:rFonts w:ascii="Calibri" w:hAnsi="Calibri" w:hint="default"/>
        <w:b w:val="0"/>
        <w:i w:val="0"/>
        <w:sz w:val="24"/>
      </w:rPr>
    </w:lvl>
    <w:lvl w:ilvl="6">
      <w:start w:val="1"/>
      <w:numFmt w:val="decimal"/>
      <w:lvlText w:val="%7."/>
      <w:lvlJc w:val="left"/>
      <w:pPr>
        <w:tabs>
          <w:tab w:val="num" w:pos="3686"/>
        </w:tabs>
        <w:ind w:left="3686" w:hanging="446"/>
      </w:pPr>
      <w:rPr>
        <w:rFonts w:ascii="Calibri" w:hAnsi="Calibri" w:hint="default"/>
        <w:b w:val="0"/>
        <w:i w:val="0"/>
        <w:sz w:val="24"/>
      </w:rPr>
    </w:lvl>
    <w:lvl w:ilvl="7">
      <w:start w:val="1"/>
      <w:numFmt w:val="lowerLetter"/>
      <w:lvlText w:val="%8."/>
      <w:lvlJc w:val="left"/>
      <w:pPr>
        <w:tabs>
          <w:tab w:val="num" w:pos="4147"/>
        </w:tabs>
        <w:ind w:left="4147" w:hanging="461"/>
      </w:pPr>
      <w:rPr>
        <w:rFonts w:ascii="Calibri" w:hAnsi="Calibri" w:hint="default"/>
        <w:b w:val="0"/>
        <w:i w:val="0"/>
        <w:sz w:val="24"/>
      </w:rPr>
    </w:lvl>
    <w:lvl w:ilvl="8">
      <w:start w:val="1"/>
      <w:numFmt w:val="lowerRoman"/>
      <w:lvlText w:val="%9."/>
      <w:lvlJc w:val="left"/>
      <w:pPr>
        <w:tabs>
          <w:tab w:val="num" w:pos="4594"/>
        </w:tabs>
        <w:ind w:left="4594" w:hanging="447"/>
      </w:pPr>
      <w:rPr>
        <w:rFonts w:ascii="Calibri" w:hAnsi="Calibri" w:hint="default"/>
        <w:b w:val="0"/>
        <w:i w:val="0"/>
        <w:sz w:val="24"/>
      </w:rPr>
    </w:lvl>
  </w:abstractNum>
  <w:abstractNum w:abstractNumId="8" w15:restartNumberingAfterBreak="0">
    <w:nsid w:val="13C52CAC"/>
    <w:multiLevelType w:val="multilevel"/>
    <w:tmpl w:val="7D967A64"/>
    <w:lvl w:ilvl="0">
      <w:start w:val="1"/>
      <w:numFmt w:val="decimal"/>
      <w:lvlText w:val="%1."/>
      <w:lvlJc w:val="left"/>
      <w:pPr>
        <w:tabs>
          <w:tab w:val="num" w:pos="504"/>
        </w:tabs>
        <w:ind w:left="504" w:hanging="504"/>
      </w:pPr>
      <w:rPr>
        <w:rFonts w:ascii="Calibri" w:hAnsi="Calibri" w:hint="default"/>
        <w:b/>
        <w:i w:val="0"/>
        <w:sz w:val="24"/>
      </w:rPr>
    </w:lvl>
    <w:lvl w:ilvl="1">
      <w:start w:val="1"/>
      <w:numFmt w:val="decimal"/>
      <w:lvlText w:val="%1.%2"/>
      <w:lvlJc w:val="left"/>
      <w:pPr>
        <w:tabs>
          <w:tab w:val="num" w:pos="1080"/>
        </w:tabs>
        <w:ind w:left="1080" w:hanging="576"/>
      </w:pPr>
      <w:rPr>
        <w:rFonts w:ascii="Calibri" w:hAnsi="Calibri" w:hint="default"/>
        <w:b/>
        <w:i w:val="0"/>
        <w:sz w:val="22"/>
        <w:szCs w:val="22"/>
      </w:rPr>
    </w:lvl>
    <w:lvl w:ilvl="2">
      <w:start w:val="1"/>
      <w:numFmt w:val="lowerLetter"/>
      <w:lvlText w:val="(%3)"/>
      <w:lvlJc w:val="left"/>
      <w:pPr>
        <w:tabs>
          <w:tab w:val="num" w:pos="1886"/>
        </w:tabs>
        <w:ind w:left="1886" w:hanging="806"/>
      </w:pPr>
      <w:rPr>
        <w:rFonts w:asciiTheme="minorHAnsi" w:eastAsiaTheme="minorHAnsi" w:hAnsiTheme="minorHAnsi" w:cstheme="minorBidi" w:hint="default"/>
        <w:b w:val="0"/>
        <w:i w:val="0"/>
        <w:color w:val="auto"/>
        <w:sz w:val="22"/>
        <w:szCs w:val="22"/>
      </w:rPr>
    </w:lvl>
    <w:lvl w:ilvl="3">
      <w:start w:val="1"/>
      <w:numFmt w:val="lowerLetter"/>
      <w:lvlText w:val="(%4)"/>
      <w:lvlJc w:val="left"/>
      <w:pPr>
        <w:tabs>
          <w:tab w:val="num" w:pos="2347"/>
        </w:tabs>
        <w:ind w:left="2347" w:hanging="461"/>
      </w:pPr>
      <w:rPr>
        <w:rFonts w:ascii="Calibri" w:hAnsi="Calibri" w:hint="default"/>
        <w:b w:val="0"/>
        <w:i w:val="0"/>
        <w:sz w:val="24"/>
      </w:rPr>
    </w:lvl>
    <w:lvl w:ilvl="4">
      <w:start w:val="1"/>
      <w:numFmt w:val="decimal"/>
      <w:lvlText w:val="(%5)"/>
      <w:lvlJc w:val="left"/>
      <w:pPr>
        <w:tabs>
          <w:tab w:val="num" w:pos="2794"/>
        </w:tabs>
        <w:ind w:left="2794" w:hanging="447"/>
      </w:pPr>
      <w:rPr>
        <w:rFonts w:ascii="Calibri" w:hAnsi="Calibri" w:hint="default"/>
        <w:b w:val="0"/>
        <w:i w:val="0"/>
        <w:sz w:val="24"/>
      </w:rPr>
    </w:lvl>
    <w:lvl w:ilvl="5">
      <w:start w:val="1"/>
      <w:numFmt w:val="lowerRoman"/>
      <w:lvlText w:val="%6)"/>
      <w:lvlJc w:val="left"/>
      <w:pPr>
        <w:tabs>
          <w:tab w:val="num" w:pos="3240"/>
        </w:tabs>
        <w:ind w:left="3240" w:hanging="446"/>
      </w:pPr>
      <w:rPr>
        <w:rFonts w:ascii="Calibri" w:hAnsi="Calibri" w:hint="default"/>
        <w:b w:val="0"/>
        <w:i w:val="0"/>
        <w:sz w:val="24"/>
      </w:rPr>
    </w:lvl>
    <w:lvl w:ilvl="6">
      <w:start w:val="1"/>
      <w:numFmt w:val="decimal"/>
      <w:lvlText w:val="%7."/>
      <w:lvlJc w:val="left"/>
      <w:pPr>
        <w:tabs>
          <w:tab w:val="num" w:pos="3686"/>
        </w:tabs>
        <w:ind w:left="3686" w:hanging="446"/>
      </w:pPr>
      <w:rPr>
        <w:rFonts w:ascii="Calibri" w:hAnsi="Calibri" w:hint="default"/>
        <w:b w:val="0"/>
        <w:i w:val="0"/>
        <w:sz w:val="24"/>
      </w:rPr>
    </w:lvl>
    <w:lvl w:ilvl="7">
      <w:start w:val="1"/>
      <w:numFmt w:val="lowerLetter"/>
      <w:lvlText w:val="%8."/>
      <w:lvlJc w:val="left"/>
      <w:pPr>
        <w:tabs>
          <w:tab w:val="num" w:pos="4147"/>
        </w:tabs>
        <w:ind w:left="4147" w:hanging="461"/>
      </w:pPr>
      <w:rPr>
        <w:rFonts w:ascii="Calibri" w:hAnsi="Calibri" w:hint="default"/>
        <w:b w:val="0"/>
        <w:i w:val="0"/>
        <w:sz w:val="24"/>
      </w:rPr>
    </w:lvl>
    <w:lvl w:ilvl="8">
      <w:start w:val="1"/>
      <w:numFmt w:val="lowerRoman"/>
      <w:lvlText w:val="%9."/>
      <w:lvlJc w:val="left"/>
      <w:pPr>
        <w:tabs>
          <w:tab w:val="num" w:pos="4594"/>
        </w:tabs>
        <w:ind w:left="4594" w:hanging="447"/>
      </w:pPr>
      <w:rPr>
        <w:rFonts w:ascii="Calibri" w:hAnsi="Calibri" w:hint="default"/>
        <w:b w:val="0"/>
        <w:i w:val="0"/>
        <w:sz w:val="24"/>
      </w:rPr>
    </w:lvl>
  </w:abstractNum>
  <w:abstractNum w:abstractNumId="9" w15:restartNumberingAfterBreak="0">
    <w:nsid w:val="17833E9A"/>
    <w:multiLevelType w:val="multilevel"/>
    <w:tmpl w:val="D3BA289C"/>
    <w:lvl w:ilvl="0">
      <w:start w:val="1"/>
      <w:numFmt w:val="decimal"/>
      <w:lvlText w:val="%1."/>
      <w:lvlJc w:val="left"/>
      <w:pPr>
        <w:tabs>
          <w:tab w:val="num" w:pos="504"/>
        </w:tabs>
        <w:ind w:left="504" w:hanging="504"/>
      </w:pPr>
      <w:rPr>
        <w:rFonts w:ascii="Calibri" w:hAnsi="Calibri" w:hint="default"/>
        <w:b/>
        <w:i w:val="0"/>
        <w:sz w:val="24"/>
      </w:rPr>
    </w:lvl>
    <w:lvl w:ilvl="1">
      <w:start w:val="1"/>
      <w:numFmt w:val="decimal"/>
      <w:lvlText w:val="%1.%2"/>
      <w:lvlJc w:val="left"/>
      <w:pPr>
        <w:tabs>
          <w:tab w:val="num" w:pos="1080"/>
        </w:tabs>
        <w:ind w:left="1080" w:hanging="576"/>
      </w:pPr>
      <w:rPr>
        <w:rFonts w:ascii="Calibri" w:hAnsi="Calibri" w:hint="default"/>
        <w:b/>
        <w:i w:val="0"/>
        <w:sz w:val="22"/>
        <w:szCs w:val="22"/>
      </w:rPr>
    </w:lvl>
    <w:lvl w:ilvl="2">
      <w:start w:val="1"/>
      <w:numFmt w:val="lowerLetter"/>
      <w:lvlText w:val="(%3)"/>
      <w:lvlJc w:val="left"/>
      <w:pPr>
        <w:tabs>
          <w:tab w:val="num" w:pos="1886"/>
        </w:tabs>
        <w:ind w:left="1886" w:hanging="806"/>
      </w:pPr>
      <w:rPr>
        <w:rFonts w:asciiTheme="minorHAnsi" w:eastAsiaTheme="minorHAnsi" w:hAnsiTheme="minorHAnsi" w:cstheme="minorBidi" w:hint="default"/>
        <w:b w:val="0"/>
        <w:i w:val="0"/>
        <w:color w:val="auto"/>
        <w:sz w:val="22"/>
        <w:szCs w:val="22"/>
      </w:rPr>
    </w:lvl>
    <w:lvl w:ilvl="3">
      <w:start w:val="1"/>
      <w:numFmt w:val="lowerLetter"/>
      <w:lvlText w:val="(%4)"/>
      <w:lvlJc w:val="left"/>
      <w:pPr>
        <w:tabs>
          <w:tab w:val="num" w:pos="2347"/>
        </w:tabs>
        <w:ind w:left="2347" w:hanging="461"/>
      </w:pPr>
      <w:rPr>
        <w:rFonts w:ascii="Calibri" w:hAnsi="Calibri" w:hint="default"/>
        <w:b w:val="0"/>
        <w:i w:val="0"/>
        <w:sz w:val="24"/>
      </w:rPr>
    </w:lvl>
    <w:lvl w:ilvl="4">
      <w:start w:val="1"/>
      <w:numFmt w:val="decimal"/>
      <w:lvlText w:val="(%5)"/>
      <w:lvlJc w:val="left"/>
      <w:pPr>
        <w:tabs>
          <w:tab w:val="num" w:pos="2794"/>
        </w:tabs>
        <w:ind w:left="2794" w:hanging="447"/>
      </w:pPr>
      <w:rPr>
        <w:rFonts w:ascii="Calibri" w:hAnsi="Calibri" w:hint="default"/>
        <w:b w:val="0"/>
        <w:i w:val="0"/>
        <w:sz w:val="24"/>
      </w:rPr>
    </w:lvl>
    <w:lvl w:ilvl="5">
      <w:start w:val="1"/>
      <w:numFmt w:val="lowerRoman"/>
      <w:lvlText w:val="%6)"/>
      <w:lvlJc w:val="left"/>
      <w:pPr>
        <w:tabs>
          <w:tab w:val="num" w:pos="3240"/>
        </w:tabs>
        <w:ind w:left="3240" w:hanging="446"/>
      </w:pPr>
      <w:rPr>
        <w:rFonts w:ascii="Calibri" w:hAnsi="Calibri" w:hint="default"/>
        <w:b w:val="0"/>
        <w:i w:val="0"/>
        <w:sz w:val="24"/>
      </w:rPr>
    </w:lvl>
    <w:lvl w:ilvl="6">
      <w:start w:val="1"/>
      <w:numFmt w:val="decimal"/>
      <w:lvlText w:val="%7."/>
      <w:lvlJc w:val="left"/>
      <w:pPr>
        <w:tabs>
          <w:tab w:val="num" w:pos="3686"/>
        </w:tabs>
        <w:ind w:left="3686" w:hanging="446"/>
      </w:pPr>
      <w:rPr>
        <w:rFonts w:ascii="Calibri" w:hAnsi="Calibri" w:hint="default"/>
        <w:b w:val="0"/>
        <w:i w:val="0"/>
        <w:sz w:val="24"/>
      </w:rPr>
    </w:lvl>
    <w:lvl w:ilvl="7">
      <w:start w:val="1"/>
      <w:numFmt w:val="lowerLetter"/>
      <w:lvlText w:val="%8."/>
      <w:lvlJc w:val="left"/>
      <w:pPr>
        <w:tabs>
          <w:tab w:val="num" w:pos="4147"/>
        </w:tabs>
        <w:ind w:left="4147" w:hanging="461"/>
      </w:pPr>
      <w:rPr>
        <w:rFonts w:ascii="Calibri" w:hAnsi="Calibri" w:hint="default"/>
        <w:b w:val="0"/>
        <w:i w:val="0"/>
        <w:sz w:val="24"/>
      </w:rPr>
    </w:lvl>
    <w:lvl w:ilvl="8">
      <w:start w:val="1"/>
      <w:numFmt w:val="lowerRoman"/>
      <w:lvlText w:val="%9."/>
      <w:lvlJc w:val="left"/>
      <w:pPr>
        <w:tabs>
          <w:tab w:val="num" w:pos="4594"/>
        </w:tabs>
        <w:ind w:left="4594" w:hanging="447"/>
      </w:pPr>
      <w:rPr>
        <w:rFonts w:ascii="Calibri" w:hAnsi="Calibri" w:hint="default"/>
        <w:b w:val="0"/>
        <w:i w:val="0"/>
        <w:sz w:val="24"/>
      </w:rPr>
    </w:lvl>
  </w:abstractNum>
  <w:abstractNum w:abstractNumId="10" w15:restartNumberingAfterBreak="0">
    <w:nsid w:val="1C551C10"/>
    <w:multiLevelType w:val="multilevel"/>
    <w:tmpl w:val="FE4E7A52"/>
    <w:lvl w:ilvl="0">
      <w:start w:val="1"/>
      <w:numFmt w:val="decimal"/>
      <w:lvlText w:val="%1."/>
      <w:lvlJc w:val="left"/>
      <w:pPr>
        <w:tabs>
          <w:tab w:val="num" w:pos="504"/>
        </w:tabs>
        <w:ind w:left="504" w:hanging="504"/>
      </w:pPr>
      <w:rPr>
        <w:rFonts w:ascii="Calibri" w:hAnsi="Calibri" w:hint="default"/>
        <w:b/>
        <w:i w:val="0"/>
        <w:sz w:val="24"/>
      </w:rPr>
    </w:lvl>
    <w:lvl w:ilvl="1">
      <w:start w:val="1"/>
      <w:numFmt w:val="decimal"/>
      <w:lvlText w:val="%1.%2"/>
      <w:lvlJc w:val="left"/>
      <w:pPr>
        <w:tabs>
          <w:tab w:val="num" w:pos="1080"/>
        </w:tabs>
        <w:ind w:left="1080" w:hanging="576"/>
      </w:pPr>
      <w:rPr>
        <w:rFonts w:ascii="Calibri" w:hAnsi="Calibri" w:hint="default"/>
        <w:b/>
        <w:i w:val="0"/>
        <w:sz w:val="22"/>
        <w:szCs w:val="22"/>
      </w:rPr>
    </w:lvl>
    <w:lvl w:ilvl="2">
      <w:start w:val="1"/>
      <w:numFmt w:val="lowerLetter"/>
      <w:lvlText w:val="(%3)"/>
      <w:lvlJc w:val="left"/>
      <w:pPr>
        <w:tabs>
          <w:tab w:val="num" w:pos="1886"/>
        </w:tabs>
        <w:ind w:left="1886" w:hanging="806"/>
      </w:pPr>
      <w:rPr>
        <w:rFonts w:asciiTheme="minorHAnsi" w:eastAsiaTheme="minorHAnsi" w:hAnsiTheme="minorHAnsi" w:cstheme="minorBidi" w:hint="default"/>
        <w:b w:val="0"/>
        <w:i w:val="0"/>
        <w:color w:val="auto"/>
        <w:sz w:val="22"/>
        <w:szCs w:val="22"/>
      </w:rPr>
    </w:lvl>
    <w:lvl w:ilvl="3">
      <w:start w:val="1"/>
      <w:numFmt w:val="lowerLetter"/>
      <w:lvlText w:val="(%4)"/>
      <w:lvlJc w:val="left"/>
      <w:pPr>
        <w:tabs>
          <w:tab w:val="num" w:pos="2347"/>
        </w:tabs>
        <w:ind w:left="2347" w:hanging="461"/>
      </w:pPr>
      <w:rPr>
        <w:rFonts w:ascii="Calibri" w:hAnsi="Calibri" w:hint="default"/>
        <w:b w:val="0"/>
        <w:i w:val="0"/>
        <w:sz w:val="24"/>
      </w:rPr>
    </w:lvl>
    <w:lvl w:ilvl="4">
      <w:start w:val="1"/>
      <w:numFmt w:val="decimal"/>
      <w:lvlText w:val="(%5)"/>
      <w:lvlJc w:val="left"/>
      <w:pPr>
        <w:tabs>
          <w:tab w:val="num" w:pos="2794"/>
        </w:tabs>
        <w:ind w:left="2794" w:hanging="447"/>
      </w:pPr>
      <w:rPr>
        <w:rFonts w:ascii="Calibri" w:hAnsi="Calibri" w:hint="default"/>
        <w:b w:val="0"/>
        <w:i w:val="0"/>
        <w:sz w:val="24"/>
      </w:rPr>
    </w:lvl>
    <w:lvl w:ilvl="5">
      <w:start w:val="1"/>
      <w:numFmt w:val="lowerRoman"/>
      <w:lvlText w:val="%6)"/>
      <w:lvlJc w:val="left"/>
      <w:pPr>
        <w:tabs>
          <w:tab w:val="num" w:pos="3240"/>
        </w:tabs>
        <w:ind w:left="3240" w:hanging="446"/>
      </w:pPr>
      <w:rPr>
        <w:rFonts w:ascii="Calibri" w:hAnsi="Calibri" w:hint="default"/>
        <w:b w:val="0"/>
        <w:i w:val="0"/>
        <w:sz w:val="24"/>
      </w:rPr>
    </w:lvl>
    <w:lvl w:ilvl="6">
      <w:start w:val="1"/>
      <w:numFmt w:val="decimal"/>
      <w:lvlText w:val="%7."/>
      <w:lvlJc w:val="left"/>
      <w:pPr>
        <w:tabs>
          <w:tab w:val="num" w:pos="3686"/>
        </w:tabs>
        <w:ind w:left="3686" w:hanging="446"/>
      </w:pPr>
      <w:rPr>
        <w:rFonts w:ascii="Calibri" w:hAnsi="Calibri" w:hint="default"/>
        <w:b w:val="0"/>
        <w:i w:val="0"/>
        <w:sz w:val="24"/>
      </w:rPr>
    </w:lvl>
    <w:lvl w:ilvl="7">
      <w:start w:val="1"/>
      <w:numFmt w:val="lowerLetter"/>
      <w:lvlText w:val="%8."/>
      <w:lvlJc w:val="left"/>
      <w:pPr>
        <w:tabs>
          <w:tab w:val="num" w:pos="4147"/>
        </w:tabs>
        <w:ind w:left="4147" w:hanging="461"/>
      </w:pPr>
      <w:rPr>
        <w:rFonts w:ascii="Calibri" w:hAnsi="Calibri" w:hint="default"/>
        <w:b w:val="0"/>
        <w:i w:val="0"/>
        <w:sz w:val="24"/>
      </w:rPr>
    </w:lvl>
    <w:lvl w:ilvl="8">
      <w:start w:val="1"/>
      <w:numFmt w:val="lowerRoman"/>
      <w:lvlText w:val="%9."/>
      <w:lvlJc w:val="left"/>
      <w:pPr>
        <w:tabs>
          <w:tab w:val="num" w:pos="4594"/>
        </w:tabs>
        <w:ind w:left="4594" w:hanging="447"/>
      </w:pPr>
      <w:rPr>
        <w:rFonts w:ascii="Calibri" w:hAnsi="Calibri" w:hint="default"/>
        <w:b w:val="0"/>
        <w:i w:val="0"/>
        <w:sz w:val="24"/>
      </w:rPr>
    </w:lvl>
  </w:abstractNum>
  <w:abstractNum w:abstractNumId="11" w15:restartNumberingAfterBreak="0">
    <w:nsid w:val="1E4B4D94"/>
    <w:multiLevelType w:val="multilevel"/>
    <w:tmpl w:val="61B00262"/>
    <w:lvl w:ilvl="0">
      <w:start w:val="1"/>
      <w:numFmt w:val="decimal"/>
      <w:pStyle w:val="Level1"/>
      <w:lvlText w:val="%1."/>
      <w:lvlJc w:val="left"/>
      <w:pPr>
        <w:tabs>
          <w:tab w:val="num" w:pos="504"/>
        </w:tabs>
        <w:ind w:left="504" w:hanging="504"/>
      </w:pPr>
      <w:rPr>
        <w:rFonts w:ascii="Calibri" w:hAnsi="Calibri" w:hint="default"/>
        <w:b/>
        <w:i w:val="0"/>
        <w:sz w:val="24"/>
      </w:rPr>
    </w:lvl>
    <w:lvl w:ilvl="1">
      <w:start w:val="1"/>
      <w:numFmt w:val="decimal"/>
      <w:pStyle w:val="Level2"/>
      <w:lvlText w:val="%1.%2"/>
      <w:lvlJc w:val="left"/>
      <w:pPr>
        <w:tabs>
          <w:tab w:val="num" w:pos="1080"/>
        </w:tabs>
        <w:ind w:left="1080" w:hanging="576"/>
      </w:pPr>
      <w:rPr>
        <w:rFonts w:ascii="Calibri" w:hAnsi="Calibri" w:hint="default"/>
        <w:b/>
        <w:i w:val="0"/>
        <w:sz w:val="22"/>
        <w:szCs w:val="22"/>
      </w:rPr>
    </w:lvl>
    <w:lvl w:ilvl="2">
      <w:start w:val="1"/>
      <w:numFmt w:val="decimal"/>
      <w:pStyle w:val="Level3"/>
      <w:lvlText w:val="%1.%2.%3"/>
      <w:lvlJc w:val="left"/>
      <w:pPr>
        <w:tabs>
          <w:tab w:val="num" w:pos="1886"/>
        </w:tabs>
        <w:ind w:left="1886" w:hanging="806"/>
      </w:pPr>
      <w:rPr>
        <w:rFonts w:ascii="Calibri" w:hAnsi="Calibri" w:hint="default"/>
        <w:b w:val="0"/>
        <w:i w:val="0"/>
        <w:color w:val="auto"/>
        <w:sz w:val="22"/>
        <w:szCs w:val="22"/>
      </w:rPr>
    </w:lvl>
    <w:lvl w:ilvl="3">
      <w:start w:val="1"/>
      <w:numFmt w:val="lowerLetter"/>
      <w:pStyle w:val="Level4"/>
      <w:lvlText w:val="(%4)"/>
      <w:lvlJc w:val="left"/>
      <w:pPr>
        <w:tabs>
          <w:tab w:val="num" w:pos="2347"/>
        </w:tabs>
        <w:ind w:left="2347" w:hanging="461"/>
      </w:pPr>
      <w:rPr>
        <w:rFonts w:ascii="Calibri" w:hAnsi="Calibri" w:hint="default"/>
        <w:b w:val="0"/>
        <w:i w:val="0"/>
        <w:sz w:val="22"/>
        <w:szCs w:val="22"/>
      </w:rPr>
    </w:lvl>
    <w:lvl w:ilvl="4">
      <w:start w:val="1"/>
      <w:numFmt w:val="decimal"/>
      <w:pStyle w:val="Level5"/>
      <w:lvlText w:val="(%5)"/>
      <w:lvlJc w:val="left"/>
      <w:pPr>
        <w:tabs>
          <w:tab w:val="num" w:pos="2794"/>
        </w:tabs>
        <w:ind w:left="2794" w:hanging="447"/>
      </w:pPr>
      <w:rPr>
        <w:rFonts w:ascii="Calibri" w:hAnsi="Calibri" w:hint="default"/>
        <w:b w:val="0"/>
        <w:i w:val="0"/>
        <w:sz w:val="24"/>
      </w:rPr>
    </w:lvl>
    <w:lvl w:ilvl="5">
      <w:start w:val="1"/>
      <w:numFmt w:val="lowerRoman"/>
      <w:pStyle w:val="Level6"/>
      <w:lvlText w:val="%6)"/>
      <w:lvlJc w:val="left"/>
      <w:pPr>
        <w:tabs>
          <w:tab w:val="num" w:pos="3240"/>
        </w:tabs>
        <w:ind w:left="3240" w:hanging="446"/>
      </w:pPr>
      <w:rPr>
        <w:rFonts w:ascii="Calibri" w:hAnsi="Calibri" w:hint="default"/>
        <w:b w:val="0"/>
        <w:i w:val="0"/>
        <w:sz w:val="24"/>
      </w:rPr>
    </w:lvl>
    <w:lvl w:ilvl="6">
      <w:start w:val="1"/>
      <w:numFmt w:val="decimal"/>
      <w:pStyle w:val="Level7"/>
      <w:lvlText w:val="%7."/>
      <w:lvlJc w:val="left"/>
      <w:pPr>
        <w:tabs>
          <w:tab w:val="num" w:pos="3686"/>
        </w:tabs>
        <w:ind w:left="3686" w:hanging="446"/>
      </w:pPr>
      <w:rPr>
        <w:rFonts w:ascii="Calibri" w:hAnsi="Calibri" w:hint="default"/>
        <w:b w:val="0"/>
        <w:i w:val="0"/>
        <w:sz w:val="24"/>
      </w:rPr>
    </w:lvl>
    <w:lvl w:ilvl="7">
      <w:start w:val="1"/>
      <w:numFmt w:val="lowerLetter"/>
      <w:pStyle w:val="Level8"/>
      <w:lvlText w:val="%8."/>
      <w:lvlJc w:val="left"/>
      <w:pPr>
        <w:tabs>
          <w:tab w:val="num" w:pos="4147"/>
        </w:tabs>
        <w:ind w:left="4147" w:hanging="461"/>
      </w:pPr>
      <w:rPr>
        <w:rFonts w:ascii="Calibri" w:hAnsi="Calibri" w:hint="default"/>
        <w:b w:val="0"/>
        <w:i w:val="0"/>
        <w:sz w:val="24"/>
      </w:rPr>
    </w:lvl>
    <w:lvl w:ilvl="8">
      <w:start w:val="1"/>
      <w:numFmt w:val="lowerRoman"/>
      <w:lvlText w:val="%9."/>
      <w:lvlJc w:val="left"/>
      <w:pPr>
        <w:tabs>
          <w:tab w:val="num" w:pos="4594"/>
        </w:tabs>
        <w:ind w:left="4594" w:hanging="447"/>
      </w:pPr>
      <w:rPr>
        <w:rFonts w:ascii="Calibri" w:hAnsi="Calibri" w:hint="default"/>
        <w:b w:val="0"/>
        <w:i w:val="0"/>
        <w:sz w:val="24"/>
      </w:rPr>
    </w:lvl>
  </w:abstractNum>
  <w:abstractNum w:abstractNumId="12" w15:restartNumberingAfterBreak="0">
    <w:nsid w:val="20BB6E7F"/>
    <w:multiLevelType w:val="hybridMultilevel"/>
    <w:tmpl w:val="7ABA9A98"/>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15:restartNumberingAfterBreak="0">
    <w:nsid w:val="22316698"/>
    <w:multiLevelType w:val="multilevel"/>
    <w:tmpl w:val="E1F644B4"/>
    <w:lvl w:ilvl="0">
      <w:start w:val="1"/>
      <w:numFmt w:val="decimal"/>
      <w:lvlText w:val="%1."/>
      <w:lvlJc w:val="left"/>
      <w:pPr>
        <w:tabs>
          <w:tab w:val="num" w:pos="504"/>
        </w:tabs>
        <w:ind w:left="504" w:hanging="504"/>
      </w:pPr>
      <w:rPr>
        <w:rFonts w:ascii="Calibri" w:hAnsi="Calibri" w:hint="default"/>
        <w:b/>
        <w:i w:val="0"/>
        <w:sz w:val="24"/>
      </w:rPr>
    </w:lvl>
    <w:lvl w:ilvl="1">
      <w:start w:val="1"/>
      <w:numFmt w:val="decimal"/>
      <w:lvlText w:val="%1.%2"/>
      <w:lvlJc w:val="left"/>
      <w:pPr>
        <w:tabs>
          <w:tab w:val="num" w:pos="1080"/>
        </w:tabs>
        <w:ind w:left="1080" w:hanging="576"/>
      </w:pPr>
      <w:rPr>
        <w:rFonts w:ascii="Calibri" w:hAnsi="Calibri" w:hint="default"/>
        <w:b/>
        <w:i w:val="0"/>
        <w:sz w:val="22"/>
        <w:szCs w:val="22"/>
      </w:rPr>
    </w:lvl>
    <w:lvl w:ilvl="2">
      <w:start w:val="1"/>
      <w:numFmt w:val="lowerLetter"/>
      <w:lvlText w:val="(%3)"/>
      <w:lvlJc w:val="left"/>
      <w:pPr>
        <w:tabs>
          <w:tab w:val="num" w:pos="1886"/>
        </w:tabs>
        <w:ind w:left="1886" w:hanging="806"/>
      </w:pPr>
      <w:rPr>
        <w:rFonts w:asciiTheme="minorHAnsi" w:eastAsiaTheme="minorHAnsi" w:hAnsiTheme="minorHAnsi" w:cstheme="minorBidi" w:hint="default"/>
        <w:b w:val="0"/>
        <w:i w:val="0"/>
        <w:color w:val="auto"/>
        <w:sz w:val="22"/>
        <w:szCs w:val="22"/>
      </w:rPr>
    </w:lvl>
    <w:lvl w:ilvl="3">
      <w:start w:val="1"/>
      <w:numFmt w:val="lowerLetter"/>
      <w:lvlText w:val="(%4)"/>
      <w:lvlJc w:val="left"/>
      <w:pPr>
        <w:tabs>
          <w:tab w:val="num" w:pos="2347"/>
        </w:tabs>
        <w:ind w:left="2347" w:hanging="461"/>
      </w:pPr>
      <w:rPr>
        <w:rFonts w:ascii="Calibri" w:hAnsi="Calibri" w:hint="default"/>
        <w:b w:val="0"/>
        <w:i w:val="0"/>
        <w:sz w:val="24"/>
      </w:rPr>
    </w:lvl>
    <w:lvl w:ilvl="4">
      <w:start w:val="1"/>
      <w:numFmt w:val="decimal"/>
      <w:lvlText w:val="(%5)"/>
      <w:lvlJc w:val="left"/>
      <w:pPr>
        <w:tabs>
          <w:tab w:val="num" w:pos="2794"/>
        </w:tabs>
        <w:ind w:left="2794" w:hanging="447"/>
      </w:pPr>
      <w:rPr>
        <w:rFonts w:ascii="Calibri" w:hAnsi="Calibri" w:hint="default"/>
        <w:b w:val="0"/>
        <w:i w:val="0"/>
        <w:sz w:val="24"/>
      </w:rPr>
    </w:lvl>
    <w:lvl w:ilvl="5">
      <w:start w:val="1"/>
      <w:numFmt w:val="lowerRoman"/>
      <w:lvlText w:val="%6)"/>
      <w:lvlJc w:val="left"/>
      <w:pPr>
        <w:tabs>
          <w:tab w:val="num" w:pos="3240"/>
        </w:tabs>
        <w:ind w:left="3240" w:hanging="446"/>
      </w:pPr>
      <w:rPr>
        <w:rFonts w:ascii="Calibri" w:hAnsi="Calibri" w:hint="default"/>
        <w:b w:val="0"/>
        <w:i w:val="0"/>
        <w:sz w:val="24"/>
      </w:rPr>
    </w:lvl>
    <w:lvl w:ilvl="6">
      <w:start w:val="1"/>
      <w:numFmt w:val="decimal"/>
      <w:lvlText w:val="%7."/>
      <w:lvlJc w:val="left"/>
      <w:pPr>
        <w:tabs>
          <w:tab w:val="num" w:pos="3686"/>
        </w:tabs>
        <w:ind w:left="3686" w:hanging="446"/>
      </w:pPr>
      <w:rPr>
        <w:rFonts w:ascii="Calibri" w:hAnsi="Calibri" w:hint="default"/>
        <w:b w:val="0"/>
        <w:i w:val="0"/>
        <w:sz w:val="24"/>
      </w:rPr>
    </w:lvl>
    <w:lvl w:ilvl="7">
      <w:start w:val="1"/>
      <w:numFmt w:val="lowerLetter"/>
      <w:lvlText w:val="%8."/>
      <w:lvlJc w:val="left"/>
      <w:pPr>
        <w:tabs>
          <w:tab w:val="num" w:pos="4147"/>
        </w:tabs>
        <w:ind w:left="4147" w:hanging="461"/>
      </w:pPr>
      <w:rPr>
        <w:rFonts w:ascii="Calibri" w:hAnsi="Calibri" w:hint="default"/>
        <w:b w:val="0"/>
        <w:i w:val="0"/>
        <w:sz w:val="24"/>
      </w:rPr>
    </w:lvl>
    <w:lvl w:ilvl="8">
      <w:start w:val="1"/>
      <w:numFmt w:val="lowerRoman"/>
      <w:lvlText w:val="%9."/>
      <w:lvlJc w:val="left"/>
      <w:pPr>
        <w:tabs>
          <w:tab w:val="num" w:pos="4594"/>
        </w:tabs>
        <w:ind w:left="4594" w:hanging="447"/>
      </w:pPr>
      <w:rPr>
        <w:rFonts w:ascii="Calibri" w:hAnsi="Calibri" w:hint="default"/>
        <w:b w:val="0"/>
        <w:i w:val="0"/>
        <w:sz w:val="24"/>
      </w:rPr>
    </w:lvl>
  </w:abstractNum>
  <w:abstractNum w:abstractNumId="14" w15:restartNumberingAfterBreak="0">
    <w:nsid w:val="273C5209"/>
    <w:multiLevelType w:val="multilevel"/>
    <w:tmpl w:val="D698436E"/>
    <w:lvl w:ilvl="0">
      <w:start w:val="1"/>
      <w:numFmt w:val="decimal"/>
      <w:lvlText w:val="%1."/>
      <w:lvlJc w:val="left"/>
      <w:pPr>
        <w:tabs>
          <w:tab w:val="num" w:pos="504"/>
        </w:tabs>
        <w:ind w:left="504" w:hanging="504"/>
      </w:pPr>
      <w:rPr>
        <w:rFonts w:ascii="Calibri" w:hAnsi="Calibri" w:hint="default"/>
        <w:b/>
        <w:i w:val="0"/>
        <w:sz w:val="24"/>
      </w:rPr>
    </w:lvl>
    <w:lvl w:ilvl="1">
      <w:start w:val="1"/>
      <w:numFmt w:val="decimal"/>
      <w:lvlText w:val="%1.%2"/>
      <w:lvlJc w:val="left"/>
      <w:pPr>
        <w:tabs>
          <w:tab w:val="num" w:pos="1080"/>
        </w:tabs>
        <w:ind w:left="1080" w:hanging="576"/>
      </w:pPr>
      <w:rPr>
        <w:rFonts w:ascii="Calibri" w:hAnsi="Calibri" w:hint="default"/>
        <w:b/>
        <w:i w:val="0"/>
        <w:sz w:val="22"/>
        <w:szCs w:val="22"/>
      </w:rPr>
    </w:lvl>
    <w:lvl w:ilvl="2">
      <w:start w:val="1"/>
      <w:numFmt w:val="lowerLetter"/>
      <w:lvlText w:val="(%3)"/>
      <w:lvlJc w:val="left"/>
      <w:pPr>
        <w:tabs>
          <w:tab w:val="num" w:pos="1886"/>
        </w:tabs>
        <w:ind w:left="1886" w:hanging="806"/>
      </w:pPr>
      <w:rPr>
        <w:rFonts w:asciiTheme="minorHAnsi" w:eastAsiaTheme="minorHAnsi" w:hAnsiTheme="minorHAnsi" w:cstheme="minorBidi" w:hint="default"/>
        <w:b w:val="0"/>
        <w:i w:val="0"/>
        <w:color w:val="auto"/>
        <w:sz w:val="22"/>
        <w:szCs w:val="22"/>
      </w:rPr>
    </w:lvl>
    <w:lvl w:ilvl="3">
      <w:start w:val="1"/>
      <w:numFmt w:val="lowerLetter"/>
      <w:lvlText w:val="(%4)"/>
      <w:lvlJc w:val="left"/>
      <w:pPr>
        <w:tabs>
          <w:tab w:val="num" w:pos="2347"/>
        </w:tabs>
        <w:ind w:left="2347" w:hanging="461"/>
      </w:pPr>
      <w:rPr>
        <w:rFonts w:ascii="Calibri" w:hAnsi="Calibri" w:hint="default"/>
        <w:b w:val="0"/>
        <w:i w:val="0"/>
        <w:sz w:val="24"/>
      </w:rPr>
    </w:lvl>
    <w:lvl w:ilvl="4">
      <w:start w:val="1"/>
      <w:numFmt w:val="decimal"/>
      <w:lvlText w:val="(%5)"/>
      <w:lvlJc w:val="left"/>
      <w:pPr>
        <w:tabs>
          <w:tab w:val="num" w:pos="2794"/>
        </w:tabs>
        <w:ind w:left="2794" w:hanging="447"/>
      </w:pPr>
      <w:rPr>
        <w:rFonts w:ascii="Calibri" w:hAnsi="Calibri" w:hint="default"/>
        <w:b w:val="0"/>
        <w:i w:val="0"/>
        <w:sz w:val="24"/>
      </w:rPr>
    </w:lvl>
    <w:lvl w:ilvl="5">
      <w:start w:val="1"/>
      <w:numFmt w:val="lowerRoman"/>
      <w:lvlText w:val="%6)"/>
      <w:lvlJc w:val="left"/>
      <w:pPr>
        <w:tabs>
          <w:tab w:val="num" w:pos="3240"/>
        </w:tabs>
        <w:ind w:left="3240" w:hanging="446"/>
      </w:pPr>
      <w:rPr>
        <w:rFonts w:ascii="Calibri" w:hAnsi="Calibri" w:hint="default"/>
        <w:b w:val="0"/>
        <w:i w:val="0"/>
        <w:sz w:val="24"/>
      </w:rPr>
    </w:lvl>
    <w:lvl w:ilvl="6">
      <w:start w:val="1"/>
      <w:numFmt w:val="decimal"/>
      <w:lvlText w:val="%7."/>
      <w:lvlJc w:val="left"/>
      <w:pPr>
        <w:tabs>
          <w:tab w:val="num" w:pos="3686"/>
        </w:tabs>
        <w:ind w:left="3686" w:hanging="446"/>
      </w:pPr>
      <w:rPr>
        <w:rFonts w:ascii="Calibri" w:hAnsi="Calibri" w:hint="default"/>
        <w:b w:val="0"/>
        <w:i w:val="0"/>
        <w:sz w:val="24"/>
      </w:rPr>
    </w:lvl>
    <w:lvl w:ilvl="7">
      <w:start w:val="1"/>
      <w:numFmt w:val="lowerLetter"/>
      <w:lvlText w:val="%8."/>
      <w:lvlJc w:val="left"/>
      <w:pPr>
        <w:tabs>
          <w:tab w:val="num" w:pos="4147"/>
        </w:tabs>
        <w:ind w:left="4147" w:hanging="461"/>
      </w:pPr>
      <w:rPr>
        <w:rFonts w:ascii="Calibri" w:hAnsi="Calibri" w:hint="default"/>
        <w:b w:val="0"/>
        <w:i w:val="0"/>
        <w:sz w:val="24"/>
      </w:rPr>
    </w:lvl>
    <w:lvl w:ilvl="8">
      <w:start w:val="1"/>
      <w:numFmt w:val="lowerRoman"/>
      <w:lvlText w:val="%9."/>
      <w:lvlJc w:val="left"/>
      <w:pPr>
        <w:tabs>
          <w:tab w:val="num" w:pos="4594"/>
        </w:tabs>
        <w:ind w:left="4594" w:hanging="447"/>
      </w:pPr>
      <w:rPr>
        <w:rFonts w:ascii="Calibri" w:hAnsi="Calibri" w:hint="default"/>
        <w:b w:val="0"/>
        <w:i w:val="0"/>
        <w:sz w:val="24"/>
      </w:rPr>
    </w:lvl>
  </w:abstractNum>
  <w:abstractNum w:abstractNumId="15" w15:restartNumberingAfterBreak="0">
    <w:nsid w:val="28DA68E0"/>
    <w:multiLevelType w:val="multilevel"/>
    <w:tmpl w:val="5100FC14"/>
    <w:lvl w:ilvl="0">
      <w:start w:val="1"/>
      <w:numFmt w:val="decimal"/>
      <w:lvlText w:val="%1."/>
      <w:lvlJc w:val="left"/>
      <w:pPr>
        <w:tabs>
          <w:tab w:val="num" w:pos="504"/>
        </w:tabs>
        <w:ind w:left="504" w:hanging="504"/>
      </w:pPr>
      <w:rPr>
        <w:rFonts w:ascii="Calibri" w:hAnsi="Calibri" w:hint="default"/>
        <w:b/>
        <w:i w:val="0"/>
        <w:sz w:val="24"/>
      </w:rPr>
    </w:lvl>
    <w:lvl w:ilvl="1">
      <w:start w:val="1"/>
      <w:numFmt w:val="decimal"/>
      <w:lvlText w:val="%1.%2"/>
      <w:lvlJc w:val="left"/>
      <w:pPr>
        <w:tabs>
          <w:tab w:val="num" w:pos="1080"/>
        </w:tabs>
        <w:ind w:left="1080" w:hanging="576"/>
      </w:pPr>
      <w:rPr>
        <w:rFonts w:ascii="Calibri" w:hAnsi="Calibri" w:hint="default"/>
        <w:b/>
        <w:i w:val="0"/>
        <w:sz w:val="22"/>
        <w:szCs w:val="22"/>
      </w:rPr>
    </w:lvl>
    <w:lvl w:ilvl="2">
      <w:start w:val="1"/>
      <w:numFmt w:val="lowerLetter"/>
      <w:lvlText w:val="(%3)"/>
      <w:lvlJc w:val="left"/>
      <w:pPr>
        <w:tabs>
          <w:tab w:val="num" w:pos="1886"/>
        </w:tabs>
        <w:ind w:left="1886" w:hanging="806"/>
      </w:pPr>
      <w:rPr>
        <w:rFonts w:asciiTheme="minorHAnsi" w:eastAsiaTheme="minorHAnsi" w:hAnsiTheme="minorHAnsi" w:cstheme="minorBidi" w:hint="default"/>
        <w:b w:val="0"/>
        <w:i w:val="0"/>
        <w:color w:val="auto"/>
        <w:sz w:val="22"/>
        <w:szCs w:val="22"/>
      </w:rPr>
    </w:lvl>
    <w:lvl w:ilvl="3">
      <w:start w:val="1"/>
      <w:numFmt w:val="lowerLetter"/>
      <w:lvlText w:val="(%4)"/>
      <w:lvlJc w:val="left"/>
      <w:pPr>
        <w:tabs>
          <w:tab w:val="num" w:pos="2347"/>
        </w:tabs>
        <w:ind w:left="2347" w:hanging="461"/>
      </w:pPr>
      <w:rPr>
        <w:rFonts w:ascii="Calibri" w:hAnsi="Calibri" w:hint="default"/>
        <w:b w:val="0"/>
        <w:i w:val="0"/>
        <w:sz w:val="24"/>
      </w:rPr>
    </w:lvl>
    <w:lvl w:ilvl="4">
      <w:start w:val="1"/>
      <w:numFmt w:val="decimal"/>
      <w:lvlText w:val="(%5)"/>
      <w:lvlJc w:val="left"/>
      <w:pPr>
        <w:tabs>
          <w:tab w:val="num" w:pos="2794"/>
        </w:tabs>
        <w:ind w:left="2794" w:hanging="447"/>
      </w:pPr>
      <w:rPr>
        <w:rFonts w:ascii="Calibri" w:hAnsi="Calibri" w:hint="default"/>
        <w:b w:val="0"/>
        <w:i w:val="0"/>
        <w:sz w:val="24"/>
      </w:rPr>
    </w:lvl>
    <w:lvl w:ilvl="5">
      <w:start w:val="1"/>
      <w:numFmt w:val="lowerRoman"/>
      <w:lvlText w:val="%6)"/>
      <w:lvlJc w:val="left"/>
      <w:pPr>
        <w:tabs>
          <w:tab w:val="num" w:pos="3240"/>
        </w:tabs>
        <w:ind w:left="3240" w:hanging="446"/>
      </w:pPr>
      <w:rPr>
        <w:rFonts w:ascii="Calibri" w:hAnsi="Calibri" w:hint="default"/>
        <w:b w:val="0"/>
        <w:i w:val="0"/>
        <w:sz w:val="24"/>
      </w:rPr>
    </w:lvl>
    <w:lvl w:ilvl="6">
      <w:start w:val="1"/>
      <w:numFmt w:val="decimal"/>
      <w:lvlText w:val="%7."/>
      <w:lvlJc w:val="left"/>
      <w:pPr>
        <w:tabs>
          <w:tab w:val="num" w:pos="3686"/>
        </w:tabs>
        <w:ind w:left="3686" w:hanging="446"/>
      </w:pPr>
      <w:rPr>
        <w:rFonts w:ascii="Calibri" w:hAnsi="Calibri" w:hint="default"/>
        <w:b w:val="0"/>
        <w:i w:val="0"/>
        <w:sz w:val="24"/>
      </w:rPr>
    </w:lvl>
    <w:lvl w:ilvl="7">
      <w:start w:val="1"/>
      <w:numFmt w:val="lowerLetter"/>
      <w:lvlText w:val="%8."/>
      <w:lvlJc w:val="left"/>
      <w:pPr>
        <w:tabs>
          <w:tab w:val="num" w:pos="4147"/>
        </w:tabs>
        <w:ind w:left="4147" w:hanging="461"/>
      </w:pPr>
      <w:rPr>
        <w:rFonts w:ascii="Calibri" w:hAnsi="Calibri" w:hint="default"/>
        <w:b w:val="0"/>
        <w:i w:val="0"/>
        <w:sz w:val="24"/>
      </w:rPr>
    </w:lvl>
    <w:lvl w:ilvl="8">
      <w:start w:val="1"/>
      <w:numFmt w:val="lowerRoman"/>
      <w:lvlText w:val="%9."/>
      <w:lvlJc w:val="left"/>
      <w:pPr>
        <w:tabs>
          <w:tab w:val="num" w:pos="4594"/>
        </w:tabs>
        <w:ind w:left="4594" w:hanging="447"/>
      </w:pPr>
      <w:rPr>
        <w:rFonts w:ascii="Calibri" w:hAnsi="Calibri" w:hint="default"/>
        <w:b w:val="0"/>
        <w:i w:val="0"/>
        <w:sz w:val="24"/>
      </w:rPr>
    </w:lvl>
  </w:abstractNum>
  <w:abstractNum w:abstractNumId="16" w15:restartNumberingAfterBreak="0">
    <w:nsid w:val="2CB55996"/>
    <w:multiLevelType w:val="multilevel"/>
    <w:tmpl w:val="349EF3B8"/>
    <w:lvl w:ilvl="0">
      <w:start w:val="1"/>
      <w:numFmt w:val="decimal"/>
      <w:lvlText w:val="%1."/>
      <w:lvlJc w:val="left"/>
      <w:pPr>
        <w:tabs>
          <w:tab w:val="num" w:pos="504"/>
        </w:tabs>
        <w:ind w:left="504" w:hanging="504"/>
      </w:pPr>
      <w:rPr>
        <w:rFonts w:ascii="Calibri" w:hAnsi="Calibri" w:hint="default"/>
        <w:b/>
        <w:i w:val="0"/>
        <w:sz w:val="24"/>
      </w:rPr>
    </w:lvl>
    <w:lvl w:ilvl="1">
      <w:start w:val="1"/>
      <w:numFmt w:val="decimal"/>
      <w:lvlText w:val="%1.%2"/>
      <w:lvlJc w:val="left"/>
      <w:pPr>
        <w:tabs>
          <w:tab w:val="num" w:pos="1080"/>
        </w:tabs>
        <w:ind w:left="1080" w:hanging="576"/>
      </w:pPr>
      <w:rPr>
        <w:rFonts w:ascii="Calibri" w:hAnsi="Calibri" w:hint="default"/>
        <w:b/>
        <w:i w:val="0"/>
        <w:sz w:val="22"/>
        <w:szCs w:val="22"/>
      </w:rPr>
    </w:lvl>
    <w:lvl w:ilvl="2">
      <w:start w:val="1"/>
      <w:numFmt w:val="lowerLetter"/>
      <w:lvlText w:val="(%3)"/>
      <w:lvlJc w:val="left"/>
      <w:pPr>
        <w:tabs>
          <w:tab w:val="num" w:pos="1886"/>
        </w:tabs>
        <w:ind w:left="1886" w:hanging="806"/>
      </w:pPr>
      <w:rPr>
        <w:rFonts w:asciiTheme="minorHAnsi" w:eastAsiaTheme="minorHAnsi" w:hAnsiTheme="minorHAnsi" w:cstheme="minorBidi" w:hint="default"/>
        <w:b w:val="0"/>
        <w:i w:val="0"/>
        <w:color w:val="auto"/>
        <w:sz w:val="22"/>
        <w:szCs w:val="22"/>
      </w:rPr>
    </w:lvl>
    <w:lvl w:ilvl="3">
      <w:start w:val="1"/>
      <w:numFmt w:val="lowerLetter"/>
      <w:lvlText w:val="(%4)"/>
      <w:lvlJc w:val="left"/>
      <w:pPr>
        <w:tabs>
          <w:tab w:val="num" w:pos="2347"/>
        </w:tabs>
        <w:ind w:left="2347" w:hanging="461"/>
      </w:pPr>
      <w:rPr>
        <w:rFonts w:ascii="Calibri" w:hAnsi="Calibri" w:hint="default"/>
        <w:b w:val="0"/>
        <w:i w:val="0"/>
        <w:sz w:val="24"/>
      </w:rPr>
    </w:lvl>
    <w:lvl w:ilvl="4">
      <w:start w:val="1"/>
      <w:numFmt w:val="decimal"/>
      <w:lvlText w:val="(%5)"/>
      <w:lvlJc w:val="left"/>
      <w:pPr>
        <w:tabs>
          <w:tab w:val="num" w:pos="2794"/>
        </w:tabs>
        <w:ind w:left="2794" w:hanging="447"/>
      </w:pPr>
      <w:rPr>
        <w:rFonts w:ascii="Calibri" w:hAnsi="Calibri" w:hint="default"/>
        <w:b w:val="0"/>
        <w:i w:val="0"/>
        <w:sz w:val="24"/>
      </w:rPr>
    </w:lvl>
    <w:lvl w:ilvl="5">
      <w:start w:val="1"/>
      <w:numFmt w:val="lowerRoman"/>
      <w:lvlText w:val="%6)"/>
      <w:lvlJc w:val="left"/>
      <w:pPr>
        <w:tabs>
          <w:tab w:val="num" w:pos="3240"/>
        </w:tabs>
        <w:ind w:left="3240" w:hanging="446"/>
      </w:pPr>
      <w:rPr>
        <w:rFonts w:ascii="Calibri" w:hAnsi="Calibri" w:hint="default"/>
        <w:b w:val="0"/>
        <w:i w:val="0"/>
        <w:sz w:val="24"/>
      </w:rPr>
    </w:lvl>
    <w:lvl w:ilvl="6">
      <w:start w:val="1"/>
      <w:numFmt w:val="decimal"/>
      <w:lvlText w:val="%7."/>
      <w:lvlJc w:val="left"/>
      <w:pPr>
        <w:tabs>
          <w:tab w:val="num" w:pos="3686"/>
        </w:tabs>
        <w:ind w:left="3686" w:hanging="446"/>
      </w:pPr>
      <w:rPr>
        <w:rFonts w:ascii="Calibri" w:hAnsi="Calibri" w:hint="default"/>
        <w:b w:val="0"/>
        <w:i w:val="0"/>
        <w:sz w:val="24"/>
      </w:rPr>
    </w:lvl>
    <w:lvl w:ilvl="7">
      <w:start w:val="1"/>
      <w:numFmt w:val="lowerLetter"/>
      <w:lvlText w:val="%8."/>
      <w:lvlJc w:val="left"/>
      <w:pPr>
        <w:tabs>
          <w:tab w:val="num" w:pos="4147"/>
        </w:tabs>
        <w:ind w:left="4147" w:hanging="461"/>
      </w:pPr>
      <w:rPr>
        <w:rFonts w:ascii="Calibri" w:hAnsi="Calibri" w:hint="default"/>
        <w:b w:val="0"/>
        <w:i w:val="0"/>
        <w:sz w:val="24"/>
      </w:rPr>
    </w:lvl>
    <w:lvl w:ilvl="8">
      <w:start w:val="1"/>
      <w:numFmt w:val="lowerRoman"/>
      <w:lvlText w:val="%9."/>
      <w:lvlJc w:val="left"/>
      <w:pPr>
        <w:tabs>
          <w:tab w:val="num" w:pos="4594"/>
        </w:tabs>
        <w:ind w:left="4594" w:hanging="447"/>
      </w:pPr>
      <w:rPr>
        <w:rFonts w:ascii="Calibri" w:hAnsi="Calibri" w:hint="default"/>
        <w:b w:val="0"/>
        <w:i w:val="0"/>
        <w:sz w:val="24"/>
      </w:rPr>
    </w:lvl>
  </w:abstractNum>
  <w:abstractNum w:abstractNumId="17" w15:restartNumberingAfterBreak="0">
    <w:nsid w:val="2E326008"/>
    <w:multiLevelType w:val="multilevel"/>
    <w:tmpl w:val="B3EAC8B8"/>
    <w:lvl w:ilvl="0">
      <w:start w:val="1"/>
      <w:numFmt w:val="decimal"/>
      <w:lvlText w:val="%1."/>
      <w:lvlJc w:val="left"/>
      <w:pPr>
        <w:tabs>
          <w:tab w:val="num" w:pos="504"/>
        </w:tabs>
        <w:ind w:left="504" w:hanging="504"/>
      </w:pPr>
      <w:rPr>
        <w:rFonts w:ascii="Calibri" w:hAnsi="Calibri" w:hint="default"/>
        <w:b/>
        <w:i w:val="0"/>
        <w:sz w:val="24"/>
      </w:rPr>
    </w:lvl>
    <w:lvl w:ilvl="1">
      <w:start w:val="1"/>
      <w:numFmt w:val="decimal"/>
      <w:lvlText w:val="%1.%2"/>
      <w:lvlJc w:val="left"/>
      <w:pPr>
        <w:tabs>
          <w:tab w:val="num" w:pos="1080"/>
        </w:tabs>
        <w:ind w:left="1080" w:hanging="576"/>
      </w:pPr>
      <w:rPr>
        <w:rFonts w:ascii="Calibri" w:hAnsi="Calibri" w:hint="default"/>
        <w:b/>
        <w:i w:val="0"/>
        <w:sz w:val="22"/>
        <w:szCs w:val="22"/>
      </w:rPr>
    </w:lvl>
    <w:lvl w:ilvl="2">
      <w:start w:val="1"/>
      <w:numFmt w:val="lowerLetter"/>
      <w:lvlText w:val="(%3)"/>
      <w:lvlJc w:val="left"/>
      <w:pPr>
        <w:tabs>
          <w:tab w:val="num" w:pos="1886"/>
        </w:tabs>
        <w:ind w:left="1886" w:hanging="806"/>
      </w:pPr>
      <w:rPr>
        <w:rFonts w:asciiTheme="minorHAnsi" w:eastAsiaTheme="minorHAnsi" w:hAnsiTheme="minorHAnsi" w:cstheme="minorBidi" w:hint="default"/>
        <w:b w:val="0"/>
        <w:i w:val="0"/>
        <w:color w:val="auto"/>
        <w:sz w:val="22"/>
        <w:szCs w:val="22"/>
      </w:rPr>
    </w:lvl>
    <w:lvl w:ilvl="3">
      <w:start w:val="1"/>
      <w:numFmt w:val="lowerLetter"/>
      <w:lvlText w:val="(%4)"/>
      <w:lvlJc w:val="left"/>
      <w:pPr>
        <w:tabs>
          <w:tab w:val="num" w:pos="2347"/>
        </w:tabs>
        <w:ind w:left="2347" w:hanging="461"/>
      </w:pPr>
      <w:rPr>
        <w:rFonts w:ascii="Calibri" w:hAnsi="Calibri" w:hint="default"/>
        <w:b w:val="0"/>
        <w:i w:val="0"/>
        <w:sz w:val="24"/>
      </w:rPr>
    </w:lvl>
    <w:lvl w:ilvl="4">
      <w:start w:val="1"/>
      <w:numFmt w:val="decimal"/>
      <w:lvlText w:val="(%5)"/>
      <w:lvlJc w:val="left"/>
      <w:pPr>
        <w:tabs>
          <w:tab w:val="num" w:pos="2794"/>
        </w:tabs>
        <w:ind w:left="2794" w:hanging="447"/>
      </w:pPr>
      <w:rPr>
        <w:rFonts w:ascii="Calibri" w:hAnsi="Calibri" w:hint="default"/>
        <w:b w:val="0"/>
        <w:i w:val="0"/>
        <w:sz w:val="24"/>
      </w:rPr>
    </w:lvl>
    <w:lvl w:ilvl="5">
      <w:start w:val="1"/>
      <w:numFmt w:val="lowerRoman"/>
      <w:lvlText w:val="%6)"/>
      <w:lvlJc w:val="left"/>
      <w:pPr>
        <w:tabs>
          <w:tab w:val="num" w:pos="3240"/>
        </w:tabs>
        <w:ind w:left="3240" w:hanging="446"/>
      </w:pPr>
      <w:rPr>
        <w:rFonts w:ascii="Calibri" w:hAnsi="Calibri" w:hint="default"/>
        <w:b w:val="0"/>
        <w:i w:val="0"/>
        <w:sz w:val="24"/>
      </w:rPr>
    </w:lvl>
    <w:lvl w:ilvl="6">
      <w:start w:val="1"/>
      <w:numFmt w:val="decimal"/>
      <w:lvlText w:val="%7."/>
      <w:lvlJc w:val="left"/>
      <w:pPr>
        <w:tabs>
          <w:tab w:val="num" w:pos="3686"/>
        </w:tabs>
        <w:ind w:left="3686" w:hanging="446"/>
      </w:pPr>
      <w:rPr>
        <w:rFonts w:ascii="Calibri" w:hAnsi="Calibri" w:hint="default"/>
        <w:b w:val="0"/>
        <w:i w:val="0"/>
        <w:sz w:val="24"/>
      </w:rPr>
    </w:lvl>
    <w:lvl w:ilvl="7">
      <w:start w:val="1"/>
      <w:numFmt w:val="lowerLetter"/>
      <w:lvlText w:val="%8."/>
      <w:lvlJc w:val="left"/>
      <w:pPr>
        <w:tabs>
          <w:tab w:val="num" w:pos="4147"/>
        </w:tabs>
        <w:ind w:left="4147" w:hanging="461"/>
      </w:pPr>
      <w:rPr>
        <w:rFonts w:ascii="Calibri" w:hAnsi="Calibri" w:hint="default"/>
        <w:b w:val="0"/>
        <w:i w:val="0"/>
        <w:sz w:val="24"/>
      </w:rPr>
    </w:lvl>
    <w:lvl w:ilvl="8">
      <w:start w:val="1"/>
      <w:numFmt w:val="lowerRoman"/>
      <w:lvlText w:val="%9."/>
      <w:lvlJc w:val="left"/>
      <w:pPr>
        <w:tabs>
          <w:tab w:val="num" w:pos="4594"/>
        </w:tabs>
        <w:ind w:left="4594" w:hanging="447"/>
      </w:pPr>
      <w:rPr>
        <w:rFonts w:ascii="Calibri" w:hAnsi="Calibri" w:hint="default"/>
        <w:b w:val="0"/>
        <w:i w:val="0"/>
        <w:sz w:val="24"/>
      </w:rPr>
    </w:lvl>
  </w:abstractNum>
  <w:abstractNum w:abstractNumId="18" w15:restartNumberingAfterBreak="0">
    <w:nsid w:val="3145550A"/>
    <w:multiLevelType w:val="multilevel"/>
    <w:tmpl w:val="6DDADD00"/>
    <w:lvl w:ilvl="0">
      <w:start w:val="1"/>
      <w:numFmt w:val="decimal"/>
      <w:lvlText w:val="%1."/>
      <w:lvlJc w:val="left"/>
      <w:pPr>
        <w:tabs>
          <w:tab w:val="num" w:pos="504"/>
        </w:tabs>
        <w:ind w:left="504" w:hanging="504"/>
      </w:pPr>
      <w:rPr>
        <w:rFonts w:ascii="Calibri" w:hAnsi="Calibri" w:hint="default"/>
        <w:b/>
        <w:i w:val="0"/>
        <w:sz w:val="24"/>
      </w:rPr>
    </w:lvl>
    <w:lvl w:ilvl="1">
      <w:start w:val="1"/>
      <w:numFmt w:val="decimal"/>
      <w:lvlText w:val="%1.%2"/>
      <w:lvlJc w:val="left"/>
      <w:pPr>
        <w:tabs>
          <w:tab w:val="num" w:pos="1080"/>
        </w:tabs>
        <w:ind w:left="1080" w:hanging="576"/>
      </w:pPr>
      <w:rPr>
        <w:rFonts w:ascii="Calibri" w:hAnsi="Calibri" w:hint="default"/>
        <w:b/>
        <w:i w:val="0"/>
        <w:sz w:val="22"/>
        <w:szCs w:val="22"/>
      </w:rPr>
    </w:lvl>
    <w:lvl w:ilvl="2">
      <w:start w:val="1"/>
      <w:numFmt w:val="lowerLetter"/>
      <w:lvlText w:val="(%3)"/>
      <w:lvlJc w:val="left"/>
      <w:pPr>
        <w:tabs>
          <w:tab w:val="num" w:pos="1886"/>
        </w:tabs>
        <w:ind w:left="1886" w:hanging="806"/>
      </w:pPr>
      <w:rPr>
        <w:rFonts w:asciiTheme="minorHAnsi" w:eastAsiaTheme="minorHAnsi" w:hAnsiTheme="minorHAnsi" w:cstheme="minorBidi" w:hint="default"/>
        <w:b w:val="0"/>
        <w:i w:val="0"/>
        <w:color w:val="auto"/>
        <w:sz w:val="22"/>
        <w:szCs w:val="22"/>
      </w:rPr>
    </w:lvl>
    <w:lvl w:ilvl="3">
      <w:start w:val="1"/>
      <w:numFmt w:val="lowerLetter"/>
      <w:lvlText w:val="(%4)"/>
      <w:lvlJc w:val="left"/>
      <w:pPr>
        <w:tabs>
          <w:tab w:val="num" w:pos="2347"/>
        </w:tabs>
        <w:ind w:left="2347" w:hanging="461"/>
      </w:pPr>
      <w:rPr>
        <w:rFonts w:ascii="Calibri" w:hAnsi="Calibri" w:hint="default"/>
        <w:b w:val="0"/>
        <w:i w:val="0"/>
        <w:sz w:val="24"/>
      </w:rPr>
    </w:lvl>
    <w:lvl w:ilvl="4">
      <w:start w:val="1"/>
      <w:numFmt w:val="decimal"/>
      <w:lvlText w:val="(%5)"/>
      <w:lvlJc w:val="left"/>
      <w:pPr>
        <w:tabs>
          <w:tab w:val="num" w:pos="2794"/>
        </w:tabs>
        <w:ind w:left="2794" w:hanging="447"/>
      </w:pPr>
      <w:rPr>
        <w:rFonts w:ascii="Calibri" w:hAnsi="Calibri" w:hint="default"/>
        <w:b w:val="0"/>
        <w:i w:val="0"/>
        <w:sz w:val="24"/>
      </w:rPr>
    </w:lvl>
    <w:lvl w:ilvl="5">
      <w:start w:val="1"/>
      <w:numFmt w:val="lowerRoman"/>
      <w:lvlText w:val="%6)"/>
      <w:lvlJc w:val="left"/>
      <w:pPr>
        <w:tabs>
          <w:tab w:val="num" w:pos="3240"/>
        </w:tabs>
        <w:ind w:left="3240" w:hanging="446"/>
      </w:pPr>
      <w:rPr>
        <w:rFonts w:ascii="Calibri" w:hAnsi="Calibri" w:hint="default"/>
        <w:b w:val="0"/>
        <w:i w:val="0"/>
        <w:sz w:val="24"/>
      </w:rPr>
    </w:lvl>
    <w:lvl w:ilvl="6">
      <w:start w:val="1"/>
      <w:numFmt w:val="decimal"/>
      <w:lvlText w:val="%7."/>
      <w:lvlJc w:val="left"/>
      <w:pPr>
        <w:tabs>
          <w:tab w:val="num" w:pos="3686"/>
        </w:tabs>
        <w:ind w:left="3686" w:hanging="446"/>
      </w:pPr>
      <w:rPr>
        <w:rFonts w:ascii="Calibri" w:hAnsi="Calibri" w:hint="default"/>
        <w:b w:val="0"/>
        <w:i w:val="0"/>
        <w:sz w:val="24"/>
      </w:rPr>
    </w:lvl>
    <w:lvl w:ilvl="7">
      <w:start w:val="1"/>
      <w:numFmt w:val="lowerLetter"/>
      <w:lvlText w:val="%8."/>
      <w:lvlJc w:val="left"/>
      <w:pPr>
        <w:tabs>
          <w:tab w:val="num" w:pos="4147"/>
        </w:tabs>
        <w:ind w:left="4147" w:hanging="461"/>
      </w:pPr>
      <w:rPr>
        <w:rFonts w:ascii="Calibri" w:hAnsi="Calibri" w:hint="default"/>
        <w:b w:val="0"/>
        <w:i w:val="0"/>
        <w:sz w:val="24"/>
      </w:rPr>
    </w:lvl>
    <w:lvl w:ilvl="8">
      <w:start w:val="1"/>
      <w:numFmt w:val="lowerRoman"/>
      <w:lvlText w:val="%9."/>
      <w:lvlJc w:val="left"/>
      <w:pPr>
        <w:tabs>
          <w:tab w:val="num" w:pos="4594"/>
        </w:tabs>
        <w:ind w:left="4594" w:hanging="447"/>
      </w:pPr>
      <w:rPr>
        <w:rFonts w:ascii="Calibri" w:hAnsi="Calibri" w:hint="default"/>
        <w:b w:val="0"/>
        <w:i w:val="0"/>
        <w:sz w:val="24"/>
      </w:rPr>
    </w:lvl>
  </w:abstractNum>
  <w:abstractNum w:abstractNumId="19" w15:restartNumberingAfterBreak="0">
    <w:nsid w:val="339D409C"/>
    <w:multiLevelType w:val="multilevel"/>
    <w:tmpl w:val="B396FFCA"/>
    <w:lvl w:ilvl="0">
      <w:start w:val="1"/>
      <w:numFmt w:val="decimal"/>
      <w:lvlText w:val="%1."/>
      <w:lvlJc w:val="left"/>
      <w:pPr>
        <w:tabs>
          <w:tab w:val="num" w:pos="504"/>
        </w:tabs>
        <w:ind w:left="504" w:hanging="504"/>
      </w:pPr>
      <w:rPr>
        <w:rFonts w:ascii="Calibri" w:hAnsi="Calibri" w:hint="default"/>
        <w:b/>
        <w:i w:val="0"/>
        <w:sz w:val="24"/>
      </w:rPr>
    </w:lvl>
    <w:lvl w:ilvl="1">
      <w:start w:val="1"/>
      <w:numFmt w:val="decimal"/>
      <w:lvlText w:val="%1.%2"/>
      <w:lvlJc w:val="left"/>
      <w:pPr>
        <w:tabs>
          <w:tab w:val="num" w:pos="1080"/>
        </w:tabs>
        <w:ind w:left="1080" w:hanging="576"/>
      </w:pPr>
      <w:rPr>
        <w:rFonts w:ascii="Calibri" w:hAnsi="Calibri" w:hint="default"/>
        <w:b/>
        <w:i w:val="0"/>
        <w:sz w:val="22"/>
        <w:szCs w:val="22"/>
      </w:rPr>
    </w:lvl>
    <w:lvl w:ilvl="2">
      <w:start w:val="1"/>
      <w:numFmt w:val="lowerLetter"/>
      <w:lvlText w:val="(%3)"/>
      <w:lvlJc w:val="left"/>
      <w:pPr>
        <w:tabs>
          <w:tab w:val="num" w:pos="1886"/>
        </w:tabs>
        <w:ind w:left="1886" w:hanging="806"/>
      </w:pPr>
      <w:rPr>
        <w:rFonts w:asciiTheme="minorHAnsi" w:eastAsiaTheme="minorHAnsi" w:hAnsiTheme="minorHAnsi" w:cstheme="minorBidi" w:hint="default"/>
        <w:b w:val="0"/>
        <w:i w:val="0"/>
        <w:color w:val="auto"/>
        <w:sz w:val="22"/>
        <w:szCs w:val="22"/>
      </w:rPr>
    </w:lvl>
    <w:lvl w:ilvl="3">
      <w:start w:val="1"/>
      <w:numFmt w:val="lowerLetter"/>
      <w:lvlText w:val="(%4)"/>
      <w:lvlJc w:val="left"/>
      <w:pPr>
        <w:tabs>
          <w:tab w:val="num" w:pos="2347"/>
        </w:tabs>
        <w:ind w:left="2347" w:hanging="461"/>
      </w:pPr>
      <w:rPr>
        <w:rFonts w:ascii="Calibri" w:hAnsi="Calibri" w:hint="default"/>
        <w:b w:val="0"/>
        <w:i w:val="0"/>
        <w:sz w:val="24"/>
      </w:rPr>
    </w:lvl>
    <w:lvl w:ilvl="4">
      <w:start w:val="1"/>
      <w:numFmt w:val="decimal"/>
      <w:lvlText w:val="(%5)"/>
      <w:lvlJc w:val="left"/>
      <w:pPr>
        <w:tabs>
          <w:tab w:val="num" w:pos="2794"/>
        </w:tabs>
        <w:ind w:left="2794" w:hanging="447"/>
      </w:pPr>
      <w:rPr>
        <w:rFonts w:ascii="Calibri" w:hAnsi="Calibri" w:hint="default"/>
        <w:b w:val="0"/>
        <w:i w:val="0"/>
        <w:sz w:val="24"/>
      </w:rPr>
    </w:lvl>
    <w:lvl w:ilvl="5">
      <w:start w:val="1"/>
      <w:numFmt w:val="lowerRoman"/>
      <w:lvlText w:val="%6)"/>
      <w:lvlJc w:val="left"/>
      <w:pPr>
        <w:tabs>
          <w:tab w:val="num" w:pos="3240"/>
        </w:tabs>
        <w:ind w:left="3240" w:hanging="446"/>
      </w:pPr>
      <w:rPr>
        <w:rFonts w:ascii="Calibri" w:hAnsi="Calibri" w:hint="default"/>
        <w:b w:val="0"/>
        <w:i w:val="0"/>
        <w:sz w:val="24"/>
      </w:rPr>
    </w:lvl>
    <w:lvl w:ilvl="6">
      <w:start w:val="1"/>
      <w:numFmt w:val="decimal"/>
      <w:lvlText w:val="%7."/>
      <w:lvlJc w:val="left"/>
      <w:pPr>
        <w:tabs>
          <w:tab w:val="num" w:pos="3686"/>
        </w:tabs>
        <w:ind w:left="3686" w:hanging="446"/>
      </w:pPr>
      <w:rPr>
        <w:rFonts w:ascii="Calibri" w:hAnsi="Calibri" w:hint="default"/>
        <w:b w:val="0"/>
        <w:i w:val="0"/>
        <w:sz w:val="24"/>
      </w:rPr>
    </w:lvl>
    <w:lvl w:ilvl="7">
      <w:start w:val="1"/>
      <w:numFmt w:val="lowerLetter"/>
      <w:lvlText w:val="%8."/>
      <w:lvlJc w:val="left"/>
      <w:pPr>
        <w:tabs>
          <w:tab w:val="num" w:pos="4147"/>
        </w:tabs>
        <w:ind w:left="4147" w:hanging="461"/>
      </w:pPr>
      <w:rPr>
        <w:rFonts w:ascii="Calibri" w:hAnsi="Calibri" w:hint="default"/>
        <w:b w:val="0"/>
        <w:i w:val="0"/>
        <w:sz w:val="24"/>
      </w:rPr>
    </w:lvl>
    <w:lvl w:ilvl="8">
      <w:start w:val="1"/>
      <w:numFmt w:val="lowerRoman"/>
      <w:lvlText w:val="%9."/>
      <w:lvlJc w:val="left"/>
      <w:pPr>
        <w:tabs>
          <w:tab w:val="num" w:pos="4594"/>
        </w:tabs>
        <w:ind w:left="4594" w:hanging="447"/>
      </w:pPr>
      <w:rPr>
        <w:rFonts w:ascii="Calibri" w:hAnsi="Calibri" w:hint="default"/>
        <w:b w:val="0"/>
        <w:i w:val="0"/>
        <w:sz w:val="24"/>
      </w:rPr>
    </w:lvl>
  </w:abstractNum>
  <w:abstractNum w:abstractNumId="20" w15:restartNumberingAfterBreak="0">
    <w:nsid w:val="34556F2D"/>
    <w:multiLevelType w:val="multilevel"/>
    <w:tmpl w:val="DB70D7EC"/>
    <w:lvl w:ilvl="0">
      <w:start w:val="1"/>
      <w:numFmt w:val="decimal"/>
      <w:lvlText w:val="%1."/>
      <w:lvlJc w:val="left"/>
      <w:pPr>
        <w:tabs>
          <w:tab w:val="num" w:pos="504"/>
        </w:tabs>
        <w:ind w:left="504" w:hanging="504"/>
      </w:pPr>
      <w:rPr>
        <w:rFonts w:ascii="Calibri" w:hAnsi="Calibri" w:hint="default"/>
        <w:b/>
        <w:i w:val="0"/>
        <w:sz w:val="24"/>
      </w:rPr>
    </w:lvl>
    <w:lvl w:ilvl="1">
      <w:start w:val="1"/>
      <w:numFmt w:val="decimal"/>
      <w:lvlText w:val="%1.%2"/>
      <w:lvlJc w:val="left"/>
      <w:pPr>
        <w:tabs>
          <w:tab w:val="num" w:pos="1080"/>
        </w:tabs>
        <w:ind w:left="1080" w:hanging="576"/>
      </w:pPr>
      <w:rPr>
        <w:rFonts w:ascii="Calibri" w:hAnsi="Calibri" w:hint="default"/>
        <w:b/>
        <w:i w:val="0"/>
        <w:sz w:val="22"/>
        <w:szCs w:val="22"/>
      </w:rPr>
    </w:lvl>
    <w:lvl w:ilvl="2">
      <w:start w:val="1"/>
      <w:numFmt w:val="lowerLetter"/>
      <w:lvlText w:val="(%3)"/>
      <w:lvlJc w:val="left"/>
      <w:pPr>
        <w:tabs>
          <w:tab w:val="num" w:pos="1886"/>
        </w:tabs>
        <w:ind w:left="1886" w:hanging="806"/>
      </w:pPr>
      <w:rPr>
        <w:rFonts w:asciiTheme="minorHAnsi" w:eastAsiaTheme="minorHAnsi" w:hAnsiTheme="minorHAnsi" w:cstheme="minorBidi" w:hint="default"/>
        <w:b w:val="0"/>
        <w:i w:val="0"/>
        <w:color w:val="auto"/>
        <w:sz w:val="22"/>
        <w:szCs w:val="22"/>
      </w:rPr>
    </w:lvl>
    <w:lvl w:ilvl="3">
      <w:start w:val="1"/>
      <w:numFmt w:val="lowerLetter"/>
      <w:lvlText w:val="(%4)"/>
      <w:lvlJc w:val="left"/>
      <w:pPr>
        <w:tabs>
          <w:tab w:val="num" w:pos="2347"/>
        </w:tabs>
        <w:ind w:left="2347" w:hanging="461"/>
      </w:pPr>
      <w:rPr>
        <w:rFonts w:ascii="Calibri" w:hAnsi="Calibri" w:hint="default"/>
        <w:b w:val="0"/>
        <w:i w:val="0"/>
        <w:sz w:val="24"/>
      </w:rPr>
    </w:lvl>
    <w:lvl w:ilvl="4">
      <w:start w:val="1"/>
      <w:numFmt w:val="decimal"/>
      <w:lvlText w:val="(%5)"/>
      <w:lvlJc w:val="left"/>
      <w:pPr>
        <w:tabs>
          <w:tab w:val="num" w:pos="2794"/>
        </w:tabs>
        <w:ind w:left="2794" w:hanging="447"/>
      </w:pPr>
      <w:rPr>
        <w:rFonts w:ascii="Calibri" w:hAnsi="Calibri" w:hint="default"/>
        <w:b w:val="0"/>
        <w:i w:val="0"/>
        <w:sz w:val="24"/>
      </w:rPr>
    </w:lvl>
    <w:lvl w:ilvl="5">
      <w:start w:val="1"/>
      <w:numFmt w:val="lowerRoman"/>
      <w:lvlText w:val="%6)"/>
      <w:lvlJc w:val="left"/>
      <w:pPr>
        <w:tabs>
          <w:tab w:val="num" w:pos="3240"/>
        </w:tabs>
        <w:ind w:left="3240" w:hanging="446"/>
      </w:pPr>
      <w:rPr>
        <w:rFonts w:ascii="Calibri" w:hAnsi="Calibri" w:hint="default"/>
        <w:b w:val="0"/>
        <w:i w:val="0"/>
        <w:sz w:val="24"/>
      </w:rPr>
    </w:lvl>
    <w:lvl w:ilvl="6">
      <w:start w:val="1"/>
      <w:numFmt w:val="decimal"/>
      <w:lvlText w:val="%7."/>
      <w:lvlJc w:val="left"/>
      <w:pPr>
        <w:tabs>
          <w:tab w:val="num" w:pos="3686"/>
        </w:tabs>
        <w:ind w:left="3686" w:hanging="446"/>
      </w:pPr>
      <w:rPr>
        <w:rFonts w:ascii="Calibri" w:hAnsi="Calibri" w:hint="default"/>
        <w:b w:val="0"/>
        <w:i w:val="0"/>
        <w:sz w:val="24"/>
      </w:rPr>
    </w:lvl>
    <w:lvl w:ilvl="7">
      <w:start w:val="1"/>
      <w:numFmt w:val="lowerLetter"/>
      <w:lvlText w:val="%8."/>
      <w:lvlJc w:val="left"/>
      <w:pPr>
        <w:tabs>
          <w:tab w:val="num" w:pos="4147"/>
        </w:tabs>
        <w:ind w:left="4147" w:hanging="461"/>
      </w:pPr>
      <w:rPr>
        <w:rFonts w:ascii="Calibri" w:hAnsi="Calibri" w:hint="default"/>
        <w:b w:val="0"/>
        <w:i w:val="0"/>
        <w:sz w:val="24"/>
      </w:rPr>
    </w:lvl>
    <w:lvl w:ilvl="8">
      <w:start w:val="1"/>
      <w:numFmt w:val="lowerRoman"/>
      <w:lvlText w:val="%9."/>
      <w:lvlJc w:val="left"/>
      <w:pPr>
        <w:tabs>
          <w:tab w:val="num" w:pos="4594"/>
        </w:tabs>
        <w:ind w:left="4594" w:hanging="447"/>
      </w:pPr>
      <w:rPr>
        <w:rFonts w:ascii="Calibri" w:hAnsi="Calibri" w:hint="default"/>
        <w:b w:val="0"/>
        <w:i w:val="0"/>
        <w:sz w:val="24"/>
      </w:rPr>
    </w:lvl>
  </w:abstractNum>
  <w:abstractNum w:abstractNumId="21" w15:restartNumberingAfterBreak="0">
    <w:nsid w:val="36144E8F"/>
    <w:multiLevelType w:val="hybridMultilevel"/>
    <w:tmpl w:val="1188DC2E"/>
    <w:lvl w:ilvl="0" w:tplc="88B4E2C0">
      <w:start w:val="1"/>
      <w:numFmt w:val="decimal"/>
      <w:pStyle w:val="Numbering"/>
      <w:lvlText w:val="(%1)"/>
      <w:lvlJc w:val="left"/>
      <w:pPr>
        <w:tabs>
          <w:tab w:val="num" w:pos="1872"/>
        </w:tabs>
        <w:ind w:left="1872" w:hanging="432"/>
      </w:pPr>
      <w:rPr>
        <w:rFonts w:ascii="Times New Roman" w:hAnsi="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504"/>
        </w:tabs>
        <w:ind w:left="504" w:hanging="360"/>
      </w:pPr>
    </w:lvl>
    <w:lvl w:ilvl="2" w:tplc="0409001B" w:tentative="1">
      <w:start w:val="1"/>
      <w:numFmt w:val="lowerRoman"/>
      <w:lvlText w:val="%3."/>
      <w:lvlJc w:val="right"/>
      <w:pPr>
        <w:tabs>
          <w:tab w:val="num" w:pos="1224"/>
        </w:tabs>
        <w:ind w:left="1224" w:hanging="180"/>
      </w:pPr>
    </w:lvl>
    <w:lvl w:ilvl="3" w:tplc="0409000F" w:tentative="1">
      <w:start w:val="1"/>
      <w:numFmt w:val="decimal"/>
      <w:lvlText w:val="%4."/>
      <w:lvlJc w:val="left"/>
      <w:pPr>
        <w:tabs>
          <w:tab w:val="num" w:pos="1944"/>
        </w:tabs>
        <w:ind w:left="1944" w:hanging="360"/>
      </w:pPr>
    </w:lvl>
    <w:lvl w:ilvl="4" w:tplc="04090019" w:tentative="1">
      <w:start w:val="1"/>
      <w:numFmt w:val="lowerLetter"/>
      <w:lvlText w:val="%5."/>
      <w:lvlJc w:val="left"/>
      <w:pPr>
        <w:tabs>
          <w:tab w:val="num" w:pos="2664"/>
        </w:tabs>
        <w:ind w:left="2664" w:hanging="360"/>
      </w:pPr>
    </w:lvl>
    <w:lvl w:ilvl="5" w:tplc="0409001B" w:tentative="1">
      <w:start w:val="1"/>
      <w:numFmt w:val="lowerRoman"/>
      <w:lvlText w:val="%6."/>
      <w:lvlJc w:val="right"/>
      <w:pPr>
        <w:tabs>
          <w:tab w:val="num" w:pos="3384"/>
        </w:tabs>
        <w:ind w:left="3384" w:hanging="180"/>
      </w:pPr>
    </w:lvl>
    <w:lvl w:ilvl="6" w:tplc="0409000F" w:tentative="1">
      <w:start w:val="1"/>
      <w:numFmt w:val="decimal"/>
      <w:lvlText w:val="%7."/>
      <w:lvlJc w:val="left"/>
      <w:pPr>
        <w:tabs>
          <w:tab w:val="num" w:pos="4104"/>
        </w:tabs>
        <w:ind w:left="4104" w:hanging="360"/>
      </w:pPr>
    </w:lvl>
    <w:lvl w:ilvl="7" w:tplc="04090019" w:tentative="1">
      <w:start w:val="1"/>
      <w:numFmt w:val="lowerLetter"/>
      <w:lvlText w:val="%8."/>
      <w:lvlJc w:val="left"/>
      <w:pPr>
        <w:tabs>
          <w:tab w:val="num" w:pos="4824"/>
        </w:tabs>
        <w:ind w:left="4824" w:hanging="360"/>
      </w:pPr>
    </w:lvl>
    <w:lvl w:ilvl="8" w:tplc="0409001B" w:tentative="1">
      <w:start w:val="1"/>
      <w:numFmt w:val="lowerRoman"/>
      <w:lvlText w:val="%9."/>
      <w:lvlJc w:val="right"/>
      <w:pPr>
        <w:tabs>
          <w:tab w:val="num" w:pos="5544"/>
        </w:tabs>
        <w:ind w:left="5544" w:hanging="180"/>
      </w:pPr>
    </w:lvl>
  </w:abstractNum>
  <w:abstractNum w:abstractNumId="22" w15:restartNumberingAfterBreak="0">
    <w:nsid w:val="376152E8"/>
    <w:multiLevelType w:val="multilevel"/>
    <w:tmpl w:val="46F23314"/>
    <w:lvl w:ilvl="0">
      <w:start w:val="1"/>
      <w:numFmt w:val="decimal"/>
      <w:lvlText w:val="%1."/>
      <w:lvlJc w:val="left"/>
      <w:pPr>
        <w:tabs>
          <w:tab w:val="num" w:pos="504"/>
        </w:tabs>
        <w:ind w:left="504" w:hanging="504"/>
      </w:pPr>
      <w:rPr>
        <w:rFonts w:ascii="Calibri" w:hAnsi="Calibri" w:hint="default"/>
        <w:b/>
        <w:i w:val="0"/>
        <w:sz w:val="24"/>
      </w:rPr>
    </w:lvl>
    <w:lvl w:ilvl="1">
      <w:start w:val="1"/>
      <w:numFmt w:val="decimal"/>
      <w:lvlText w:val="%1.%2"/>
      <w:lvlJc w:val="left"/>
      <w:pPr>
        <w:tabs>
          <w:tab w:val="num" w:pos="1080"/>
        </w:tabs>
        <w:ind w:left="1080" w:hanging="576"/>
      </w:pPr>
      <w:rPr>
        <w:rFonts w:ascii="Calibri" w:hAnsi="Calibri" w:hint="default"/>
        <w:b/>
        <w:i w:val="0"/>
        <w:sz w:val="22"/>
        <w:szCs w:val="22"/>
      </w:rPr>
    </w:lvl>
    <w:lvl w:ilvl="2">
      <w:start w:val="1"/>
      <w:numFmt w:val="lowerLetter"/>
      <w:lvlText w:val="(%3)"/>
      <w:lvlJc w:val="left"/>
      <w:pPr>
        <w:tabs>
          <w:tab w:val="num" w:pos="1886"/>
        </w:tabs>
        <w:ind w:left="1886" w:hanging="806"/>
      </w:pPr>
      <w:rPr>
        <w:rFonts w:asciiTheme="minorHAnsi" w:eastAsiaTheme="minorHAnsi" w:hAnsiTheme="minorHAnsi" w:cstheme="minorBidi" w:hint="default"/>
        <w:b w:val="0"/>
        <w:i w:val="0"/>
        <w:color w:val="auto"/>
        <w:sz w:val="22"/>
        <w:szCs w:val="22"/>
      </w:rPr>
    </w:lvl>
    <w:lvl w:ilvl="3">
      <w:start w:val="1"/>
      <w:numFmt w:val="lowerLetter"/>
      <w:lvlText w:val="(%4)"/>
      <w:lvlJc w:val="left"/>
      <w:pPr>
        <w:tabs>
          <w:tab w:val="num" w:pos="2347"/>
        </w:tabs>
        <w:ind w:left="2347" w:hanging="461"/>
      </w:pPr>
      <w:rPr>
        <w:rFonts w:ascii="Calibri" w:hAnsi="Calibri" w:hint="default"/>
        <w:b w:val="0"/>
        <w:i w:val="0"/>
        <w:sz w:val="24"/>
      </w:rPr>
    </w:lvl>
    <w:lvl w:ilvl="4">
      <w:start w:val="1"/>
      <w:numFmt w:val="decimal"/>
      <w:lvlText w:val="(%5)"/>
      <w:lvlJc w:val="left"/>
      <w:pPr>
        <w:tabs>
          <w:tab w:val="num" w:pos="2794"/>
        </w:tabs>
        <w:ind w:left="2794" w:hanging="447"/>
      </w:pPr>
      <w:rPr>
        <w:rFonts w:ascii="Calibri" w:hAnsi="Calibri" w:hint="default"/>
        <w:b w:val="0"/>
        <w:i w:val="0"/>
        <w:sz w:val="24"/>
      </w:rPr>
    </w:lvl>
    <w:lvl w:ilvl="5">
      <w:start w:val="1"/>
      <w:numFmt w:val="lowerRoman"/>
      <w:lvlText w:val="%6)"/>
      <w:lvlJc w:val="left"/>
      <w:pPr>
        <w:tabs>
          <w:tab w:val="num" w:pos="3240"/>
        </w:tabs>
        <w:ind w:left="3240" w:hanging="446"/>
      </w:pPr>
      <w:rPr>
        <w:rFonts w:ascii="Calibri" w:hAnsi="Calibri" w:hint="default"/>
        <w:b w:val="0"/>
        <w:i w:val="0"/>
        <w:sz w:val="24"/>
      </w:rPr>
    </w:lvl>
    <w:lvl w:ilvl="6">
      <w:start w:val="1"/>
      <w:numFmt w:val="decimal"/>
      <w:lvlText w:val="%7."/>
      <w:lvlJc w:val="left"/>
      <w:pPr>
        <w:tabs>
          <w:tab w:val="num" w:pos="3686"/>
        </w:tabs>
        <w:ind w:left="3686" w:hanging="446"/>
      </w:pPr>
      <w:rPr>
        <w:rFonts w:ascii="Calibri" w:hAnsi="Calibri" w:hint="default"/>
        <w:b w:val="0"/>
        <w:i w:val="0"/>
        <w:sz w:val="24"/>
      </w:rPr>
    </w:lvl>
    <w:lvl w:ilvl="7">
      <w:start w:val="1"/>
      <w:numFmt w:val="lowerLetter"/>
      <w:lvlText w:val="%8."/>
      <w:lvlJc w:val="left"/>
      <w:pPr>
        <w:tabs>
          <w:tab w:val="num" w:pos="4147"/>
        </w:tabs>
        <w:ind w:left="4147" w:hanging="461"/>
      </w:pPr>
      <w:rPr>
        <w:rFonts w:ascii="Calibri" w:hAnsi="Calibri" w:hint="default"/>
        <w:b w:val="0"/>
        <w:i w:val="0"/>
        <w:sz w:val="24"/>
      </w:rPr>
    </w:lvl>
    <w:lvl w:ilvl="8">
      <w:start w:val="1"/>
      <w:numFmt w:val="lowerRoman"/>
      <w:lvlText w:val="%9."/>
      <w:lvlJc w:val="left"/>
      <w:pPr>
        <w:tabs>
          <w:tab w:val="num" w:pos="4594"/>
        </w:tabs>
        <w:ind w:left="4594" w:hanging="447"/>
      </w:pPr>
      <w:rPr>
        <w:rFonts w:ascii="Calibri" w:hAnsi="Calibri" w:hint="default"/>
        <w:b w:val="0"/>
        <w:i w:val="0"/>
        <w:sz w:val="24"/>
      </w:rPr>
    </w:lvl>
  </w:abstractNum>
  <w:abstractNum w:abstractNumId="23" w15:restartNumberingAfterBreak="0">
    <w:nsid w:val="391756D4"/>
    <w:multiLevelType w:val="multilevel"/>
    <w:tmpl w:val="82EE8552"/>
    <w:lvl w:ilvl="0">
      <w:start w:val="1"/>
      <w:numFmt w:val="decimal"/>
      <w:lvlText w:val="%1."/>
      <w:lvlJc w:val="left"/>
      <w:pPr>
        <w:tabs>
          <w:tab w:val="num" w:pos="504"/>
        </w:tabs>
        <w:ind w:left="504" w:hanging="504"/>
      </w:pPr>
      <w:rPr>
        <w:rFonts w:ascii="Calibri" w:hAnsi="Calibri" w:hint="default"/>
        <w:b/>
        <w:i w:val="0"/>
        <w:sz w:val="24"/>
      </w:rPr>
    </w:lvl>
    <w:lvl w:ilvl="1">
      <w:start w:val="1"/>
      <w:numFmt w:val="decimal"/>
      <w:lvlText w:val="%1.%2"/>
      <w:lvlJc w:val="left"/>
      <w:pPr>
        <w:tabs>
          <w:tab w:val="num" w:pos="1080"/>
        </w:tabs>
        <w:ind w:left="1080" w:hanging="576"/>
      </w:pPr>
      <w:rPr>
        <w:rFonts w:ascii="Calibri" w:hAnsi="Calibri" w:hint="default"/>
        <w:b/>
        <w:i w:val="0"/>
        <w:sz w:val="22"/>
        <w:szCs w:val="22"/>
      </w:rPr>
    </w:lvl>
    <w:lvl w:ilvl="2">
      <w:start w:val="1"/>
      <w:numFmt w:val="lowerLetter"/>
      <w:lvlText w:val="(%3)"/>
      <w:lvlJc w:val="left"/>
      <w:pPr>
        <w:tabs>
          <w:tab w:val="num" w:pos="1886"/>
        </w:tabs>
        <w:ind w:left="1886" w:hanging="806"/>
      </w:pPr>
      <w:rPr>
        <w:rFonts w:asciiTheme="minorHAnsi" w:eastAsiaTheme="minorHAnsi" w:hAnsiTheme="minorHAnsi" w:cstheme="minorBidi" w:hint="default"/>
        <w:b w:val="0"/>
        <w:i w:val="0"/>
        <w:color w:val="auto"/>
        <w:sz w:val="22"/>
        <w:szCs w:val="22"/>
      </w:rPr>
    </w:lvl>
    <w:lvl w:ilvl="3">
      <w:start w:val="1"/>
      <w:numFmt w:val="lowerLetter"/>
      <w:lvlText w:val="(%4)"/>
      <w:lvlJc w:val="left"/>
      <w:pPr>
        <w:tabs>
          <w:tab w:val="num" w:pos="2347"/>
        </w:tabs>
        <w:ind w:left="2347" w:hanging="461"/>
      </w:pPr>
      <w:rPr>
        <w:rFonts w:ascii="Calibri" w:hAnsi="Calibri" w:hint="default"/>
        <w:b w:val="0"/>
        <w:i w:val="0"/>
        <w:sz w:val="24"/>
      </w:rPr>
    </w:lvl>
    <w:lvl w:ilvl="4">
      <w:start w:val="1"/>
      <w:numFmt w:val="decimal"/>
      <w:lvlText w:val="(%5)"/>
      <w:lvlJc w:val="left"/>
      <w:pPr>
        <w:tabs>
          <w:tab w:val="num" w:pos="2794"/>
        </w:tabs>
        <w:ind w:left="2794" w:hanging="447"/>
      </w:pPr>
      <w:rPr>
        <w:rFonts w:ascii="Calibri" w:hAnsi="Calibri" w:hint="default"/>
        <w:b w:val="0"/>
        <w:i w:val="0"/>
        <w:sz w:val="24"/>
      </w:rPr>
    </w:lvl>
    <w:lvl w:ilvl="5">
      <w:start w:val="1"/>
      <w:numFmt w:val="lowerRoman"/>
      <w:lvlText w:val="%6)"/>
      <w:lvlJc w:val="left"/>
      <w:pPr>
        <w:tabs>
          <w:tab w:val="num" w:pos="3240"/>
        </w:tabs>
        <w:ind w:left="3240" w:hanging="446"/>
      </w:pPr>
      <w:rPr>
        <w:rFonts w:ascii="Calibri" w:hAnsi="Calibri" w:hint="default"/>
        <w:b w:val="0"/>
        <w:i w:val="0"/>
        <w:sz w:val="24"/>
      </w:rPr>
    </w:lvl>
    <w:lvl w:ilvl="6">
      <w:start w:val="1"/>
      <w:numFmt w:val="decimal"/>
      <w:lvlText w:val="%7."/>
      <w:lvlJc w:val="left"/>
      <w:pPr>
        <w:tabs>
          <w:tab w:val="num" w:pos="3686"/>
        </w:tabs>
        <w:ind w:left="3686" w:hanging="446"/>
      </w:pPr>
      <w:rPr>
        <w:rFonts w:ascii="Calibri" w:hAnsi="Calibri" w:hint="default"/>
        <w:b w:val="0"/>
        <w:i w:val="0"/>
        <w:sz w:val="24"/>
      </w:rPr>
    </w:lvl>
    <w:lvl w:ilvl="7">
      <w:start w:val="1"/>
      <w:numFmt w:val="lowerLetter"/>
      <w:lvlText w:val="%8."/>
      <w:lvlJc w:val="left"/>
      <w:pPr>
        <w:tabs>
          <w:tab w:val="num" w:pos="4147"/>
        </w:tabs>
        <w:ind w:left="4147" w:hanging="461"/>
      </w:pPr>
      <w:rPr>
        <w:rFonts w:ascii="Calibri" w:hAnsi="Calibri" w:hint="default"/>
        <w:b w:val="0"/>
        <w:i w:val="0"/>
        <w:sz w:val="24"/>
      </w:rPr>
    </w:lvl>
    <w:lvl w:ilvl="8">
      <w:start w:val="1"/>
      <w:numFmt w:val="lowerRoman"/>
      <w:lvlText w:val="%9."/>
      <w:lvlJc w:val="left"/>
      <w:pPr>
        <w:tabs>
          <w:tab w:val="num" w:pos="4594"/>
        </w:tabs>
        <w:ind w:left="4594" w:hanging="447"/>
      </w:pPr>
      <w:rPr>
        <w:rFonts w:ascii="Calibri" w:hAnsi="Calibri" w:hint="default"/>
        <w:b w:val="0"/>
        <w:i w:val="0"/>
        <w:sz w:val="24"/>
      </w:rPr>
    </w:lvl>
  </w:abstractNum>
  <w:abstractNum w:abstractNumId="24" w15:restartNumberingAfterBreak="0">
    <w:nsid w:val="3C014062"/>
    <w:multiLevelType w:val="multilevel"/>
    <w:tmpl w:val="19DA0BEE"/>
    <w:lvl w:ilvl="0">
      <w:start w:val="1"/>
      <w:numFmt w:val="decimal"/>
      <w:lvlText w:val="%1."/>
      <w:lvlJc w:val="left"/>
      <w:pPr>
        <w:tabs>
          <w:tab w:val="num" w:pos="504"/>
        </w:tabs>
        <w:ind w:left="504" w:hanging="504"/>
      </w:pPr>
      <w:rPr>
        <w:rFonts w:ascii="Calibri" w:hAnsi="Calibri" w:hint="default"/>
        <w:b/>
        <w:i w:val="0"/>
        <w:sz w:val="24"/>
      </w:rPr>
    </w:lvl>
    <w:lvl w:ilvl="1">
      <w:start w:val="1"/>
      <w:numFmt w:val="decimal"/>
      <w:lvlText w:val="%1.%2"/>
      <w:lvlJc w:val="left"/>
      <w:pPr>
        <w:tabs>
          <w:tab w:val="num" w:pos="1080"/>
        </w:tabs>
        <w:ind w:left="1080" w:hanging="576"/>
      </w:pPr>
      <w:rPr>
        <w:rFonts w:ascii="Calibri" w:hAnsi="Calibri" w:hint="default"/>
        <w:b/>
        <w:i w:val="0"/>
        <w:sz w:val="22"/>
        <w:szCs w:val="22"/>
      </w:rPr>
    </w:lvl>
    <w:lvl w:ilvl="2">
      <w:start w:val="1"/>
      <w:numFmt w:val="lowerLetter"/>
      <w:lvlText w:val="(%3)"/>
      <w:lvlJc w:val="left"/>
      <w:pPr>
        <w:tabs>
          <w:tab w:val="num" w:pos="1886"/>
        </w:tabs>
        <w:ind w:left="1886" w:hanging="806"/>
      </w:pPr>
      <w:rPr>
        <w:rFonts w:asciiTheme="minorHAnsi" w:eastAsiaTheme="minorHAnsi" w:hAnsiTheme="minorHAnsi" w:cstheme="minorBidi" w:hint="default"/>
        <w:b w:val="0"/>
        <w:i w:val="0"/>
        <w:color w:val="auto"/>
        <w:sz w:val="22"/>
        <w:szCs w:val="22"/>
      </w:rPr>
    </w:lvl>
    <w:lvl w:ilvl="3">
      <w:start w:val="1"/>
      <w:numFmt w:val="lowerLetter"/>
      <w:lvlText w:val="(%4)"/>
      <w:lvlJc w:val="left"/>
      <w:pPr>
        <w:tabs>
          <w:tab w:val="num" w:pos="2347"/>
        </w:tabs>
        <w:ind w:left="2347" w:hanging="461"/>
      </w:pPr>
      <w:rPr>
        <w:rFonts w:ascii="Calibri" w:hAnsi="Calibri" w:hint="default"/>
        <w:b w:val="0"/>
        <w:i w:val="0"/>
        <w:sz w:val="24"/>
      </w:rPr>
    </w:lvl>
    <w:lvl w:ilvl="4">
      <w:start w:val="1"/>
      <w:numFmt w:val="decimal"/>
      <w:lvlText w:val="(%5)"/>
      <w:lvlJc w:val="left"/>
      <w:pPr>
        <w:tabs>
          <w:tab w:val="num" w:pos="2794"/>
        </w:tabs>
        <w:ind w:left="2794" w:hanging="447"/>
      </w:pPr>
      <w:rPr>
        <w:rFonts w:ascii="Calibri" w:hAnsi="Calibri" w:hint="default"/>
        <w:b w:val="0"/>
        <w:i w:val="0"/>
        <w:sz w:val="24"/>
      </w:rPr>
    </w:lvl>
    <w:lvl w:ilvl="5">
      <w:start w:val="1"/>
      <w:numFmt w:val="lowerRoman"/>
      <w:lvlText w:val="%6)"/>
      <w:lvlJc w:val="left"/>
      <w:pPr>
        <w:tabs>
          <w:tab w:val="num" w:pos="3240"/>
        </w:tabs>
        <w:ind w:left="3240" w:hanging="446"/>
      </w:pPr>
      <w:rPr>
        <w:rFonts w:ascii="Calibri" w:hAnsi="Calibri" w:hint="default"/>
        <w:b w:val="0"/>
        <w:i w:val="0"/>
        <w:sz w:val="24"/>
      </w:rPr>
    </w:lvl>
    <w:lvl w:ilvl="6">
      <w:start w:val="1"/>
      <w:numFmt w:val="decimal"/>
      <w:lvlText w:val="%7."/>
      <w:lvlJc w:val="left"/>
      <w:pPr>
        <w:tabs>
          <w:tab w:val="num" w:pos="3686"/>
        </w:tabs>
        <w:ind w:left="3686" w:hanging="446"/>
      </w:pPr>
      <w:rPr>
        <w:rFonts w:ascii="Calibri" w:hAnsi="Calibri" w:hint="default"/>
        <w:b w:val="0"/>
        <w:i w:val="0"/>
        <w:sz w:val="24"/>
      </w:rPr>
    </w:lvl>
    <w:lvl w:ilvl="7">
      <w:start w:val="1"/>
      <w:numFmt w:val="lowerLetter"/>
      <w:lvlText w:val="%8."/>
      <w:lvlJc w:val="left"/>
      <w:pPr>
        <w:tabs>
          <w:tab w:val="num" w:pos="4147"/>
        </w:tabs>
        <w:ind w:left="4147" w:hanging="461"/>
      </w:pPr>
      <w:rPr>
        <w:rFonts w:ascii="Calibri" w:hAnsi="Calibri" w:hint="default"/>
        <w:b w:val="0"/>
        <w:i w:val="0"/>
        <w:sz w:val="24"/>
      </w:rPr>
    </w:lvl>
    <w:lvl w:ilvl="8">
      <w:start w:val="1"/>
      <w:numFmt w:val="lowerRoman"/>
      <w:lvlText w:val="%9."/>
      <w:lvlJc w:val="left"/>
      <w:pPr>
        <w:tabs>
          <w:tab w:val="num" w:pos="4594"/>
        </w:tabs>
        <w:ind w:left="4594" w:hanging="447"/>
      </w:pPr>
      <w:rPr>
        <w:rFonts w:ascii="Calibri" w:hAnsi="Calibri" w:hint="default"/>
        <w:b w:val="0"/>
        <w:i w:val="0"/>
        <w:sz w:val="24"/>
      </w:rPr>
    </w:lvl>
  </w:abstractNum>
  <w:abstractNum w:abstractNumId="25" w15:restartNumberingAfterBreak="0">
    <w:nsid w:val="3DE07817"/>
    <w:multiLevelType w:val="multilevel"/>
    <w:tmpl w:val="B9686BB4"/>
    <w:lvl w:ilvl="0">
      <w:start w:val="1"/>
      <w:numFmt w:val="decimal"/>
      <w:lvlText w:val="%1."/>
      <w:lvlJc w:val="left"/>
      <w:pPr>
        <w:tabs>
          <w:tab w:val="num" w:pos="504"/>
        </w:tabs>
        <w:ind w:left="504" w:hanging="504"/>
      </w:pPr>
      <w:rPr>
        <w:rFonts w:ascii="Calibri" w:hAnsi="Calibri" w:hint="default"/>
        <w:b/>
        <w:i w:val="0"/>
        <w:sz w:val="24"/>
      </w:rPr>
    </w:lvl>
    <w:lvl w:ilvl="1">
      <w:start w:val="1"/>
      <w:numFmt w:val="decimal"/>
      <w:lvlText w:val="%1.%2"/>
      <w:lvlJc w:val="left"/>
      <w:pPr>
        <w:tabs>
          <w:tab w:val="num" w:pos="1080"/>
        </w:tabs>
        <w:ind w:left="1080" w:hanging="576"/>
      </w:pPr>
      <w:rPr>
        <w:rFonts w:ascii="Calibri" w:hAnsi="Calibri" w:hint="default"/>
        <w:b/>
        <w:i w:val="0"/>
        <w:sz w:val="22"/>
        <w:szCs w:val="22"/>
      </w:rPr>
    </w:lvl>
    <w:lvl w:ilvl="2">
      <w:start w:val="1"/>
      <w:numFmt w:val="lowerLetter"/>
      <w:lvlText w:val="(%3)"/>
      <w:lvlJc w:val="left"/>
      <w:pPr>
        <w:tabs>
          <w:tab w:val="num" w:pos="1886"/>
        </w:tabs>
        <w:ind w:left="1886" w:hanging="806"/>
      </w:pPr>
      <w:rPr>
        <w:rFonts w:asciiTheme="minorHAnsi" w:eastAsiaTheme="minorHAnsi" w:hAnsiTheme="minorHAnsi" w:cstheme="minorBidi" w:hint="default"/>
        <w:b w:val="0"/>
        <w:i w:val="0"/>
        <w:color w:val="auto"/>
        <w:sz w:val="22"/>
        <w:szCs w:val="22"/>
      </w:rPr>
    </w:lvl>
    <w:lvl w:ilvl="3">
      <w:start w:val="1"/>
      <w:numFmt w:val="lowerLetter"/>
      <w:lvlText w:val="(%4)"/>
      <w:lvlJc w:val="left"/>
      <w:pPr>
        <w:tabs>
          <w:tab w:val="num" w:pos="2347"/>
        </w:tabs>
        <w:ind w:left="2347" w:hanging="461"/>
      </w:pPr>
      <w:rPr>
        <w:rFonts w:ascii="Calibri" w:hAnsi="Calibri" w:hint="default"/>
        <w:b w:val="0"/>
        <w:i w:val="0"/>
        <w:sz w:val="24"/>
      </w:rPr>
    </w:lvl>
    <w:lvl w:ilvl="4">
      <w:start w:val="1"/>
      <w:numFmt w:val="decimal"/>
      <w:lvlText w:val="(%5)"/>
      <w:lvlJc w:val="left"/>
      <w:pPr>
        <w:tabs>
          <w:tab w:val="num" w:pos="2794"/>
        </w:tabs>
        <w:ind w:left="2794" w:hanging="447"/>
      </w:pPr>
      <w:rPr>
        <w:rFonts w:ascii="Calibri" w:hAnsi="Calibri" w:hint="default"/>
        <w:b w:val="0"/>
        <w:i w:val="0"/>
        <w:sz w:val="24"/>
      </w:rPr>
    </w:lvl>
    <w:lvl w:ilvl="5">
      <w:start w:val="1"/>
      <w:numFmt w:val="lowerRoman"/>
      <w:lvlText w:val="%6)"/>
      <w:lvlJc w:val="left"/>
      <w:pPr>
        <w:tabs>
          <w:tab w:val="num" w:pos="3240"/>
        </w:tabs>
        <w:ind w:left="3240" w:hanging="446"/>
      </w:pPr>
      <w:rPr>
        <w:rFonts w:ascii="Calibri" w:hAnsi="Calibri" w:hint="default"/>
        <w:b w:val="0"/>
        <w:i w:val="0"/>
        <w:sz w:val="24"/>
      </w:rPr>
    </w:lvl>
    <w:lvl w:ilvl="6">
      <w:start w:val="1"/>
      <w:numFmt w:val="decimal"/>
      <w:lvlText w:val="%7."/>
      <w:lvlJc w:val="left"/>
      <w:pPr>
        <w:tabs>
          <w:tab w:val="num" w:pos="3686"/>
        </w:tabs>
        <w:ind w:left="3686" w:hanging="446"/>
      </w:pPr>
      <w:rPr>
        <w:rFonts w:ascii="Calibri" w:hAnsi="Calibri" w:hint="default"/>
        <w:b w:val="0"/>
        <w:i w:val="0"/>
        <w:sz w:val="24"/>
      </w:rPr>
    </w:lvl>
    <w:lvl w:ilvl="7">
      <w:start w:val="1"/>
      <w:numFmt w:val="lowerLetter"/>
      <w:lvlText w:val="%8."/>
      <w:lvlJc w:val="left"/>
      <w:pPr>
        <w:tabs>
          <w:tab w:val="num" w:pos="4147"/>
        </w:tabs>
        <w:ind w:left="4147" w:hanging="461"/>
      </w:pPr>
      <w:rPr>
        <w:rFonts w:ascii="Calibri" w:hAnsi="Calibri" w:hint="default"/>
        <w:b w:val="0"/>
        <w:i w:val="0"/>
        <w:sz w:val="24"/>
      </w:rPr>
    </w:lvl>
    <w:lvl w:ilvl="8">
      <w:start w:val="1"/>
      <w:numFmt w:val="lowerRoman"/>
      <w:lvlText w:val="%9."/>
      <w:lvlJc w:val="left"/>
      <w:pPr>
        <w:tabs>
          <w:tab w:val="num" w:pos="4594"/>
        </w:tabs>
        <w:ind w:left="4594" w:hanging="447"/>
      </w:pPr>
      <w:rPr>
        <w:rFonts w:ascii="Calibri" w:hAnsi="Calibri" w:hint="default"/>
        <w:b w:val="0"/>
        <w:i w:val="0"/>
        <w:sz w:val="24"/>
      </w:rPr>
    </w:lvl>
  </w:abstractNum>
  <w:abstractNum w:abstractNumId="26" w15:restartNumberingAfterBreak="0">
    <w:nsid w:val="3EBE3C36"/>
    <w:multiLevelType w:val="hybridMultilevel"/>
    <w:tmpl w:val="CB343E02"/>
    <w:lvl w:ilvl="0" w:tplc="93186BD2">
      <w:start w:val="1"/>
      <w:numFmt w:val="upperLetter"/>
      <w:lvlText w:val="(%1)"/>
      <w:lvlJc w:val="left"/>
      <w:pPr>
        <w:ind w:left="2880" w:hanging="360"/>
      </w:pPr>
      <w:rPr>
        <w:rFonts w:hint="default"/>
        <w:sz w:val="24"/>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7" w15:restartNumberingAfterBreak="0">
    <w:nsid w:val="42807D45"/>
    <w:multiLevelType w:val="multilevel"/>
    <w:tmpl w:val="08BC6488"/>
    <w:lvl w:ilvl="0">
      <w:start w:val="1"/>
      <w:numFmt w:val="decimal"/>
      <w:lvlText w:val="%1."/>
      <w:lvlJc w:val="left"/>
      <w:pPr>
        <w:tabs>
          <w:tab w:val="num" w:pos="504"/>
        </w:tabs>
        <w:ind w:left="504" w:hanging="504"/>
      </w:pPr>
      <w:rPr>
        <w:rFonts w:ascii="Calibri" w:hAnsi="Calibri" w:hint="default"/>
        <w:b/>
        <w:i w:val="0"/>
        <w:sz w:val="24"/>
      </w:rPr>
    </w:lvl>
    <w:lvl w:ilvl="1">
      <w:start w:val="1"/>
      <w:numFmt w:val="decimal"/>
      <w:lvlText w:val="%1.%2"/>
      <w:lvlJc w:val="left"/>
      <w:pPr>
        <w:tabs>
          <w:tab w:val="num" w:pos="1080"/>
        </w:tabs>
        <w:ind w:left="1080" w:hanging="576"/>
      </w:pPr>
      <w:rPr>
        <w:rFonts w:ascii="Calibri" w:hAnsi="Calibri" w:hint="default"/>
        <w:b/>
        <w:i w:val="0"/>
        <w:sz w:val="22"/>
        <w:szCs w:val="22"/>
      </w:rPr>
    </w:lvl>
    <w:lvl w:ilvl="2">
      <w:start w:val="1"/>
      <w:numFmt w:val="lowerLetter"/>
      <w:lvlText w:val="(%3)"/>
      <w:lvlJc w:val="left"/>
      <w:pPr>
        <w:tabs>
          <w:tab w:val="num" w:pos="1886"/>
        </w:tabs>
        <w:ind w:left="1886" w:hanging="806"/>
      </w:pPr>
      <w:rPr>
        <w:rFonts w:asciiTheme="minorHAnsi" w:eastAsiaTheme="minorHAnsi" w:hAnsiTheme="minorHAnsi" w:cstheme="minorBidi" w:hint="default"/>
        <w:b w:val="0"/>
        <w:i w:val="0"/>
        <w:color w:val="auto"/>
        <w:sz w:val="22"/>
        <w:szCs w:val="22"/>
      </w:rPr>
    </w:lvl>
    <w:lvl w:ilvl="3">
      <w:start w:val="1"/>
      <w:numFmt w:val="lowerLetter"/>
      <w:lvlText w:val="(%4)"/>
      <w:lvlJc w:val="left"/>
      <w:pPr>
        <w:tabs>
          <w:tab w:val="num" w:pos="2347"/>
        </w:tabs>
        <w:ind w:left="2347" w:hanging="461"/>
      </w:pPr>
      <w:rPr>
        <w:rFonts w:ascii="Calibri" w:hAnsi="Calibri" w:hint="default"/>
        <w:b w:val="0"/>
        <w:i w:val="0"/>
        <w:sz w:val="24"/>
      </w:rPr>
    </w:lvl>
    <w:lvl w:ilvl="4">
      <w:start w:val="1"/>
      <w:numFmt w:val="decimal"/>
      <w:lvlText w:val="(%5)"/>
      <w:lvlJc w:val="left"/>
      <w:pPr>
        <w:tabs>
          <w:tab w:val="num" w:pos="2794"/>
        </w:tabs>
        <w:ind w:left="2794" w:hanging="447"/>
      </w:pPr>
      <w:rPr>
        <w:rFonts w:ascii="Calibri" w:hAnsi="Calibri" w:hint="default"/>
        <w:b w:val="0"/>
        <w:i w:val="0"/>
        <w:sz w:val="24"/>
      </w:rPr>
    </w:lvl>
    <w:lvl w:ilvl="5">
      <w:start w:val="1"/>
      <w:numFmt w:val="lowerRoman"/>
      <w:lvlText w:val="%6)"/>
      <w:lvlJc w:val="left"/>
      <w:pPr>
        <w:tabs>
          <w:tab w:val="num" w:pos="3240"/>
        </w:tabs>
        <w:ind w:left="3240" w:hanging="446"/>
      </w:pPr>
      <w:rPr>
        <w:rFonts w:ascii="Calibri" w:hAnsi="Calibri" w:hint="default"/>
        <w:b w:val="0"/>
        <w:i w:val="0"/>
        <w:sz w:val="24"/>
      </w:rPr>
    </w:lvl>
    <w:lvl w:ilvl="6">
      <w:start w:val="1"/>
      <w:numFmt w:val="decimal"/>
      <w:lvlText w:val="%7."/>
      <w:lvlJc w:val="left"/>
      <w:pPr>
        <w:tabs>
          <w:tab w:val="num" w:pos="3686"/>
        </w:tabs>
        <w:ind w:left="3686" w:hanging="446"/>
      </w:pPr>
      <w:rPr>
        <w:rFonts w:ascii="Calibri" w:hAnsi="Calibri" w:hint="default"/>
        <w:b w:val="0"/>
        <w:i w:val="0"/>
        <w:sz w:val="24"/>
      </w:rPr>
    </w:lvl>
    <w:lvl w:ilvl="7">
      <w:start w:val="1"/>
      <w:numFmt w:val="lowerLetter"/>
      <w:lvlText w:val="%8."/>
      <w:lvlJc w:val="left"/>
      <w:pPr>
        <w:tabs>
          <w:tab w:val="num" w:pos="4147"/>
        </w:tabs>
        <w:ind w:left="4147" w:hanging="461"/>
      </w:pPr>
      <w:rPr>
        <w:rFonts w:ascii="Calibri" w:hAnsi="Calibri" w:hint="default"/>
        <w:b w:val="0"/>
        <w:i w:val="0"/>
        <w:sz w:val="24"/>
      </w:rPr>
    </w:lvl>
    <w:lvl w:ilvl="8">
      <w:start w:val="1"/>
      <w:numFmt w:val="lowerRoman"/>
      <w:lvlText w:val="%9."/>
      <w:lvlJc w:val="left"/>
      <w:pPr>
        <w:tabs>
          <w:tab w:val="num" w:pos="4594"/>
        </w:tabs>
        <w:ind w:left="4594" w:hanging="447"/>
      </w:pPr>
      <w:rPr>
        <w:rFonts w:ascii="Calibri" w:hAnsi="Calibri" w:hint="default"/>
        <w:b w:val="0"/>
        <w:i w:val="0"/>
        <w:sz w:val="24"/>
      </w:rPr>
    </w:lvl>
  </w:abstractNum>
  <w:abstractNum w:abstractNumId="28" w15:restartNumberingAfterBreak="0">
    <w:nsid w:val="42D70411"/>
    <w:multiLevelType w:val="hybridMultilevel"/>
    <w:tmpl w:val="637634E4"/>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9" w15:restartNumberingAfterBreak="0">
    <w:nsid w:val="434858AB"/>
    <w:multiLevelType w:val="multilevel"/>
    <w:tmpl w:val="5212F6F6"/>
    <w:lvl w:ilvl="0">
      <w:start w:val="1"/>
      <w:numFmt w:val="decimal"/>
      <w:lvlText w:val="%1."/>
      <w:lvlJc w:val="left"/>
      <w:pPr>
        <w:tabs>
          <w:tab w:val="num" w:pos="504"/>
        </w:tabs>
        <w:ind w:left="504" w:hanging="504"/>
      </w:pPr>
      <w:rPr>
        <w:rFonts w:ascii="Calibri" w:hAnsi="Calibri" w:hint="default"/>
        <w:b/>
        <w:i w:val="0"/>
        <w:sz w:val="24"/>
      </w:rPr>
    </w:lvl>
    <w:lvl w:ilvl="1">
      <w:start w:val="1"/>
      <w:numFmt w:val="decimal"/>
      <w:lvlText w:val="%1.%2"/>
      <w:lvlJc w:val="left"/>
      <w:pPr>
        <w:tabs>
          <w:tab w:val="num" w:pos="1080"/>
        </w:tabs>
        <w:ind w:left="1080" w:hanging="576"/>
      </w:pPr>
      <w:rPr>
        <w:rFonts w:ascii="Calibri" w:hAnsi="Calibri" w:hint="default"/>
        <w:b/>
        <w:i w:val="0"/>
        <w:sz w:val="22"/>
        <w:szCs w:val="22"/>
      </w:rPr>
    </w:lvl>
    <w:lvl w:ilvl="2">
      <w:start w:val="1"/>
      <w:numFmt w:val="lowerLetter"/>
      <w:lvlText w:val="(%3)"/>
      <w:lvlJc w:val="left"/>
      <w:pPr>
        <w:tabs>
          <w:tab w:val="num" w:pos="1886"/>
        </w:tabs>
        <w:ind w:left="1886" w:hanging="806"/>
      </w:pPr>
      <w:rPr>
        <w:rFonts w:asciiTheme="minorHAnsi" w:eastAsiaTheme="minorHAnsi" w:hAnsiTheme="minorHAnsi" w:cstheme="minorBidi" w:hint="default"/>
        <w:b w:val="0"/>
        <w:i w:val="0"/>
        <w:color w:val="auto"/>
        <w:sz w:val="22"/>
        <w:szCs w:val="22"/>
      </w:rPr>
    </w:lvl>
    <w:lvl w:ilvl="3">
      <w:start w:val="1"/>
      <w:numFmt w:val="lowerLetter"/>
      <w:lvlText w:val="(%4)"/>
      <w:lvlJc w:val="left"/>
      <w:pPr>
        <w:tabs>
          <w:tab w:val="num" w:pos="2347"/>
        </w:tabs>
        <w:ind w:left="2347" w:hanging="461"/>
      </w:pPr>
      <w:rPr>
        <w:rFonts w:ascii="Calibri" w:hAnsi="Calibri" w:hint="default"/>
        <w:b w:val="0"/>
        <w:i w:val="0"/>
        <w:sz w:val="24"/>
      </w:rPr>
    </w:lvl>
    <w:lvl w:ilvl="4">
      <w:start w:val="1"/>
      <w:numFmt w:val="decimal"/>
      <w:lvlText w:val="(%5)"/>
      <w:lvlJc w:val="left"/>
      <w:pPr>
        <w:tabs>
          <w:tab w:val="num" w:pos="2794"/>
        </w:tabs>
        <w:ind w:left="2794" w:hanging="447"/>
      </w:pPr>
      <w:rPr>
        <w:rFonts w:ascii="Calibri" w:hAnsi="Calibri" w:hint="default"/>
        <w:b w:val="0"/>
        <w:i w:val="0"/>
        <w:sz w:val="24"/>
      </w:rPr>
    </w:lvl>
    <w:lvl w:ilvl="5">
      <w:start w:val="1"/>
      <w:numFmt w:val="lowerRoman"/>
      <w:lvlText w:val="%6)"/>
      <w:lvlJc w:val="left"/>
      <w:pPr>
        <w:tabs>
          <w:tab w:val="num" w:pos="3240"/>
        </w:tabs>
        <w:ind w:left="3240" w:hanging="446"/>
      </w:pPr>
      <w:rPr>
        <w:rFonts w:ascii="Calibri" w:hAnsi="Calibri" w:hint="default"/>
        <w:b w:val="0"/>
        <w:i w:val="0"/>
        <w:sz w:val="24"/>
      </w:rPr>
    </w:lvl>
    <w:lvl w:ilvl="6">
      <w:start w:val="1"/>
      <w:numFmt w:val="decimal"/>
      <w:lvlText w:val="%7."/>
      <w:lvlJc w:val="left"/>
      <w:pPr>
        <w:tabs>
          <w:tab w:val="num" w:pos="3686"/>
        </w:tabs>
        <w:ind w:left="3686" w:hanging="446"/>
      </w:pPr>
      <w:rPr>
        <w:rFonts w:ascii="Calibri" w:hAnsi="Calibri" w:hint="default"/>
        <w:b w:val="0"/>
        <w:i w:val="0"/>
        <w:sz w:val="24"/>
      </w:rPr>
    </w:lvl>
    <w:lvl w:ilvl="7">
      <w:start w:val="1"/>
      <w:numFmt w:val="lowerLetter"/>
      <w:lvlText w:val="%8."/>
      <w:lvlJc w:val="left"/>
      <w:pPr>
        <w:tabs>
          <w:tab w:val="num" w:pos="4147"/>
        </w:tabs>
        <w:ind w:left="4147" w:hanging="461"/>
      </w:pPr>
      <w:rPr>
        <w:rFonts w:ascii="Calibri" w:hAnsi="Calibri" w:hint="default"/>
        <w:b w:val="0"/>
        <w:i w:val="0"/>
        <w:sz w:val="24"/>
      </w:rPr>
    </w:lvl>
    <w:lvl w:ilvl="8">
      <w:start w:val="1"/>
      <w:numFmt w:val="lowerRoman"/>
      <w:lvlText w:val="%9."/>
      <w:lvlJc w:val="left"/>
      <w:pPr>
        <w:tabs>
          <w:tab w:val="num" w:pos="4594"/>
        </w:tabs>
        <w:ind w:left="4594" w:hanging="447"/>
      </w:pPr>
      <w:rPr>
        <w:rFonts w:ascii="Calibri" w:hAnsi="Calibri" w:hint="default"/>
        <w:b w:val="0"/>
        <w:i w:val="0"/>
        <w:sz w:val="24"/>
      </w:rPr>
    </w:lvl>
  </w:abstractNum>
  <w:abstractNum w:abstractNumId="30" w15:restartNumberingAfterBreak="0">
    <w:nsid w:val="46CA7C9A"/>
    <w:multiLevelType w:val="multilevel"/>
    <w:tmpl w:val="00647C24"/>
    <w:lvl w:ilvl="0">
      <w:start w:val="1"/>
      <w:numFmt w:val="decimal"/>
      <w:lvlText w:val="%1."/>
      <w:lvlJc w:val="left"/>
      <w:pPr>
        <w:tabs>
          <w:tab w:val="num" w:pos="504"/>
        </w:tabs>
        <w:ind w:left="504" w:hanging="504"/>
      </w:pPr>
      <w:rPr>
        <w:rFonts w:ascii="Calibri" w:hAnsi="Calibri" w:hint="default"/>
        <w:b/>
        <w:i w:val="0"/>
        <w:sz w:val="24"/>
      </w:rPr>
    </w:lvl>
    <w:lvl w:ilvl="1">
      <w:start w:val="1"/>
      <w:numFmt w:val="decimal"/>
      <w:lvlText w:val="%1.%2"/>
      <w:lvlJc w:val="left"/>
      <w:pPr>
        <w:tabs>
          <w:tab w:val="num" w:pos="1080"/>
        </w:tabs>
        <w:ind w:left="1080" w:hanging="576"/>
      </w:pPr>
      <w:rPr>
        <w:rFonts w:ascii="Calibri" w:hAnsi="Calibri" w:hint="default"/>
        <w:b/>
        <w:i w:val="0"/>
        <w:sz w:val="22"/>
        <w:szCs w:val="22"/>
      </w:rPr>
    </w:lvl>
    <w:lvl w:ilvl="2">
      <w:start w:val="1"/>
      <w:numFmt w:val="lowerLetter"/>
      <w:lvlText w:val="(%3)"/>
      <w:lvlJc w:val="left"/>
      <w:pPr>
        <w:tabs>
          <w:tab w:val="num" w:pos="1886"/>
        </w:tabs>
        <w:ind w:left="1886" w:hanging="806"/>
      </w:pPr>
      <w:rPr>
        <w:rFonts w:asciiTheme="minorHAnsi" w:eastAsiaTheme="minorHAnsi" w:hAnsiTheme="minorHAnsi" w:cstheme="minorBidi" w:hint="default"/>
        <w:b w:val="0"/>
        <w:i w:val="0"/>
        <w:color w:val="auto"/>
        <w:sz w:val="22"/>
        <w:szCs w:val="22"/>
      </w:rPr>
    </w:lvl>
    <w:lvl w:ilvl="3">
      <w:start w:val="1"/>
      <w:numFmt w:val="lowerLetter"/>
      <w:lvlText w:val="(%4)"/>
      <w:lvlJc w:val="left"/>
      <w:pPr>
        <w:tabs>
          <w:tab w:val="num" w:pos="2347"/>
        </w:tabs>
        <w:ind w:left="2347" w:hanging="461"/>
      </w:pPr>
      <w:rPr>
        <w:rFonts w:ascii="Calibri" w:hAnsi="Calibri" w:hint="default"/>
        <w:b w:val="0"/>
        <w:i w:val="0"/>
        <w:sz w:val="24"/>
      </w:rPr>
    </w:lvl>
    <w:lvl w:ilvl="4">
      <w:start w:val="1"/>
      <w:numFmt w:val="decimal"/>
      <w:lvlText w:val="(%5)"/>
      <w:lvlJc w:val="left"/>
      <w:pPr>
        <w:tabs>
          <w:tab w:val="num" w:pos="2794"/>
        </w:tabs>
        <w:ind w:left="2794" w:hanging="447"/>
      </w:pPr>
      <w:rPr>
        <w:rFonts w:ascii="Calibri" w:hAnsi="Calibri" w:hint="default"/>
        <w:b w:val="0"/>
        <w:i w:val="0"/>
        <w:sz w:val="24"/>
      </w:rPr>
    </w:lvl>
    <w:lvl w:ilvl="5">
      <w:start w:val="1"/>
      <w:numFmt w:val="lowerRoman"/>
      <w:lvlText w:val="%6)"/>
      <w:lvlJc w:val="left"/>
      <w:pPr>
        <w:tabs>
          <w:tab w:val="num" w:pos="3240"/>
        </w:tabs>
        <w:ind w:left="3240" w:hanging="446"/>
      </w:pPr>
      <w:rPr>
        <w:rFonts w:ascii="Calibri" w:hAnsi="Calibri" w:hint="default"/>
        <w:b w:val="0"/>
        <w:i w:val="0"/>
        <w:sz w:val="24"/>
      </w:rPr>
    </w:lvl>
    <w:lvl w:ilvl="6">
      <w:start w:val="1"/>
      <w:numFmt w:val="decimal"/>
      <w:lvlText w:val="%7."/>
      <w:lvlJc w:val="left"/>
      <w:pPr>
        <w:tabs>
          <w:tab w:val="num" w:pos="3686"/>
        </w:tabs>
        <w:ind w:left="3686" w:hanging="446"/>
      </w:pPr>
      <w:rPr>
        <w:rFonts w:ascii="Calibri" w:hAnsi="Calibri" w:hint="default"/>
        <w:b w:val="0"/>
        <w:i w:val="0"/>
        <w:sz w:val="24"/>
      </w:rPr>
    </w:lvl>
    <w:lvl w:ilvl="7">
      <w:start w:val="1"/>
      <w:numFmt w:val="lowerLetter"/>
      <w:lvlText w:val="%8."/>
      <w:lvlJc w:val="left"/>
      <w:pPr>
        <w:tabs>
          <w:tab w:val="num" w:pos="4147"/>
        </w:tabs>
        <w:ind w:left="4147" w:hanging="461"/>
      </w:pPr>
      <w:rPr>
        <w:rFonts w:ascii="Calibri" w:hAnsi="Calibri" w:hint="default"/>
        <w:b w:val="0"/>
        <w:i w:val="0"/>
        <w:sz w:val="24"/>
      </w:rPr>
    </w:lvl>
    <w:lvl w:ilvl="8">
      <w:start w:val="1"/>
      <w:numFmt w:val="lowerRoman"/>
      <w:lvlText w:val="%9."/>
      <w:lvlJc w:val="left"/>
      <w:pPr>
        <w:tabs>
          <w:tab w:val="num" w:pos="4594"/>
        </w:tabs>
        <w:ind w:left="4594" w:hanging="447"/>
      </w:pPr>
      <w:rPr>
        <w:rFonts w:ascii="Calibri" w:hAnsi="Calibri" w:hint="default"/>
        <w:b w:val="0"/>
        <w:i w:val="0"/>
        <w:sz w:val="24"/>
      </w:rPr>
    </w:lvl>
  </w:abstractNum>
  <w:abstractNum w:abstractNumId="31" w15:restartNumberingAfterBreak="0">
    <w:nsid w:val="472F1982"/>
    <w:multiLevelType w:val="multilevel"/>
    <w:tmpl w:val="7D9071FA"/>
    <w:lvl w:ilvl="0">
      <w:start w:val="1"/>
      <w:numFmt w:val="decimal"/>
      <w:lvlText w:val="%1."/>
      <w:lvlJc w:val="left"/>
      <w:pPr>
        <w:tabs>
          <w:tab w:val="num" w:pos="504"/>
        </w:tabs>
        <w:ind w:left="504" w:hanging="504"/>
      </w:pPr>
      <w:rPr>
        <w:rFonts w:ascii="Calibri" w:hAnsi="Calibri" w:hint="default"/>
        <w:b/>
        <w:i w:val="0"/>
        <w:sz w:val="24"/>
      </w:rPr>
    </w:lvl>
    <w:lvl w:ilvl="1">
      <w:start w:val="1"/>
      <w:numFmt w:val="decimal"/>
      <w:lvlText w:val="%1.%2"/>
      <w:lvlJc w:val="left"/>
      <w:pPr>
        <w:tabs>
          <w:tab w:val="num" w:pos="1080"/>
        </w:tabs>
        <w:ind w:left="1080" w:hanging="576"/>
      </w:pPr>
      <w:rPr>
        <w:rFonts w:ascii="Calibri" w:hAnsi="Calibri" w:hint="default"/>
        <w:b/>
        <w:i w:val="0"/>
        <w:sz w:val="22"/>
        <w:szCs w:val="22"/>
      </w:rPr>
    </w:lvl>
    <w:lvl w:ilvl="2">
      <w:start w:val="1"/>
      <w:numFmt w:val="lowerLetter"/>
      <w:lvlText w:val="(%3)"/>
      <w:lvlJc w:val="left"/>
      <w:pPr>
        <w:tabs>
          <w:tab w:val="num" w:pos="1886"/>
        </w:tabs>
        <w:ind w:left="1886" w:hanging="806"/>
      </w:pPr>
      <w:rPr>
        <w:rFonts w:asciiTheme="minorHAnsi" w:eastAsiaTheme="minorHAnsi" w:hAnsiTheme="minorHAnsi" w:cstheme="minorBidi" w:hint="default"/>
        <w:b w:val="0"/>
        <w:i w:val="0"/>
        <w:color w:val="auto"/>
        <w:sz w:val="22"/>
        <w:szCs w:val="22"/>
      </w:rPr>
    </w:lvl>
    <w:lvl w:ilvl="3">
      <w:start w:val="1"/>
      <w:numFmt w:val="lowerLetter"/>
      <w:lvlText w:val="(%4)"/>
      <w:lvlJc w:val="left"/>
      <w:pPr>
        <w:tabs>
          <w:tab w:val="num" w:pos="2347"/>
        </w:tabs>
        <w:ind w:left="2347" w:hanging="461"/>
      </w:pPr>
      <w:rPr>
        <w:rFonts w:ascii="Calibri" w:hAnsi="Calibri" w:hint="default"/>
        <w:b w:val="0"/>
        <w:i w:val="0"/>
        <w:sz w:val="24"/>
      </w:rPr>
    </w:lvl>
    <w:lvl w:ilvl="4">
      <w:start w:val="1"/>
      <w:numFmt w:val="decimal"/>
      <w:lvlText w:val="(%5)"/>
      <w:lvlJc w:val="left"/>
      <w:pPr>
        <w:tabs>
          <w:tab w:val="num" w:pos="2794"/>
        </w:tabs>
        <w:ind w:left="2794" w:hanging="447"/>
      </w:pPr>
      <w:rPr>
        <w:rFonts w:ascii="Calibri" w:hAnsi="Calibri" w:hint="default"/>
        <w:b w:val="0"/>
        <w:i w:val="0"/>
        <w:sz w:val="24"/>
      </w:rPr>
    </w:lvl>
    <w:lvl w:ilvl="5">
      <w:start w:val="1"/>
      <w:numFmt w:val="lowerRoman"/>
      <w:lvlText w:val="%6)"/>
      <w:lvlJc w:val="left"/>
      <w:pPr>
        <w:tabs>
          <w:tab w:val="num" w:pos="3240"/>
        </w:tabs>
        <w:ind w:left="3240" w:hanging="446"/>
      </w:pPr>
      <w:rPr>
        <w:rFonts w:ascii="Calibri" w:hAnsi="Calibri" w:hint="default"/>
        <w:b w:val="0"/>
        <w:i w:val="0"/>
        <w:sz w:val="24"/>
      </w:rPr>
    </w:lvl>
    <w:lvl w:ilvl="6">
      <w:start w:val="1"/>
      <w:numFmt w:val="decimal"/>
      <w:lvlText w:val="%7."/>
      <w:lvlJc w:val="left"/>
      <w:pPr>
        <w:tabs>
          <w:tab w:val="num" w:pos="3686"/>
        </w:tabs>
        <w:ind w:left="3686" w:hanging="446"/>
      </w:pPr>
      <w:rPr>
        <w:rFonts w:ascii="Calibri" w:hAnsi="Calibri" w:hint="default"/>
        <w:b w:val="0"/>
        <w:i w:val="0"/>
        <w:sz w:val="24"/>
      </w:rPr>
    </w:lvl>
    <w:lvl w:ilvl="7">
      <w:start w:val="1"/>
      <w:numFmt w:val="lowerLetter"/>
      <w:lvlText w:val="%8."/>
      <w:lvlJc w:val="left"/>
      <w:pPr>
        <w:tabs>
          <w:tab w:val="num" w:pos="4147"/>
        </w:tabs>
        <w:ind w:left="4147" w:hanging="461"/>
      </w:pPr>
      <w:rPr>
        <w:rFonts w:ascii="Calibri" w:hAnsi="Calibri" w:hint="default"/>
        <w:b w:val="0"/>
        <w:i w:val="0"/>
        <w:sz w:val="24"/>
      </w:rPr>
    </w:lvl>
    <w:lvl w:ilvl="8">
      <w:start w:val="1"/>
      <w:numFmt w:val="lowerRoman"/>
      <w:lvlText w:val="%9."/>
      <w:lvlJc w:val="left"/>
      <w:pPr>
        <w:tabs>
          <w:tab w:val="num" w:pos="4594"/>
        </w:tabs>
        <w:ind w:left="4594" w:hanging="447"/>
      </w:pPr>
      <w:rPr>
        <w:rFonts w:ascii="Calibri" w:hAnsi="Calibri" w:hint="default"/>
        <w:b w:val="0"/>
        <w:i w:val="0"/>
        <w:sz w:val="24"/>
      </w:rPr>
    </w:lvl>
  </w:abstractNum>
  <w:abstractNum w:abstractNumId="32" w15:restartNumberingAfterBreak="0">
    <w:nsid w:val="49922A84"/>
    <w:multiLevelType w:val="multilevel"/>
    <w:tmpl w:val="8EA60D54"/>
    <w:lvl w:ilvl="0">
      <w:start w:val="1"/>
      <w:numFmt w:val="decimal"/>
      <w:lvlText w:val="%1."/>
      <w:lvlJc w:val="left"/>
      <w:pPr>
        <w:tabs>
          <w:tab w:val="num" w:pos="504"/>
        </w:tabs>
        <w:ind w:left="504" w:hanging="504"/>
      </w:pPr>
      <w:rPr>
        <w:rFonts w:ascii="Calibri" w:hAnsi="Calibri" w:hint="default"/>
        <w:b/>
        <w:i w:val="0"/>
        <w:sz w:val="24"/>
      </w:rPr>
    </w:lvl>
    <w:lvl w:ilvl="1">
      <w:start w:val="1"/>
      <w:numFmt w:val="decimal"/>
      <w:lvlText w:val="%1.%2"/>
      <w:lvlJc w:val="left"/>
      <w:pPr>
        <w:tabs>
          <w:tab w:val="num" w:pos="1080"/>
        </w:tabs>
        <w:ind w:left="1080" w:hanging="576"/>
      </w:pPr>
      <w:rPr>
        <w:rFonts w:ascii="Calibri" w:hAnsi="Calibri" w:hint="default"/>
        <w:b/>
        <w:i w:val="0"/>
        <w:sz w:val="22"/>
        <w:szCs w:val="22"/>
      </w:rPr>
    </w:lvl>
    <w:lvl w:ilvl="2">
      <w:start w:val="1"/>
      <w:numFmt w:val="decimal"/>
      <w:lvlText w:val="%1.%2.%3"/>
      <w:lvlJc w:val="left"/>
      <w:pPr>
        <w:tabs>
          <w:tab w:val="num" w:pos="1886"/>
        </w:tabs>
        <w:ind w:left="1886" w:hanging="806"/>
      </w:pPr>
      <w:rPr>
        <w:rFonts w:ascii="Calibri" w:hAnsi="Calibri" w:hint="default"/>
        <w:b/>
        <w:i w:val="0"/>
        <w:color w:val="auto"/>
        <w:sz w:val="22"/>
        <w:szCs w:val="22"/>
      </w:rPr>
    </w:lvl>
    <w:lvl w:ilvl="3">
      <w:start w:val="1"/>
      <w:numFmt w:val="bullet"/>
      <w:lvlText w:val=""/>
      <w:lvlJc w:val="left"/>
      <w:pPr>
        <w:tabs>
          <w:tab w:val="num" w:pos="2347"/>
        </w:tabs>
        <w:ind w:left="2347" w:hanging="461"/>
      </w:pPr>
      <w:rPr>
        <w:rFonts w:ascii="Symbol" w:hAnsi="Symbol" w:hint="default"/>
        <w:b w:val="0"/>
        <w:i w:val="0"/>
        <w:sz w:val="16"/>
      </w:rPr>
    </w:lvl>
    <w:lvl w:ilvl="4">
      <w:start w:val="1"/>
      <w:numFmt w:val="decimal"/>
      <w:lvlText w:val="(%5)"/>
      <w:lvlJc w:val="left"/>
      <w:pPr>
        <w:tabs>
          <w:tab w:val="num" w:pos="2794"/>
        </w:tabs>
        <w:ind w:left="2794" w:hanging="447"/>
      </w:pPr>
      <w:rPr>
        <w:rFonts w:ascii="Calibri" w:hAnsi="Calibri" w:hint="default"/>
        <w:b w:val="0"/>
        <w:i w:val="0"/>
        <w:sz w:val="24"/>
      </w:rPr>
    </w:lvl>
    <w:lvl w:ilvl="5">
      <w:start w:val="1"/>
      <w:numFmt w:val="lowerRoman"/>
      <w:lvlText w:val="%6)"/>
      <w:lvlJc w:val="left"/>
      <w:pPr>
        <w:tabs>
          <w:tab w:val="num" w:pos="3240"/>
        </w:tabs>
        <w:ind w:left="3240" w:hanging="446"/>
      </w:pPr>
      <w:rPr>
        <w:rFonts w:ascii="Calibri" w:hAnsi="Calibri" w:hint="default"/>
        <w:b w:val="0"/>
        <w:i w:val="0"/>
        <w:sz w:val="24"/>
      </w:rPr>
    </w:lvl>
    <w:lvl w:ilvl="6">
      <w:start w:val="1"/>
      <w:numFmt w:val="decimal"/>
      <w:lvlText w:val="%7."/>
      <w:lvlJc w:val="left"/>
      <w:pPr>
        <w:tabs>
          <w:tab w:val="num" w:pos="3686"/>
        </w:tabs>
        <w:ind w:left="3686" w:hanging="446"/>
      </w:pPr>
      <w:rPr>
        <w:rFonts w:ascii="Calibri" w:hAnsi="Calibri" w:hint="default"/>
        <w:b w:val="0"/>
        <w:i w:val="0"/>
        <w:sz w:val="24"/>
      </w:rPr>
    </w:lvl>
    <w:lvl w:ilvl="7">
      <w:start w:val="1"/>
      <w:numFmt w:val="lowerLetter"/>
      <w:lvlText w:val="%8."/>
      <w:lvlJc w:val="left"/>
      <w:pPr>
        <w:tabs>
          <w:tab w:val="num" w:pos="4147"/>
        </w:tabs>
        <w:ind w:left="4147" w:hanging="461"/>
      </w:pPr>
      <w:rPr>
        <w:rFonts w:ascii="Calibri" w:hAnsi="Calibri" w:hint="default"/>
        <w:b w:val="0"/>
        <w:i w:val="0"/>
        <w:sz w:val="24"/>
      </w:rPr>
    </w:lvl>
    <w:lvl w:ilvl="8">
      <w:start w:val="1"/>
      <w:numFmt w:val="lowerRoman"/>
      <w:lvlText w:val="%9."/>
      <w:lvlJc w:val="left"/>
      <w:pPr>
        <w:tabs>
          <w:tab w:val="num" w:pos="4594"/>
        </w:tabs>
        <w:ind w:left="4594" w:hanging="447"/>
      </w:pPr>
      <w:rPr>
        <w:rFonts w:ascii="Calibri" w:hAnsi="Calibri" w:hint="default"/>
        <w:b w:val="0"/>
        <w:i w:val="0"/>
        <w:sz w:val="24"/>
      </w:rPr>
    </w:lvl>
  </w:abstractNum>
  <w:abstractNum w:abstractNumId="33" w15:restartNumberingAfterBreak="0">
    <w:nsid w:val="4B4F491F"/>
    <w:multiLevelType w:val="multilevel"/>
    <w:tmpl w:val="B6E275E6"/>
    <w:lvl w:ilvl="0">
      <w:start w:val="1"/>
      <w:numFmt w:val="decimal"/>
      <w:lvlText w:val="%1."/>
      <w:lvlJc w:val="left"/>
      <w:pPr>
        <w:tabs>
          <w:tab w:val="num" w:pos="504"/>
        </w:tabs>
        <w:ind w:left="504" w:hanging="504"/>
      </w:pPr>
      <w:rPr>
        <w:rFonts w:ascii="Calibri" w:hAnsi="Calibri" w:hint="default"/>
        <w:b/>
        <w:i w:val="0"/>
        <w:sz w:val="24"/>
      </w:rPr>
    </w:lvl>
    <w:lvl w:ilvl="1">
      <w:start w:val="1"/>
      <w:numFmt w:val="decimal"/>
      <w:lvlText w:val="%1.%2"/>
      <w:lvlJc w:val="left"/>
      <w:pPr>
        <w:tabs>
          <w:tab w:val="num" w:pos="1080"/>
        </w:tabs>
        <w:ind w:left="1080" w:hanging="576"/>
      </w:pPr>
      <w:rPr>
        <w:rFonts w:ascii="Calibri" w:hAnsi="Calibri" w:hint="default"/>
        <w:b/>
        <w:i w:val="0"/>
        <w:sz w:val="22"/>
        <w:szCs w:val="22"/>
      </w:rPr>
    </w:lvl>
    <w:lvl w:ilvl="2">
      <w:start w:val="1"/>
      <w:numFmt w:val="decimal"/>
      <w:lvlText w:val="%1.%2.%3"/>
      <w:lvlJc w:val="left"/>
      <w:pPr>
        <w:tabs>
          <w:tab w:val="num" w:pos="1886"/>
        </w:tabs>
        <w:ind w:left="1886" w:hanging="806"/>
      </w:pPr>
      <w:rPr>
        <w:rFonts w:ascii="Calibri" w:hAnsi="Calibri" w:hint="default"/>
        <w:b w:val="0"/>
        <w:i w:val="0"/>
        <w:color w:val="auto"/>
        <w:sz w:val="22"/>
        <w:szCs w:val="22"/>
      </w:rPr>
    </w:lvl>
    <w:lvl w:ilvl="3">
      <w:start w:val="1"/>
      <w:numFmt w:val="bullet"/>
      <w:lvlText w:val=""/>
      <w:lvlJc w:val="left"/>
      <w:pPr>
        <w:tabs>
          <w:tab w:val="num" w:pos="2347"/>
        </w:tabs>
        <w:ind w:left="2347" w:hanging="461"/>
      </w:pPr>
      <w:rPr>
        <w:rFonts w:ascii="Symbol" w:hAnsi="Symbol" w:hint="default"/>
        <w:b w:val="0"/>
        <w:i w:val="0"/>
        <w:sz w:val="16"/>
      </w:rPr>
    </w:lvl>
    <w:lvl w:ilvl="4">
      <w:start w:val="1"/>
      <w:numFmt w:val="decimal"/>
      <w:lvlText w:val="(%5)"/>
      <w:lvlJc w:val="left"/>
      <w:pPr>
        <w:tabs>
          <w:tab w:val="num" w:pos="2794"/>
        </w:tabs>
        <w:ind w:left="2794" w:hanging="447"/>
      </w:pPr>
      <w:rPr>
        <w:rFonts w:ascii="Calibri" w:hAnsi="Calibri" w:hint="default"/>
        <w:b w:val="0"/>
        <w:i w:val="0"/>
        <w:sz w:val="24"/>
      </w:rPr>
    </w:lvl>
    <w:lvl w:ilvl="5">
      <w:start w:val="1"/>
      <w:numFmt w:val="lowerRoman"/>
      <w:lvlText w:val="%6)"/>
      <w:lvlJc w:val="left"/>
      <w:pPr>
        <w:tabs>
          <w:tab w:val="num" w:pos="3240"/>
        </w:tabs>
        <w:ind w:left="3240" w:hanging="446"/>
      </w:pPr>
      <w:rPr>
        <w:rFonts w:ascii="Calibri" w:hAnsi="Calibri" w:hint="default"/>
        <w:b w:val="0"/>
        <w:i w:val="0"/>
        <w:sz w:val="24"/>
      </w:rPr>
    </w:lvl>
    <w:lvl w:ilvl="6">
      <w:start w:val="1"/>
      <w:numFmt w:val="decimal"/>
      <w:lvlText w:val="%7."/>
      <w:lvlJc w:val="left"/>
      <w:pPr>
        <w:tabs>
          <w:tab w:val="num" w:pos="3686"/>
        </w:tabs>
        <w:ind w:left="3686" w:hanging="446"/>
      </w:pPr>
      <w:rPr>
        <w:rFonts w:ascii="Calibri" w:hAnsi="Calibri" w:hint="default"/>
        <w:b w:val="0"/>
        <w:i w:val="0"/>
        <w:sz w:val="24"/>
      </w:rPr>
    </w:lvl>
    <w:lvl w:ilvl="7">
      <w:start w:val="1"/>
      <w:numFmt w:val="lowerLetter"/>
      <w:lvlText w:val="%8."/>
      <w:lvlJc w:val="left"/>
      <w:pPr>
        <w:tabs>
          <w:tab w:val="num" w:pos="4147"/>
        </w:tabs>
        <w:ind w:left="4147" w:hanging="461"/>
      </w:pPr>
      <w:rPr>
        <w:rFonts w:ascii="Calibri" w:hAnsi="Calibri" w:hint="default"/>
        <w:b w:val="0"/>
        <w:i w:val="0"/>
        <w:sz w:val="24"/>
      </w:rPr>
    </w:lvl>
    <w:lvl w:ilvl="8">
      <w:start w:val="1"/>
      <w:numFmt w:val="lowerRoman"/>
      <w:lvlText w:val="%9."/>
      <w:lvlJc w:val="left"/>
      <w:pPr>
        <w:tabs>
          <w:tab w:val="num" w:pos="4594"/>
        </w:tabs>
        <w:ind w:left="4594" w:hanging="447"/>
      </w:pPr>
      <w:rPr>
        <w:rFonts w:ascii="Calibri" w:hAnsi="Calibri" w:hint="default"/>
        <w:b w:val="0"/>
        <w:i w:val="0"/>
        <w:sz w:val="24"/>
      </w:rPr>
    </w:lvl>
  </w:abstractNum>
  <w:abstractNum w:abstractNumId="34" w15:restartNumberingAfterBreak="0">
    <w:nsid w:val="4D29720B"/>
    <w:multiLevelType w:val="hybridMultilevel"/>
    <w:tmpl w:val="C6C2A62E"/>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5" w15:restartNumberingAfterBreak="0">
    <w:nsid w:val="4D5162C8"/>
    <w:multiLevelType w:val="multilevel"/>
    <w:tmpl w:val="C4601920"/>
    <w:lvl w:ilvl="0">
      <w:start w:val="1"/>
      <w:numFmt w:val="decimal"/>
      <w:lvlText w:val="%1."/>
      <w:lvlJc w:val="left"/>
      <w:pPr>
        <w:tabs>
          <w:tab w:val="num" w:pos="504"/>
        </w:tabs>
        <w:ind w:left="504" w:hanging="504"/>
      </w:pPr>
      <w:rPr>
        <w:rFonts w:ascii="Calibri" w:hAnsi="Calibri" w:hint="default"/>
        <w:b/>
        <w:i w:val="0"/>
        <w:sz w:val="24"/>
      </w:rPr>
    </w:lvl>
    <w:lvl w:ilvl="1">
      <w:start w:val="1"/>
      <w:numFmt w:val="decimal"/>
      <w:lvlText w:val="%1.%2"/>
      <w:lvlJc w:val="left"/>
      <w:pPr>
        <w:tabs>
          <w:tab w:val="num" w:pos="1080"/>
        </w:tabs>
        <w:ind w:left="1080" w:hanging="576"/>
      </w:pPr>
      <w:rPr>
        <w:rFonts w:ascii="Calibri" w:hAnsi="Calibri" w:hint="default"/>
        <w:b/>
        <w:i w:val="0"/>
        <w:sz w:val="22"/>
        <w:szCs w:val="22"/>
      </w:rPr>
    </w:lvl>
    <w:lvl w:ilvl="2">
      <w:start w:val="1"/>
      <w:numFmt w:val="lowerLetter"/>
      <w:lvlText w:val="(%3)"/>
      <w:lvlJc w:val="left"/>
      <w:pPr>
        <w:tabs>
          <w:tab w:val="num" w:pos="1886"/>
        </w:tabs>
        <w:ind w:left="1886" w:hanging="806"/>
      </w:pPr>
      <w:rPr>
        <w:rFonts w:asciiTheme="minorHAnsi" w:eastAsiaTheme="minorHAnsi" w:hAnsiTheme="minorHAnsi" w:cstheme="minorBidi" w:hint="default"/>
        <w:b w:val="0"/>
        <w:i w:val="0"/>
        <w:color w:val="auto"/>
        <w:sz w:val="22"/>
        <w:szCs w:val="22"/>
      </w:rPr>
    </w:lvl>
    <w:lvl w:ilvl="3">
      <w:start w:val="1"/>
      <w:numFmt w:val="lowerLetter"/>
      <w:lvlText w:val="(%4)"/>
      <w:lvlJc w:val="left"/>
      <w:pPr>
        <w:tabs>
          <w:tab w:val="num" w:pos="2347"/>
        </w:tabs>
        <w:ind w:left="2347" w:hanging="461"/>
      </w:pPr>
      <w:rPr>
        <w:rFonts w:ascii="Calibri" w:hAnsi="Calibri" w:hint="default"/>
        <w:b w:val="0"/>
        <w:i w:val="0"/>
        <w:sz w:val="24"/>
      </w:rPr>
    </w:lvl>
    <w:lvl w:ilvl="4">
      <w:start w:val="1"/>
      <w:numFmt w:val="decimal"/>
      <w:lvlText w:val="(%5)"/>
      <w:lvlJc w:val="left"/>
      <w:pPr>
        <w:tabs>
          <w:tab w:val="num" w:pos="2794"/>
        </w:tabs>
        <w:ind w:left="2794" w:hanging="447"/>
      </w:pPr>
      <w:rPr>
        <w:rFonts w:ascii="Calibri" w:hAnsi="Calibri" w:hint="default"/>
        <w:b w:val="0"/>
        <w:i w:val="0"/>
        <w:sz w:val="24"/>
      </w:rPr>
    </w:lvl>
    <w:lvl w:ilvl="5">
      <w:start w:val="1"/>
      <w:numFmt w:val="lowerRoman"/>
      <w:lvlText w:val="%6)"/>
      <w:lvlJc w:val="left"/>
      <w:pPr>
        <w:tabs>
          <w:tab w:val="num" w:pos="3240"/>
        </w:tabs>
        <w:ind w:left="3240" w:hanging="446"/>
      </w:pPr>
      <w:rPr>
        <w:rFonts w:ascii="Calibri" w:hAnsi="Calibri" w:hint="default"/>
        <w:b w:val="0"/>
        <w:i w:val="0"/>
        <w:sz w:val="24"/>
      </w:rPr>
    </w:lvl>
    <w:lvl w:ilvl="6">
      <w:start w:val="1"/>
      <w:numFmt w:val="decimal"/>
      <w:lvlText w:val="%7."/>
      <w:lvlJc w:val="left"/>
      <w:pPr>
        <w:tabs>
          <w:tab w:val="num" w:pos="3686"/>
        </w:tabs>
        <w:ind w:left="3686" w:hanging="446"/>
      </w:pPr>
      <w:rPr>
        <w:rFonts w:ascii="Calibri" w:hAnsi="Calibri" w:hint="default"/>
        <w:b w:val="0"/>
        <w:i w:val="0"/>
        <w:sz w:val="24"/>
      </w:rPr>
    </w:lvl>
    <w:lvl w:ilvl="7">
      <w:start w:val="1"/>
      <w:numFmt w:val="lowerLetter"/>
      <w:lvlText w:val="%8."/>
      <w:lvlJc w:val="left"/>
      <w:pPr>
        <w:tabs>
          <w:tab w:val="num" w:pos="4147"/>
        </w:tabs>
        <w:ind w:left="4147" w:hanging="461"/>
      </w:pPr>
      <w:rPr>
        <w:rFonts w:ascii="Calibri" w:hAnsi="Calibri" w:hint="default"/>
        <w:b w:val="0"/>
        <w:i w:val="0"/>
        <w:sz w:val="24"/>
      </w:rPr>
    </w:lvl>
    <w:lvl w:ilvl="8">
      <w:start w:val="1"/>
      <w:numFmt w:val="lowerRoman"/>
      <w:lvlText w:val="%9."/>
      <w:lvlJc w:val="left"/>
      <w:pPr>
        <w:tabs>
          <w:tab w:val="num" w:pos="4594"/>
        </w:tabs>
        <w:ind w:left="4594" w:hanging="447"/>
      </w:pPr>
      <w:rPr>
        <w:rFonts w:ascii="Calibri" w:hAnsi="Calibri" w:hint="default"/>
        <w:b w:val="0"/>
        <w:i w:val="0"/>
        <w:sz w:val="24"/>
      </w:rPr>
    </w:lvl>
  </w:abstractNum>
  <w:abstractNum w:abstractNumId="36" w15:restartNumberingAfterBreak="0">
    <w:nsid w:val="4E6B36C9"/>
    <w:multiLevelType w:val="multilevel"/>
    <w:tmpl w:val="428C478A"/>
    <w:lvl w:ilvl="0">
      <w:start w:val="1"/>
      <w:numFmt w:val="decimal"/>
      <w:lvlText w:val="%1."/>
      <w:lvlJc w:val="left"/>
      <w:pPr>
        <w:tabs>
          <w:tab w:val="num" w:pos="504"/>
        </w:tabs>
        <w:ind w:left="504" w:hanging="504"/>
      </w:pPr>
      <w:rPr>
        <w:rFonts w:ascii="Calibri" w:hAnsi="Calibri" w:hint="default"/>
        <w:b/>
        <w:i w:val="0"/>
        <w:sz w:val="24"/>
      </w:rPr>
    </w:lvl>
    <w:lvl w:ilvl="1">
      <w:start w:val="1"/>
      <w:numFmt w:val="decimal"/>
      <w:lvlText w:val="%1.%2"/>
      <w:lvlJc w:val="left"/>
      <w:pPr>
        <w:tabs>
          <w:tab w:val="num" w:pos="1080"/>
        </w:tabs>
        <w:ind w:left="1080" w:hanging="576"/>
      </w:pPr>
      <w:rPr>
        <w:rFonts w:ascii="Calibri" w:hAnsi="Calibri" w:hint="default"/>
        <w:b/>
        <w:i w:val="0"/>
        <w:sz w:val="22"/>
        <w:szCs w:val="22"/>
      </w:rPr>
    </w:lvl>
    <w:lvl w:ilvl="2">
      <w:start w:val="1"/>
      <w:numFmt w:val="lowerLetter"/>
      <w:lvlText w:val="(%3)"/>
      <w:lvlJc w:val="left"/>
      <w:pPr>
        <w:tabs>
          <w:tab w:val="num" w:pos="1886"/>
        </w:tabs>
        <w:ind w:left="1886" w:hanging="806"/>
      </w:pPr>
      <w:rPr>
        <w:rFonts w:asciiTheme="minorHAnsi" w:eastAsiaTheme="minorHAnsi" w:hAnsiTheme="minorHAnsi" w:cstheme="minorBidi" w:hint="default"/>
        <w:b w:val="0"/>
        <w:i w:val="0"/>
        <w:color w:val="auto"/>
        <w:sz w:val="22"/>
        <w:szCs w:val="22"/>
      </w:rPr>
    </w:lvl>
    <w:lvl w:ilvl="3">
      <w:start w:val="1"/>
      <w:numFmt w:val="lowerLetter"/>
      <w:lvlText w:val="(%4)"/>
      <w:lvlJc w:val="left"/>
      <w:pPr>
        <w:tabs>
          <w:tab w:val="num" w:pos="2347"/>
        </w:tabs>
        <w:ind w:left="2347" w:hanging="461"/>
      </w:pPr>
      <w:rPr>
        <w:rFonts w:ascii="Calibri" w:hAnsi="Calibri" w:hint="default"/>
        <w:b w:val="0"/>
        <w:i w:val="0"/>
        <w:sz w:val="24"/>
      </w:rPr>
    </w:lvl>
    <w:lvl w:ilvl="4">
      <w:start w:val="1"/>
      <w:numFmt w:val="decimal"/>
      <w:lvlText w:val="(%5)"/>
      <w:lvlJc w:val="left"/>
      <w:pPr>
        <w:tabs>
          <w:tab w:val="num" w:pos="2794"/>
        </w:tabs>
        <w:ind w:left="2794" w:hanging="447"/>
      </w:pPr>
      <w:rPr>
        <w:rFonts w:ascii="Calibri" w:hAnsi="Calibri" w:hint="default"/>
        <w:b w:val="0"/>
        <w:i w:val="0"/>
        <w:sz w:val="24"/>
      </w:rPr>
    </w:lvl>
    <w:lvl w:ilvl="5">
      <w:start w:val="1"/>
      <w:numFmt w:val="lowerRoman"/>
      <w:lvlText w:val="%6)"/>
      <w:lvlJc w:val="left"/>
      <w:pPr>
        <w:tabs>
          <w:tab w:val="num" w:pos="3240"/>
        </w:tabs>
        <w:ind w:left="3240" w:hanging="446"/>
      </w:pPr>
      <w:rPr>
        <w:rFonts w:ascii="Calibri" w:hAnsi="Calibri" w:hint="default"/>
        <w:b w:val="0"/>
        <w:i w:val="0"/>
        <w:sz w:val="24"/>
      </w:rPr>
    </w:lvl>
    <w:lvl w:ilvl="6">
      <w:start w:val="1"/>
      <w:numFmt w:val="decimal"/>
      <w:lvlText w:val="%7."/>
      <w:lvlJc w:val="left"/>
      <w:pPr>
        <w:tabs>
          <w:tab w:val="num" w:pos="3686"/>
        </w:tabs>
        <w:ind w:left="3686" w:hanging="446"/>
      </w:pPr>
      <w:rPr>
        <w:rFonts w:ascii="Calibri" w:hAnsi="Calibri" w:hint="default"/>
        <w:b w:val="0"/>
        <w:i w:val="0"/>
        <w:sz w:val="24"/>
      </w:rPr>
    </w:lvl>
    <w:lvl w:ilvl="7">
      <w:start w:val="1"/>
      <w:numFmt w:val="lowerLetter"/>
      <w:lvlText w:val="%8."/>
      <w:lvlJc w:val="left"/>
      <w:pPr>
        <w:tabs>
          <w:tab w:val="num" w:pos="4147"/>
        </w:tabs>
        <w:ind w:left="4147" w:hanging="461"/>
      </w:pPr>
      <w:rPr>
        <w:rFonts w:ascii="Calibri" w:hAnsi="Calibri" w:hint="default"/>
        <w:b w:val="0"/>
        <w:i w:val="0"/>
        <w:sz w:val="24"/>
      </w:rPr>
    </w:lvl>
    <w:lvl w:ilvl="8">
      <w:start w:val="1"/>
      <w:numFmt w:val="lowerRoman"/>
      <w:lvlText w:val="%9."/>
      <w:lvlJc w:val="left"/>
      <w:pPr>
        <w:tabs>
          <w:tab w:val="num" w:pos="4594"/>
        </w:tabs>
        <w:ind w:left="4594" w:hanging="447"/>
      </w:pPr>
      <w:rPr>
        <w:rFonts w:ascii="Calibri" w:hAnsi="Calibri" w:hint="default"/>
        <w:b w:val="0"/>
        <w:i w:val="0"/>
        <w:sz w:val="24"/>
      </w:rPr>
    </w:lvl>
  </w:abstractNum>
  <w:abstractNum w:abstractNumId="37" w15:restartNumberingAfterBreak="0">
    <w:nsid w:val="4ED62311"/>
    <w:multiLevelType w:val="multilevel"/>
    <w:tmpl w:val="2F5C340A"/>
    <w:lvl w:ilvl="0">
      <w:start w:val="1"/>
      <w:numFmt w:val="decimal"/>
      <w:lvlText w:val="PART %1. "/>
      <w:lvlJc w:val="left"/>
      <w:pPr>
        <w:tabs>
          <w:tab w:val="num" w:pos="1080"/>
        </w:tabs>
        <w:ind w:left="720" w:hanging="720"/>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upperLetter"/>
      <w:pStyle w:val="Heading3"/>
      <w:lvlText w:val="%3."/>
      <w:lvlJc w:val="left"/>
      <w:pPr>
        <w:tabs>
          <w:tab w:val="num" w:pos="1220"/>
        </w:tabs>
        <w:ind w:left="1220" w:hanging="720"/>
      </w:pPr>
      <w:rPr>
        <w:rFonts w:ascii="Times New Roman" w:hAnsi="Times New Roman" w:hint="default"/>
        <w:bCs w:val="0"/>
        <w:i w:val="0"/>
        <w:iCs w:val="0"/>
        <w:caps w:val="0"/>
        <w:smallCaps w:val="0"/>
        <w:strike w:val="0"/>
        <w:dstrike w:val="0"/>
        <w:color w:val="000000"/>
        <w:spacing w:val="0"/>
        <w:w w:val="100"/>
        <w:kern w:val="0"/>
        <w:position w:val="0"/>
        <w:sz w:val="22"/>
        <w:u w:val="none"/>
        <w:effect w:val="none"/>
        <w:bdr w:val="none" w:sz="0" w:space="0" w:color="auto"/>
        <w:shd w:val="clear" w:color="auto" w:fill="auto"/>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2250"/>
        </w:tabs>
        <w:ind w:left="2250" w:hanging="720"/>
      </w:pPr>
      <w:rPr>
        <w:rFonts w:hint="default"/>
      </w:rPr>
    </w:lvl>
    <w:lvl w:ilvl="4">
      <w:start w:val="1"/>
      <w:numFmt w:val="lowerLetter"/>
      <w:pStyle w:val="Heading5"/>
      <w:lvlText w:val="%5."/>
      <w:lvlJc w:val="left"/>
      <w:pPr>
        <w:tabs>
          <w:tab w:val="num" w:pos="2880"/>
        </w:tabs>
        <w:ind w:left="2880" w:hanging="720"/>
      </w:pPr>
      <w:rPr>
        <w:rFonts w:hint="default"/>
      </w:rPr>
    </w:lvl>
    <w:lvl w:ilvl="5">
      <w:start w:val="1"/>
      <w:numFmt w:val="decimal"/>
      <w:pStyle w:val="Heading6"/>
      <w:lvlText w:val="(%6)"/>
      <w:lvlJc w:val="left"/>
      <w:pPr>
        <w:tabs>
          <w:tab w:val="num" w:pos="3600"/>
        </w:tabs>
        <w:ind w:left="3600" w:hanging="720"/>
      </w:pPr>
      <w:rPr>
        <w:rFonts w:hint="default"/>
      </w:rPr>
    </w:lvl>
    <w:lvl w:ilvl="6">
      <w:start w:val="1"/>
      <w:numFmt w:val="lowerLetter"/>
      <w:pStyle w:val="Heading7"/>
      <w:lvlText w:val="(%7)"/>
      <w:lvlJc w:val="left"/>
      <w:pPr>
        <w:tabs>
          <w:tab w:val="num" w:pos="4320"/>
        </w:tabs>
        <w:ind w:left="4320" w:hanging="720"/>
      </w:pPr>
      <w:rPr>
        <w:rFonts w:hint="default"/>
      </w:rPr>
    </w:lvl>
    <w:lvl w:ilvl="7">
      <w:start w:val="1"/>
      <w:numFmt w:val="bullet"/>
      <w:suff w:val="nothing"/>
      <w:lvlText w:val=""/>
      <w:lvlJc w:val="left"/>
      <w:pPr>
        <w:ind w:left="0" w:firstLine="0"/>
      </w:pPr>
      <w:rPr>
        <w:rFonts w:ascii="Symbol" w:hAnsi="Symbol" w:hint="default"/>
      </w:rPr>
    </w:lvl>
    <w:lvl w:ilvl="8">
      <w:start w:val="1"/>
      <w:numFmt w:val="decimal"/>
      <w:lvlText w:val="%9."/>
      <w:lvlJc w:val="left"/>
      <w:pPr>
        <w:tabs>
          <w:tab w:val="num" w:pos="1080"/>
        </w:tabs>
        <w:ind w:left="1080" w:hanging="360"/>
      </w:pPr>
      <w:rPr>
        <w:rFonts w:ascii="Times New Roman" w:hAnsi="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5097758E"/>
    <w:multiLevelType w:val="multilevel"/>
    <w:tmpl w:val="39BAF8C8"/>
    <w:lvl w:ilvl="0">
      <w:start w:val="1"/>
      <w:numFmt w:val="decimal"/>
      <w:lvlText w:val="%1."/>
      <w:lvlJc w:val="left"/>
      <w:pPr>
        <w:tabs>
          <w:tab w:val="num" w:pos="504"/>
        </w:tabs>
        <w:ind w:left="504" w:hanging="504"/>
      </w:pPr>
      <w:rPr>
        <w:rFonts w:ascii="Calibri" w:hAnsi="Calibri" w:hint="default"/>
        <w:b/>
        <w:i w:val="0"/>
        <w:sz w:val="24"/>
      </w:rPr>
    </w:lvl>
    <w:lvl w:ilvl="1">
      <w:start w:val="1"/>
      <w:numFmt w:val="decimal"/>
      <w:lvlText w:val="%1.%2"/>
      <w:lvlJc w:val="left"/>
      <w:pPr>
        <w:tabs>
          <w:tab w:val="num" w:pos="1080"/>
        </w:tabs>
        <w:ind w:left="1080" w:hanging="576"/>
      </w:pPr>
      <w:rPr>
        <w:rFonts w:ascii="Calibri" w:hAnsi="Calibri" w:hint="default"/>
        <w:b/>
        <w:i w:val="0"/>
        <w:sz w:val="22"/>
        <w:szCs w:val="22"/>
      </w:rPr>
    </w:lvl>
    <w:lvl w:ilvl="2">
      <w:start w:val="1"/>
      <w:numFmt w:val="lowerLetter"/>
      <w:lvlText w:val="(%3)"/>
      <w:lvlJc w:val="left"/>
      <w:pPr>
        <w:tabs>
          <w:tab w:val="num" w:pos="1886"/>
        </w:tabs>
        <w:ind w:left="1886" w:hanging="806"/>
      </w:pPr>
      <w:rPr>
        <w:rFonts w:asciiTheme="minorHAnsi" w:eastAsiaTheme="minorHAnsi" w:hAnsiTheme="minorHAnsi" w:cstheme="minorBidi" w:hint="default"/>
        <w:b w:val="0"/>
        <w:i w:val="0"/>
        <w:color w:val="auto"/>
        <w:sz w:val="22"/>
        <w:szCs w:val="22"/>
      </w:rPr>
    </w:lvl>
    <w:lvl w:ilvl="3">
      <w:start w:val="1"/>
      <w:numFmt w:val="lowerLetter"/>
      <w:lvlText w:val="(%4)"/>
      <w:lvlJc w:val="left"/>
      <w:pPr>
        <w:tabs>
          <w:tab w:val="num" w:pos="2347"/>
        </w:tabs>
        <w:ind w:left="2347" w:hanging="461"/>
      </w:pPr>
      <w:rPr>
        <w:rFonts w:ascii="Calibri" w:hAnsi="Calibri" w:hint="default"/>
        <w:b w:val="0"/>
        <w:i w:val="0"/>
        <w:sz w:val="24"/>
      </w:rPr>
    </w:lvl>
    <w:lvl w:ilvl="4">
      <w:start w:val="1"/>
      <w:numFmt w:val="decimal"/>
      <w:lvlText w:val="(%5)"/>
      <w:lvlJc w:val="left"/>
      <w:pPr>
        <w:tabs>
          <w:tab w:val="num" w:pos="2794"/>
        </w:tabs>
        <w:ind w:left="2794" w:hanging="447"/>
      </w:pPr>
      <w:rPr>
        <w:rFonts w:ascii="Calibri" w:hAnsi="Calibri" w:hint="default"/>
        <w:b w:val="0"/>
        <w:i w:val="0"/>
        <w:sz w:val="24"/>
      </w:rPr>
    </w:lvl>
    <w:lvl w:ilvl="5">
      <w:start w:val="1"/>
      <w:numFmt w:val="lowerRoman"/>
      <w:lvlText w:val="%6)"/>
      <w:lvlJc w:val="left"/>
      <w:pPr>
        <w:tabs>
          <w:tab w:val="num" w:pos="3240"/>
        </w:tabs>
        <w:ind w:left="3240" w:hanging="446"/>
      </w:pPr>
      <w:rPr>
        <w:rFonts w:ascii="Calibri" w:hAnsi="Calibri" w:hint="default"/>
        <w:b w:val="0"/>
        <w:i w:val="0"/>
        <w:sz w:val="24"/>
      </w:rPr>
    </w:lvl>
    <w:lvl w:ilvl="6">
      <w:start w:val="1"/>
      <w:numFmt w:val="decimal"/>
      <w:lvlText w:val="%7."/>
      <w:lvlJc w:val="left"/>
      <w:pPr>
        <w:tabs>
          <w:tab w:val="num" w:pos="3686"/>
        </w:tabs>
        <w:ind w:left="3686" w:hanging="446"/>
      </w:pPr>
      <w:rPr>
        <w:rFonts w:ascii="Calibri" w:hAnsi="Calibri" w:hint="default"/>
        <w:b w:val="0"/>
        <w:i w:val="0"/>
        <w:sz w:val="24"/>
      </w:rPr>
    </w:lvl>
    <w:lvl w:ilvl="7">
      <w:start w:val="1"/>
      <w:numFmt w:val="lowerLetter"/>
      <w:lvlText w:val="%8."/>
      <w:lvlJc w:val="left"/>
      <w:pPr>
        <w:tabs>
          <w:tab w:val="num" w:pos="4147"/>
        </w:tabs>
        <w:ind w:left="4147" w:hanging="461"/>
      </w:pPr>
      <w:rPr>
        <w:rFonts w:ascii="Calibri" w:hAnsi="Calibri" w:hint="default"/>
        <w:b w:val="0"/>
        <w:i w:val="0"/>
        <w:sz w:val="24"/>
      </w:rPr>
    </w:lvl>
    <w:lvl w:ilvl="8">
      <w:start w:val="1"/>
      <w:numFmt w:val="lowerRoman"/>
      <w:lvlText w:val="%9."/>
      <w:lvlJc w:val="left"/>
      <w:pPr>
        <w:tabs>
          <w:tab w:val="num" w:pos="4594"/>
        </w:tabs>
        <w:ind w:left="4594" w:hanging="447"/>
      </w:pPr>
      <w:rPr>
        <w:rFonts w:ascii="Calibri" w:hAnsi="Calibri" w:hint="default"/>
        <w:b w:val="0"/>
        <w:i w:val="0"/>
        <w:sz w:val="24"/>
      </w:rPr>
    </w:lvl>
  </w:abstractNum>
  <w:abstractNum w:abstractNumId="39" w15:restartNumberingAfterBreak="0">
    <w:nsid w:val="5A232968"/>
    <w:multiLevelType w:val="multilevel"/>
    <w:tmpl w:val="E9AE6D2C"/>
    <w:lvl w:ilvl="0">
      <w:start w:val="1"/>
      <w:numFmt w:val="decimal"/>
      <w:lvlText w:val="%1."/>
      <w:lvlJc w:val="left"/>
      <w:pPr>
        <w:tabs>
          <w:tab w:val="num" w:pos="504"/>
        </w:tabs>
        <w:ind w:left="504" w:hanging="504"/>
      </w:pPr>
      <w:rPr>
        <w:rFonts w:ascii="Calibri" w:hAnsi="Calibri" w:hint="default"/>
        <w:b/>
        <w:i w:val="0"/>
        <w:sz w:val="24"/>
      </w:rPr>
    </w:lvl>
    <w:lvl w:ilvl="1">
      <w:start w:val="1"/>
      <w:numFmt w:val="decimal"/>
      <w:lvlText w:val="%1.%2"/>
      <w:lvlJc w:val="left"/>
      <w:pPr>
        <w:tabs>
          <w:tab w:val="num" w:pos="1080"/>
        </w:tabs>
        <w:ind w:left="1080" w:hanging="576"/>
      </w:pPr>
      <w:rPr>
        <w:rFonts w:ascii="Calibri" w:hAnsi="Calibri" w:hint="default"/>
        <w:b/>
        <w:i w:val="0"/>
        <w:sz w:val="22"/>
        <w:szCs w:val="22"/>
      </w:rPr>
    </w:lvl>
    <w:lvl w:ilvl="2">
      <w:start w:val="1"/>
      <w:numFmt w:val="lowerLetter"/>
      <w:lvlText w:val="(%3)"/>
      <w:lvlJc w:val="left"/>
      <w:pPr>
        <w:tabs>
          <w:tab w:val="num" w:pos="1886"/>
        </w:tabs>
        <w:ind w:left="1886" w:hanging="806"/>
      </w:pPr>
      <w:rPr>
        <w:rFonts w:asciiTheme="minorHAnsi" w:eastAsiaTheme="minorHAnsi" w:hAnsiTheme="minorHAnsi" w:cstheme="minorBidi" w:hint="default"/>
        <w:b w:val="0"/>
        <w:i w:val="0"/>
        <w:color w:val="auto"/>
        <w:sz w:val="22"/>
        <w:szCs w:val="22"/>
      </w:rPr>
    </w:lvl>
    <w:lvl w:ilvl="3">
      <w:start w:val="1"/>
      <w:numFmt w:val="lowerLetter"/>
      <w:lvlText w:val="(%4)"/>
      <w:lvlJc w:val="left"/>
      <w:pPr>
        <w:tabs>
          <w:tab w:val="num" w:pos="2347"/>
        </w:tabs>
        <w:ind w:left="2347" w:hanging="461"/>
      </w:pPr>
      <w:rPr>
        <w:rFonts w:ascii="Calibri" w:hAnsi="Calibri" w:hint="default"/>
        <w:b w:val="0"/>
        <w:i w:val="0"/>
        <w:sz w:val="24"/>
      </w:rPr>
    </w:lvl>
    <w:lvl w:ilvl="4">
      <w:start w:val="1"/>
      <w:numFmt w:val="decimal"/>
      <w:lvlText w:val="(%5)"/>
      <w:lvlJc w:val="left"/>
      <w:pPr>
        <w:tabs>
          <w:tab w:val="num" w:pos="2794"/>
        </w:tabs>
        <w:ind w:left="2794" w:hanging="447"/>
      </w:pPr>
      <w:rPr>
        <w:rFonts w:ascii="Calibri" w:hAnsi="Calibri" w:hint="default"/>
        <w:b w:val="0"/>
        <w:i w:val="0"/>
        <w:sz w:val="24"/>
      </w:rPr>
    </w:lvl>
    <w:lvl w:ilvl="5">
      <w:start w:val="1"/>
      <w:numFmt w:val="lowerRoman"/>
      <w:lvlText w:val="%6)"/>
      <w:lvlJc w:val="left"/>
      <w:pPr>
        <w:tabs>
          <w:tab w:val="num" w:pos="3240"/>
        </w:tabs>
        <w:ind w:left="3240" w:hanging="446"/>
      </w:pPr>
      <w:rPr>
        <w:rFonts w:ascii="Calibri" w:hAnsi="Calibri" w:hint="default"/>
        <w:b w:val="0"/>
        <w:i w:val="0"/>
        <w:sz w:val="24"/>
      </w:rPr>
    </w:lvl>
    <w:lvl w:ilvl="6">
      <w:start w:val="1"/>
      <w:numFmt w:val="decimal"/>
      <w:lvlText w:val="%7."/>
      <w:lvlJc w:val="left"/>
      <w:pPr>
        <w:tabs>
          <w:tab w:val="num" w:pos="3686"/>
        </w:tabs>
        <w:ind w:left="3686" w:hanging="446"/>
      </w:pPr>
      <w:rPr>
        <w:rFonts w:ascii="Calibri" w:hAnsi="Calibri" w:hint="default"/>
        <w:b w:val="0"/>
        <w:i w:val="0"/>
        <w:sz w:val="24"/>
      </w:rPr>
    </w:lvl>
    <w:lvl w:ilvl="7">
      <w:start w:val="1"/>
      <w:numFmt w:val="lowerLetter"/>
      <w:lvlText w:val="%8."/>
      <w:lvlJc w:val="left"/>
      <w:pPr>
        <w:tabs>
          <w:tab w:val="num" w:pos="4147"/>
        </w:tabs>
        <w:ind w:left="4147" w:hanging="461"/>
      </w:pPr>
      <w:rPr>
        <w:rFonts w:ascii="Calibri" w:hAnsi="Calibri" w:hint="default"/>
        <w:b w:val="0"/>
        <w:i w:val="0"/>
        <w:sz w:val="24"/>
      </w:rPr>
    </w:lvl>
    <w:lvl w:ilvl="8">
      <w:start w:val="1"/>
      <w:numFmt w:val="lowerRoman"/>
      <w:lvlText w:val="%9."/>
      <w:lvlJc w:val="left"/>
      <w:pPr>
        <w:tabs>
          <w:tab w:val="num" w:pos="4594"/>
        </w:tabs>
        <w:ind w:left="4594" w:hanging="447"/>
      </w:pPr>
      <w:rPr>
        <w:rFonts w:ascii="Calibri" w:hAnsi="Calibri" w:hint="default"/>
        <w:b w:val="0"/>
        <w:i w:val="0"/>
        <w:sz w:val="24"/>
      </w:rPr>
    </w:lvl>
  </w:abstractNum>
  <w:abstractNum w:abstractNumId="40" w15:restartNumberingAfterBreak="0">
    <w:nsid w:val="5C3A5588"/>
    <w:multiLevelType w:val="multilevel"/>
    <w:tmpl w:val="33EC4A8C"/>
    <w:lvl w:ilvl="0">
      <w:start w:val="1"/>
      <w:numFmt w:val="decimal"/>
      <w:lvlText w:val="%1."/>
      <w:lvlJc w:val="left"/>
      <w:pPr>
        <w:tabs>
          <w:tab w:val="num" w:pos="504"/>
        </w:tabs>
        <w:ind w:left="504" w:hanging="504"/>
      </w:pPr>
      <w:rPr>
        <w:rFonts w:ascii="Calibri" w:hAnsi="Calibri" w:hint="default"/>
        <w:b/>
        <w:i w:val="0"/>
        <w:sz w:val="24"/>
      </w:rPr>
    </w:lvl>
    <w:lvl w:ilvl="1">
      <w:start w:val="1"/>
      <w:numFmt w:val="decimal"/>
      <w:lvlText w:val="%1.%2"/>
      <w:lvlJc w:val="left"/>
      <w:pPr>
        <w:tabs>
          <w:tab w:val="num" w:pos="1080"/>
        </w:tabs>
        <w:ind w:left="1080" w:hanging="576"/>
      </w:pPr>
      <w:rPr>
        <w:rFonts w:ascii="Calibri" w:hAnsi="Calibri" w:hint="default"/>
        <w:b/>
        <w:i w:val="0"/>
        <w:sz w:val="22"/>
        <w:szCs w:val="22"/>
      </w:rPr>
    </w:lvl>
    <w:lvl w:ilvl="2">
      <w:start w:val="1"/>
      <w:numFmt w:val="lowerLetter"/>
      <w:lvlText w:val="(%3)"/>
      <w:lvlJc w:val="left"/>
      <w:pPr>
        <w:tabs>
          <w:tab w:val="num" w:pos="1886"/>
        </w:tabs>
        <w:ind w:left="1886" w:hanging="806"/>
      </w:pPr>
      <w:rPr>
        <w:rFonts w:asciiTheme="minorHAnsi" w:eastAsiaTheme="minorHAnsi" w:hAnsiTheme="minorHAnsi" w:cstheme="minorBidi" w:hint="default"/>
        <w:b w:val="0"/>
        <w:i w:val="0"/>
        <w:color w:val="auto"/>
        <w:sz w:val="22"/>
        <w:szCs w:val="22"/>
      </w:rPr>
    </w:lvl>
    <w:lvl w:ilvl="3">
      <w:start w:val="1"/>
      <w:numFmt w:val="lowerLetter"/>
      <w:lvlText w:val="(%4)"/>
      <w:lvlJc w:val="left"/>
      <w:pPr>
        <w:tabs>
          <w:tab w:val="num" w:pos="2347"/>
        </w:tabs>
        <w:ind w:left="2347" w:hanging="461"/>
      </w:pPr>
      <w:rPr>
        <w:rFonts w:ascii="Calibri" w:hAnsi="Calibri" w:hint="default"/>
        <w:b w:val="0"/>
        <w:i w:val="0"/>
        <w:sz w:val="24"/>
      </w:rPr>
    </w:lvl>
    <w:lvl w:ilvl="4">
      <w:start w:val="1"/>
      <w:numFmt w:val="decimal"/>
      <w:lvlText w:val="(%5)"/>
      <w:lvlJc w:val="left"/>
      <w:pPr>
        <w:tabs>
          <w:tab w:val="num" w:pos="2794"/>
        </w:tabs>
        <w:ind w:left="2794" w:hanging="447"/>
      </w:pPr>
      <w:rPr>
        <w:rFonts w:ascii="Calibri" w:hAnsi="Calibri" w:hint="default"/>
        <w:b w:val="0"/>
        <w:i w:val="0"/>
        <w:sz w:val="24"/>
      </w:rPr>
    </w:lvl>
    <w:lvl w:ilvl="5">
      <w:start w:val="1"/>
      <w:numFmt w:val="lowerRoman"/>
      <w:lvlText w:val="%6)"/>
      <w:lvlJc w:val="left"/>
      <w:pPr>
        <w:tabs>
          <w:tab w:val="num" w:pos="3240"/>
        </w:tabs>
        <w:ind w:left="3240" w:hanging="446"/>
      </w:pPr>
      <w:rPr>
        <w:rFonts w:ascii="Calibri" w:hAnsi="Calibri" w:hint="default"/>
        <w:b w:val="0"/>
        <w:i w:val="0"/>
        <w:sz w:val="24"/>
      </w:rPr>
    </w:lvl>
    <w:lvl w:ilvl="6">
      <w:start w:val="1"/>
      <w:numFmt w:val="decimal"/>
      <w:lvlText w:val="%7."/>
      <w:lvlJc w:val="left"/>
      <w:pPr>
        <w:tabs>
          <w:tab w:val="num" w:pos="3686"/>
        </w:tabs>
        <w:ind w:left="3686" w:hanging="446"/>
      </w:pPr>
      <w:rPr>
        <w:rFonts w:ascii="Calibri" w:hAnsi="Calibri" w:hint="default"/>
        <w:b w:val="0"/>
        <w:i w:val="0"/>
        <w:sz w:val="24"/>
      </w:rPr>
    </w:lvl>
    <w:lvl w:ilvl="7">
      <w:start w:val="1"/>
      <w:numFmt w:val="lowerLetter"/>
      <w:lvlText w:val="%8."/>
      <w:lvlJc w:val="left"/>
      <w:pPr>
        <w:tabs>
          <w:tab w:val="num" w:pos="4147"/>
        </w:tabs>
        <w:ind w:left="4147" w:hanging="461"/>
      </w:pPr>
      <w:rPr>
        <w:rFonts w:ascii="Calibri" w:hAnsi="Calibri" w:hint="default"/>
        <w:b w:val="0"/>
        <w:i w:val="0"/>
        <w:sz w:val="24"/>
      </w:rPr>
    </w:lvl>
    <w:lvl w:ilvl="8">
      <w:start w:val="1"/>
      <w:numFmt w:val="lowerRoman"/>
      <w:lvlText w:val="%9."/>
      <w:lvlJc w:val="left"/>
      <w:pPr>
        <w:tabs>
          <w:tab w:val="num" w:pos="4594"/>
        </w:tabs>
        <w:ind w:left="4594" w:hanging="447"/>
      </w:pPr>
      <w:rPr>
        <w:rFonts w:ascii="Calibri" w:hAnsi="Calibri" w:hint="default"/>
        <w:b w:val="0"/>
        <w:i w:val="0"/>
        <w:sz w:val="24"/>
      </w:rPr>
    </w:lvl>
  </w:abstractNum>
  <w:abstractNum w:abstractNumId="41" w15:restartNumberingAfterBreak="0">
    <w:nsid w:val="5D026B3B"/>
    <w:multiLevelType w:val="multilevel"/>
    <w:tmpl w:val="84F4F692"/>
    <w:styleLink w:val="Pantex"/>
    <w:lvl w:ilvl="0">
      <w:start w:val="1"/>
      <w:numFmt w:val="decimal"/>
      <w:lvlText w:val="%1."/>
      <w:lvlJc w:val="left"/>
      <w:pPr>
        <w:tabs>
          <w:tab w:val="num" w:pos="504"/>
        </w:tabs>
        <w:ind w:left="504" w:hanging="504"/>
      </w:pPr>
      <w:rPr>
        <w:rFonts w:ascii="Calibri" w:hAnsi="Calibri" w:hint="default"/>
        <w:b/>
        <w:i w:val="0"/>
        <w:sz w:val="24"/>
      </w:rPr>
    </w:lvl>
    <w:lvl w:ilvl="1">
      <w:start w:val="1"/>
      <w:numFmt w:val="decimal"/>
      <w:lvlText w:val="%1.%2"/>
      <w:lvlJc w:val="left"/>
      <w:pPr>
        <w:tabs>
          <w:tab w:val="num" w:pos="1080"/>
        </w:tabs>
        <w:ind w:left="1080" w:hanging="576"/>
      </w:pPr>
      <w:rPr>
        <w:rFonts w:ascii="Calibri" w:hAnsi="Calibri" w:hint="default"/>
        <w:b/>
        <w:i w:val="0"/>
        <w:sz w:val="24"/>
      </w:rPr>
    </w:lvl>
    <w:lvl w:ilvl="2">
      <w:start w:val="1"/>
      <w:numFmt w:val="decimal"/>
      <w:lvlText w:val="%1.%2.%3"/>
      <w:lvlJc w:val="left"/>
      <w:pPr>
        <w:tabs>
          <w:tab w:val="num" w:pos="1886"/>
        </w:tabs>
        <w:ind w:left="1886" w:hanging="806"/>
      </w:pPr>
      <w:rPr>
        <w:rFonts w:ascii="Calibri" w:hAnsi="Calibri" w:hint="default"/>
        <w:b/>
        <w:i w:val="0"/>
        <w:color w:val="auto"/>
        <w:sz w:val="24"/>
      </w:rPr>
    </w:lvl>
    <w:lvl w:ilvl="3">
      <w:start w:val="1"/>
      <w:numFmt w:val="lowerLetter"/>
      <w:lvlText w:val="(%4)"/>
      <w:lvlJc w:val="left"/>
      <w:pPr>
        <w:tabs>
          <w:tab w:val="num" w:pos="2347"/>
        </w:tabs>
        <w:ind w:left="2347" w:hanging="461"/>
      </w:pPr>
      <w:rPr>
        <w:rFonts w:ascii="Calibri" w:hAnsi="Calibri" w:hint="default"/>
        <w:b w:val="0"/>
        <w:i w:val="0"/>
        <w:sz w:val="24"/>
      </w:rPr>
    </w:lvl>
    <w:lvl w:ilvl="4">
      <w:start w:val="1"/>
      <w:numFmt w:val="decimal"/>
      <w:lvlText w:val="(%5)"/>
      <w:lvlJc w:val="left"/>
      <w:pPr>
        <w:tabs>
          <w:tab w:val="num" w:pos="2794"/>
        </w:tabs>
        <w:ind w:left="2794" w:hanging="447"/>
      </w:pPr>
      <w:rPr>
        <w:rFonts w:ascii="Calibri" w:hAnsi="Calibri" w:hint="default"/>
        <w:b w:val="0"/>
        <w:i w:val="0"/>
        <w:sz w:val="24"/>
      </w:rPr>
    </w:lvl>
    <w:lvl w:ilvl="5">
      <w:start w:val="1"/>
      <w:numFmt w:val="lowerRoman"/>
      <w:lvlText w:val="%6)"/>
      <w:lvlJc w:val="left"/>
      <w:pPr>
        <w:tabs>
          <w:tab w:val="num" w:pos="3240"/>
        </w:tabs>
        <w:ind w:left="3240" w:hanging="446"/>
      </w:pPr>
      <w:rPr>
        <w:rFonts w:ascii="Calibri" w:hAnsi="Calibri" w:hint="default"/>
        <w:b w:val="0"/>
        <w:i w:val="0"/>
        <w:sz w:val="24"/>
      </w:rPr>
    </w:lvl>
    <w:lvl w:ilvl="6">
      <w:start w:val="1"/>
      <w:numFmt w:val="decimal"/>
      <w:lvlText w:val="%7."/>
      <w:lvlJc w:val="left"/>
      <w:pPr>
        <w:tabs>
          <w:tab w:val="num" w:pos="3686"/>
        </w:tabs>
        <w:ind w:left="3686" w:hanging="446"/>
      </w:pPr>
      <w:rPr>
        <w:rFonts w:ascii="Calibri" w:hAnsi="Calibri" w:hint="default"/>
        <w:b w:val="0"/>
        <w:i w:val="0"/>
        <w:sz w:val="24"/>
      </w:rPr>
    </w:lvl>
    <w:lvl w:ilvl="7">
      <w:start w:val="1"/>
      <w:numFmt w:val="lowerLetter"/>
      <w:lvlText w:val="%8."/>
      <w:lvlJc w:val="left"/>
      <w:pPr>
        <w:tabs>
          <w:tab w:val="num" w:pos="4147"/>
        </w:tabs>
        <w:ind w:left="4147" w:hanging="461"/>
      </w:pPr>
      <w:rPr>
        <w:rFonts w:ascii="Calibri" w:hAnsi="Calibri" w:hint="default"/>
        <w:b w:val="0"/>
        <w:i w:val="0"/>
        <w:sz w:val="24"/>
      </w:rPr>
    </w:lvl>
    <w:lvl w:ilvl="8">
      <w:start w:val="1"/>
      <w:numFmt w:val="lowerRoman"/>
      <w:lvlText w:val="%9."/>
      <w:lvlJc w:val="left"/>
      <w:pPr>
        <w:tabs>
          <w:tab w:val="num" w:pos="4594"/>
        </w:tabs>
        <w:ind w:left="4594" w:hanging="447"/>
      </w:pPr>
      <w:rPr>
        <w:rFonts w:ascii="Calibri" w:hAnsi="Calibri" w:hint="default"/>
        <w:b w:val="0"/>
        <w:i w:val="0"/>
        <w:sz w:val="24"/>
      </w:rPr>
    </w:lvl>
  </w:abstractNum>
  <w:abstractNum w:abstractNumId="42" w15:restartNumberingAfterBreak="0">
    <w:nsid w:val="62163AFC"/>
    <w:multiLevelType w:val="multilevel"/>
    <w:tmpl w:val="4A646F2C"/>
    <w:lvl w:ilvl="0">
      <w:start w:val="1"/>
      <w:numFmt w:val="decimal"/>
      <w:lvlText w:val="%1."/>
      <w:lvlJc w:val="left"/>
      <w:pPr>
        <w:tabs>
          <w:tab w:val="num" w:pos="504"/>
        </w:tabs>
        <w:ind w:left="504" w:hanging="504"/>
      </w:pPr>
      <w:rPr>
        <w:rFonts w:ascii="Calibri" w:hAnsi="Calibri" w:hint="default"/>
        <w:b/>
        <w:i w:val="0"/>
        <w:sz w:val="24"/>
      </w:rPr>
    </w:lvl>
    <w:lvl w:ilvl="1">
      <w:start w:val="1"/>
      <w:numFmt w:val="decimal"/>
      <w:lvlText w:val="%1.%2"/>
      <w:lvlJc w:val="left"/>
      <w:pPr>
        <w:tabs>
          <w:tab w:val="num" w:pos="1080"/>
        </w:tabs>
        <w:ind w:left="1080" w:hanging="576"/>
      </w:pPr>
      <w:rPr>
        <w:rFonts w:ascii="Calibri" w:hAnsi="Calibri" w:hint="default"/>
        <w:b/>
        <w:i w:val="0"/>
        <w:sz w:val="22"/>
        <w:szCs w:val="22"/>
      </w:rPr>
    </w:lvl>
    <w:lvl w:ilvl="2">
      <w:start w:val="1"/>
      <w:numFmt w:val="lowerLetter"/>
      <w:lvlText w:val="(%3)"/>
      <w:lvlJc w:val="left"/>
      <w:pPr>
        <w:tabs>
          <w:tab w:val="num" w:pos="1886"/>
        </w:tabs>
        <w:ind w:left="1886" w:hanging="806"/>
      </w:pPr>
      <w:rPr>
        <w:rFonts w:asciiTheme="minorHAnsi" w:eastAsiaTheme="minorHAnsi" w:hAnsiTheme="minorHAnsi" w:cstheme="minorBidi" w:hint="default"/>
        <w:b w:val="0"/>
        <w:i w:val="0"/>
        <w:color w:val="auto"/>
        <w:sz w:val="22"/>
        <w:szCs w:val="22"/>
      </w:rPr>
    </w:lvl>
    <w:lvl w:ilvl="3">
      <w:start w:val="1"/>
      <w:numFmt w:val="lowerLetter"/>
      <w:lvlText w:val="(%4)"/>
      <w:lvlJc w:val="left"/>
      <w:pPr>
        <w:tabs>
          <w:tab w:val="num" w:pos="2347"/>
        </w:tabs>
        <w:ind w:left="2347" w:hanging="461"/>
      </w:pPr>
      <w:rPr>
        <w:rFonts w:ascii="Calibri" w:hAnsi="Calibri" w:hint="default"/>
        <w:b w:val="0"/>
        <w:i w:val="0"/>
        <w:sz w:val="24"/>
      </w:rPr>
    </w:lvl>
    <w:lvl w:ilvl="4">
      <w:start w:val="1"/>
      <w:numFmt w:val="decimal"/>
      <w:lvlText w:val="(%5)"/>
      <w:lvlJc w:val="left"/>
      <w:pPr>
        <w:tabs>
          <w:tab w:val="num" w:pos="2794"/>
        </w:tabs>
        <w:ind w:left="2794" w:hanging="447"/>
      </w:pPr>
      <w:rPr>
        <w:rFonts w:ascii="Calibri" w:hAnsi="Calibri" w:hint="default"/>
        <w:b w:val="0"/>
        <w:i w:val="0"/>
        <w:sz w:val="24"/>
      </w:rPr>
    </w:lvl>
    <w:lvl w:ilvl="5">
      <w:start w:val="1"/>
      <w:numFmt w:val="lowerRoman"/>
      <w:lvlText w:val="%6)"/>
      <w:lvlJc w:val="left"/>
      <w:pPr>
        <w:tabs>
          <w:tab w:val="num" w:pos="3240"/>
        </w:tabs>
        <w:ind w:left="3240" w:hanging="446"/>
      </w:pPr>
      <w:rPr>
        <w:rFonts w:ascii="Calibri" w:hAnsi="Calibri" w:hint="default"/>
        <w:b w:val="0"/>
        <w:i w:val="0"/>
        <w:sz w:val="24"/>
      </w:rPr>
    </w:lvl>
    <w:lvl w:ilvl="6">
      <w:start w:val="1"/>
      <w:numFmt w:val="decimal"/>
      <w:lvlText w:val="%7."/>
      <w:lvlJc w:val="left"/>
      <w:pPr>
        <w:tabs>
          <w:tab w:val="num" w:pos="3686"/>
        </w:tabs>
        <w:ind w:left="3686" w:hanging="446"/>
      </w:pPr>
      <w:rPr>
        <w:rFonts w:ascii="Calibri" w:hAnsi="Calibri" w:hint="default"/>
        <w:b w:val="0"/>
        <w:i w:val="0"/>
        <w:sz w:val="24"/>
      </w:rPr>
    </w:lvl>
    <w:lvl w:ilvl="7">
      <w:start w:val="1"/>
      <w:numFmt w:val="lowerLetter"/>
      <w:lvlText w:val="%8."/>
      <w:lvlJc w:val="left"/>
      <w:pPr>
        <w:tabs>
          <w:tab w:val="num" w:pos="4147"/>
        </w:tabs>
        <w:ind w:left="4147" w:hanging="461"/>
      </w:pPr>
      <w:rPr>
        <w:rFonts w:ascii="Calibri" w:hAnsi="Calibri" w:hint="default"/>
        <w:b w:val="0"/>
        <w:i w:val="0"/>
        <w:sz w:val="24"/>
      </w:rPr>
    </w:lvl>
    <w:lvl w:ilvl="8">
      <w:start w:val="1"/>
      <w:numFmt w:val="lowerRoman"/>
      <w:lvlText w:val="%9."/>
      <w:lvlJc w:val="left"/>
      <w:pPr>
        <w:tabs>
          <w:tab w:val="num" w:pos="4594"/>
        </w:tabs>
        <w:ind w:left="4594" w:hanging="447"/>
      </w:pPr>
      <w:rPr>
        <w:rFonts w:ascii="Calibri" w:hAnsi="Calibri" w:hint="default"/>
        <w:b w:val="0"/>
        <w:i w:val="0"/>
        <w:sz w:val="24"/>
      </w:rPr>
    </w:lvl>
  </w:abstractNum>
  <w:abstractNum w:abstractNumId="43" w15:restartNumberingAfterBreak="0">
    <w:nsid w:val="6450260E"/>
    <w:multiLevelType w:val="multilevel"/>
    <w:tmpl w:val="225A5954"/>
    <w:lvl w:ilvl="0">
      <w:start w:val="1"/>
      <w:numFmt w:val="decimal"/>
      <w:lvlText w:val="%1."/>
      <w:lvlJc w:val="left"/>
      <w:pPr>
        <w:tabs>
          <w:tab w:val="num" w:pos="504"/>
        </w:tabs>
        <w:ind w:left="504" w:hanging="504"/>
      </w:pPr>
      <w:rPr>
        <w:rFonts w:ascii="Calibri" w:hAnsi="Calibri" w:hint="default"/>
        <w:b/>
        <w:i w:val="0"/>
        <w:sz w:val="24"/>
      </w:rPr>
    </w:lvl>
    <w:lvl w:ilvl="1">
      <w:start w:val="1"/>
      <w:numFmt w:val="decimal"/>
      <w:lvlText w:val="%1.%2"/>
      <w:lvlJc w:val="left"/>
      <w:pPr>
        <w:tabs>
          <w:tab w:val="num" w:pos="1080"/>
        </w:tabs>
        <w:ind w:left="1080" w:hanging="576"/>
      </w:pPr>
      <w:rPr>
        <w:rFonts w:ascii="Calibri" w:hAnsi="Calibri" w:hint="default"/>
        <w:b/>
        <w:i w:val="0"/>
        <w:sz w:val="22"/>
        <w:szCs w:val="22"/>
      </w:rPr>
    </w:lvl>
    <w:lvl w:ilvl="2">
      <w:start w:val="1"/>
      <w:numFmt w:val="decimal"/>
      <w:lvlText w:val="%1.%2.%3"/>
      <w:lvlJc w:val="left"/>
      <w:pPr>
        <w:tabs>
          <w:tab w:val="num" w:pos="1886"/>
        </w:tabs>
        <w:ind w:left="1886" w:hanging="806"/>
      </w:pPr>
      <w:rPr>
        <w:rFonts w:ascii="Calibri" w:hAnsi="Calibri" w:hint="default"/>
        <w:b/>
        <w:i w:val="0"/>
        <w:color w:val="auto"/>
        <w:sz w:val="22"/>
        <w:szCs w:val="22"/>
      </w:rPr>
    </w:lvl>
    <w:lvl w:ilvl="3">
      <w:start w:val="1"/>
      <w:numFmt w:val="bullet"/>
      <w:lvlText w:val=""/>
      <w:lvlJc w:val="left"/>
      <w:pPr>
        <w:tabs>
          <w:tab w:val="num" w:pos="2347"/>
        </w:tabs>
        <w:ind w:left="2347" w:hanging="461"/>
      </w:pPr>
      <w:rPr>
        <w:rFonts w:ascii="Symbol" w:hAnsi="Symbol" w:hint="default"/>
        <w:b w:val="0"/>
        <w:i w:val="0"/>
        <w:sz w:val="16"/>
      </w:rPr>
    </w:lvl>
    <w:lvl w:ilvl="4">
      <w:start w:val="1"/>
      <w:numFmt w:val="decimal"/>
      <w:lvlText w:val="(%5)"/>
      <w:lvlJc w:val="left"/>
      <w:pPr>
        <w:tabs>
          <w:tab w:val="num" w:pos="2794"/>
        </w:tabs>
        <w:ind w:left="2794" w:hanging="447"/>
      </w:pPr>
      <w:rPr>
        <w:rFonts w:ascii="Calibri" w:hAnsi="Calibri" w:hint="default"/>
        <w:b w:val="0"/>
        <w:i w:val="0"/>
        <w:sz w:val="24"/>
      </w:rPr>
    </w:lvl>
    <w:lvl w:ilvl="5">
      <w:start w:val="1"/>
      <w:numFmt w:val="lowerRoman"/>
      <w:lvlText w:val="%6)"/>
      <w:lvlJc w:val="left"/>
      <w:pPr>
        <w:tabs>
          <w:tab w:val="num" w:pos="3240"/>
        </w:tabs>
        <w:ind w:left="3240" w:hanging="446"/>
      </w:pPr>
      <w:rPr>
        <w:rFonts w:ascii="Calibri" w:hAnsi="Calibri" w:hint="default"/>
        <w:b w:val="0"/>
        <w:i w:val="0"/>
        <w:sz w:val="24"/>
      </w:rPr>
    </w:lvl>
    <w:lvl w:ilvl="6">
      <w:start w:val="1"/>
      <w:numFmt w:val="decimal"/>
      <w:lvlText w:val="%7."/>
      <w:lvlJc w:val="left"/>
      <w:pPr>
        <w:tabs>
          <w:tab w:val="num" w:pos="3686"/>
        </w:tabs>
        <w:ind w:left="3686" w:hanging="446"/>
      </w:pPr>
      <w:rPr>
        <w:rFonts w:ascii="Calibri" w:hAnsi="Calibri" w:hint="default"/>
        <w:b w:val="0"/>
        <w:i w:val="0"/>
        <w:sz w:val="24"/>
      </w:rPr>
    </w:lvl>
    <w:lvl w:ilvl="7">
      <w:start w:val="1"/>
      <w:numFmt w:val="lowerLetter"/>
      <w:lvlText w:val="%8."/>
      <w:lvlJc w:val="left"/>
      <w:pPr>
        <w:tabs>
          <w:tab w:val="num" w:pos="4147"/>
        </w:tabs>
        <w:ind w:left="4147" w:hanging="461"/>
      </w:pPr>
      <w:rPr>
        <w:rFonts w:ascii="Calibri" w:hAnsi="Calibri" w:hint="default"/>
        <w:b w:val="0"/>
        <w:i w:val="0"/>
        <w:sz w:val="24"/>
      </w:rPr>
    </w:lvl>
    <w:lvl w:ilvl="8">
      <w:start w:val="1"/>
      <w:numFmt w:val="lowerRoman"/>
      <w:lvlText w:val="%9."/>
      <w:lvlJc w:val="left"/>
      <w:pPr>
        <w:tabs>
          <w:tab w:val="num" w:pos="4594"/>
        </w:tabs>
        <w:ind w:left="4594" w:hanging="447"/>
      </w:pPr>
      <w:rPr>
        <w:rFonts w:ascii="Calibri" w:hAnsi="Calibri" w:hint="default"/>
        <w:b w:val="0"/>
        <w:i w:val="0"/>
        <w:sz w:val="24"/>
      </w:rPr>
    </w:lvl>
  </w:abstractNum>
  <w:abstractNum w:abstractNumId="44" w15:restartNumberingAfterBreak="0">
    <w:nsid w:val="713127F2"/>
    <w:multiLevelType w:val="multilevel"/>
    <w:tmpl w:val="35A68676"/>
    <w:lvl w:ilvl="0">
      <w:start w:val="1"/>
      <w:numFmt w:val="decimal"/>
      <w:lvlText w:val="%1."/>
      <w:lvlJc w:val="left"/>
      <w:pPr>
        <w:tabs>
          <w:tab w:val="num" w:pos="504"/>
        </w:tabs>
        <w:ind w:left="504" w:hanging="504"/>
      </w:pPr>
      <w:rPr>
        <w:rFonts w:ascii="Calibri" w:hAnsi="Calibri" w:hint="default"/>
        <w:b/>
        <w:i w:val="0"/>
        <w:sz w:val="24"/>
      </w:rPr>
    </w:lvl>
    <w:lvl w:ilvl="1">
      <w:start w:val="1"/>
      <w:numFmt w:val="decimal"/>
      <w:lvlText w:val="%1.%2"/>
      <w:lvlJc w:val="left"/>
      <w:pPr>
        <w:tabs>
          <w:tab w:val="num" w:pos="1080"/>
        </w:tabs>
        <w:ind w:left="1080" w:hanging="576"/>
      </w:pPr>
      <w:rPr>
        <w:rFonts w:ascii="Calibri" w:hAnsi="Calibri" w:hint="default"/>
        <w:b/>
        <w:i w:val="0"/>
        <w:sz w:val="22"/>
        <w:szCs w:val="22"/>
      </w:rPr>
    </w:lvl>
    <w:lvl w:ilvl="2">
      <w:start w:val="1"/>
      <w:numFmt w:val="lowerLetter"/>
      <w:lvlText w:val="(%3)"/>
      <w:lvlJc w:val="left"/>
      <w:pPr>
        <w:tabs>
          <w:tab w:val="num" w:pos="1886"/>
        </w:tabs>
        <w:ind w:left="1886" w:hanging="806"/>
      </w:pPr>
      <w:rPr>
        <w:rFonts w:asciiTheme="minorHAnsi" w:eastAsiaTheme="minorHAnsi" w:hAnsiTheme="minorHAnsi" w:cstheme="minorBidi" w:hint="default"/>
        <w:b w:val="0"/>
        <w:i w:val="0"/>
        <w:color w:val="auto"/>
        <w:sz w:val="22"/>
        <w:szCs w:val="22"/>
      </w:rPr>
    </w:lvl>
    <w:lvl w:ilvl="3">
      <w:start w:val="1"/>
      <w:numFmt w:val="lowerLetter"/>
      <w:lvlText w:val="(%4)"/>
      <w:lvlJc w:val="left"/>
      <w:pPr>
        <w:tabs>
          <w:tab w:val="num" w:pos="2347"/>
        </w:tabs>
        <w:ind w:left="2347" w:hanging="461"/>
      </w:pPr>
      <w:rPr>
        <w:rFonts w:ascii="Calibri" w:hAnsi="Calibri" w:hint="default"/>
        <w:b w:val="0"/>
        <w:i w:val="0"/>
        <w:sz w:val="24"/>
      </w:rPr>
    </w:lvl>
    <w:lvl w:ilvl="4">
      <w:start w:val="1"/>
      <w:numFmt w:val="decimal"/>
      <w:lvlText w:val="(%5)"/>
      <w:lvlJc w:val="left"/>
      <w:pPr>
        <w:tabs>
          <w:tab w:val="num" w:pos="2794"/>
        </w:tabs>
        <w:ind w:left="2794" w:hanging="447"/>
      </w:pPr>
      <w:rPr>
        <w:rFonts w:ascii="Calibri" w:hAnsi="Calibri" w:hint="default"/>
        <w:b w:val="0"/>
        <w:i w:val="0"/>
        <w:sz w:val="24"/>
      </w:rPr>
    </w:lvl>
    <w:lvl w:ilvl="5">
      <w:start w:val="1"/>
      <w:numFmt w:val="lowerRoman"/>
      <w:lvlText w:val="%6)"/>
      <w:lvlJc w:val="left"/>
      <w:pPr>
        <w:tabs>
          <w:tab w:val="num" w:pos="3240"/>
        </w:tabs>
        <w:ind w:left="3240" w:hanging="446"/>
      </w:pPr>
      <w:rPr>
        <w:rFonts w:ascii="Calibri" w:hAnsi="Calibri" w:hint="default"/>
        <w:b w:val="0"/>
        <w:i w:val="0"/>
        <w:sz w:val="24"/>
      </w:rPr>
    </w:lvl>
    <w:lvl w:ilvl="6">
      <w:start w:val="1"/>
      <w:numFmt w:val="decimal"/>
      <w:lvlText w:val="%7."/>
      <w:lvlJc w:val="left"/>
      <w:pPr>
        <w:tabs>
          <w:tab w:val="num" w:pos="3686"/>
        </w:tabs>
        <w:ind w:left="3686" w:hanging="446"/>
      </w:pPr>
      <w:rPr>
        <w:rFonts w:ascii="Calibri" w:hAnsi="Calibri" w:hint="default"/>
        <w:b w:val="0"/>
        <w:i w:val="0"/>
        <w:sz w:val="24"/>
      </w:rPr>
    </w:lvl>
    <w:lvl w:ilvl="7">
      <w:start w:val="1"/>
      <w:numFmt w:val="lowerLetter"/>
      <w:lvlText w:val="%8."/>
      <w:lvlJc w:val="left"/>
      <w:pPr>
        <w:tabs>
          <w:tab w:val="num" w:pos="4147"/>
        </w:tabs>
        <w:ind w:left="4147" w:hanging="461"/>
      </w:pPr>
      <w:rPr>
        <w:rFonts w:ascii="Calibri" w:hAnsi="Calibri" w:hint="default"/>
        <w:b w:val="0"/>
        <w:i w:val="0"/>
        <w:sz w:val="24"/>
      </w:rPr>
    </w:lvl>
    <w:lvl w:ilvl="8">
      <w:start w:val="1"/>
      <w:numFmt w:val="lowerRoman"/>
      <w:lvlText w:val="%9."/>
      <w:lvlJc w:val="left"/>
      <w:pPr>
        <w:tabs>
          <w:tab w:val="num" w:pos="4594"/>
        </w:tabs>
        <w:ind w:left="4594" w:hanging="447"/>
      </w:pPr>
      <w:rPr>
        <w:rFonts w:ascii="Calibri" w:hAnsi="Calibri" w:hint="default"/>
        <w:b w:val="0"/>
        <w:i w:val="0"/>
        <w:sz w:val="24"/>
      </w:rPr>
    </w:lvl>
  </w:abstractNum>
  <w:abstractNum w:abstractNumId="45" w15:restartNumberingAfterBreak="0">
    <w:nsid w:val="74DB3A80"/>
    <w:multiLevelType w:val="multilevel"/>
    <w:tmpl w:val="FC68B642"/>
    <w:lvl w:ilvl="0">
      <w:start w:val="1"/>
      <w:numFmt w:val="decimal"/>
      <w:lvlText w:val="%1."/>
      <w:lvlJc w:val="left"/>
      <w:pPr>
        <w:tabs>
          <w:tab w:val="num" w:pos="504"/>
        </w:tabs>
        <w:ind w:left="504" w:hanging="504"/>
      </w:pPr>
      <w:rPr>
        <w:rFonts w:ascii="Calibri" w:hAnsi="Calibri" w:hint="default"/>
        <w:b/>
        <w:i w:val="0"/>
        <w:sz w:val="24"/>
      </w:rPr>
    </w:lvl>
    <w:lvl w:ilvl="1">
      <w:start w:val="1"/>
      <w:numFmt w:val="decimal"/>
      <w:lvlText w:val="%1.%2"/>
      <w:lvlJc w:val="left"/>
      <w:pPr>
        <w:tabs>
          <w:tab w:val="num" w:pos="1080"/>
        </w:tabs>
        <w:ind w:left="1080" w:hanging="576"/>
      </w:pPr>
      <w:rPr>
        <w:rFonts w:ascii="Calibri" w:hAnsi="Calibri" w:hint="default"/>
        <w:b/>
        <w:i w:val="0"/>
        <w:sz w:val="22"/>
        <w:szCs w:val="22"/>
      </w:rPr>
    </w:lvl>
    <w:lvl w:ilvl="2">
      <w:start w:val="1"/>
      <w:numFmt w:val="lowerLetter"/>
      <w:lvlText w:val="(%3)"/>
      <w:lvlJc w:val="left"/>
      <w:pPr>
        <w:tabs>
          <w:tab w:val="num" w:pos="1886"/>
        </w:tabs>
        <w:ind w:left="1886" w:hanging="806"/>
      </w:pPr>
      <w:rPr>
        <w:rFonts w:asciiTheme="minorHAnsi" w:eastAsiaTheme="minorHAnsi" w:hAnsiTheme="minorHAnsi" w:cstheme="minorBidi" w:hint="default"/>
        <w:b w:val="0"/>
        <w:i w:val="0"/>
        <w:color w:val="auto"/>
        <w:sz w:val="22"/>
        <w:szCs w:val="22"/>
      </w:rPr>
    </w:lvl>
    <w:lvl w:ilvl="3">
      <w:start w:val="1"/>
      <w:numFmt w:val="lowerLetter"/>
      <w:lvlText w:val="(%4)"/>
      <w:lvlJc w:val="left"/>
      <w:pPr>
        <w:tabs>
          <w:tab w:val="num" w:pos="2347"/>
        </w:tabs>
        <w:ind w:left="2347" w:hanging="461"/>
      </w:pPr>
      <w:rPr>
        <w:rFonts w:ascii="Calibri" w:hAnsi="Calibri" w:hint="default"/>
        <w:b w:val="0"/>
        <w:i w:val="0"/>
        <w:sz w:val="24"/>
      </w:rPr>
    </w:lvl>
    <w:lvl w:ilvl="4">
      <w:start w:val="1"/>
      <w:numFmt w:val="decimal"/>
      <w:lvlText w:val="(%5)"/>
      <w:lvlJc w:val="left"/>
      <w:pPr>
        <w:tabs>
          <w:tab w:val="num" w:pos="2794"/>
        </w:tabs>
        <w:ind w:left="2794" w:hanging="447"/>
      </w:pPr>
      <w:rPr>
        <w:rFonts w:ascii="Calibri" w:hAnsi="Calibri" w:hint="default"/>
        <w:b w:val="0"/>
        <w:i w:val="0"/>
        <w:sz w:val="24"/>
      </w:rPr>
    </w:lvl>
    <w:lvl w:ilvl="5">
      <w:start w:val="1"/>
      <w:numFmt w:val="lowerRoman"/>
      <w:lvlText w:val="%6)"/>
      <w:lvlJc w:val="left"/>
      <w:pPr>
        <w:tabs>
          <w:tab w:val="num" w:pos="3240"/>
        </w:tabs>
        <w:ind w:left="3240" w:hanging="446"/>
      </w:pPr>
      <w:rPr>
        <w:rFonts w:ascii="Calibri" w:hAnsi="Calibri" w:hint="default"/>
        <w:b w:val="0"/>
        <w:i w:val="0"/>
        <w:sz w:val="24"/>
      </w:rPr>
    </w:lvl>
    <w:lvl w:ilvl="6">
      <w:start w:val="1"/>
      <w:numFmt w:val="decimal"/>
      <w:lvlText w:val="%7."/>
      <w:lvlJc w:val="left"/>
      <w:pPr>
        <w:tabs>
          <w:tab w:val="num" w:pos="3686"/>
        </w:tabs>
        <w:ind w:left="3686" w:hanging="446"/>
      </w:pPr>
      <w:rPr>
        <w:rFonts w:ascii="Calibri" w:hAnsi="Calibri" w:hint="default"/>
        <w:b w:val="0"/>
        <w:i w:val="0"/>
        <w:sz w:val="24"/>
      </w:rPr>
    </w:lvl>
    <w:lvl w:ilvl="7">
      <w:start w:val="1"/>
      <w:numFmt w:val="lowerLetter"/>
      <w:lvlText w:val="%8."/>
      <w:lvlJc w:val="left"/>
      <w:pPr>
        <w:tabs>
          <w:tab w:val="num" w:pos="4147"/>
        </w:tabs>
        <w:ind w:left="4147" w:hanging="461"/>
      </w:pPr>
      <w:rPr>
        <w:rFonts w:ascii="Calibri" w:hAnsi="Calibri" w:hint="default"/>
        <w:b w:val="0"/>
        <w:i w:val="0"/>
        <w:sz w:val="24"/>
      </w:rPr>
    </w:lvl>
    <w:lvl w:ilvl="8">
      <w:start w:val="1"/>
      <w:numFmt w:val="lowerRoman"/>
      <w:lvlText w:val="%9."/>
      <w:lvlJc w:val="left"/>
      <w:pPr>
        <w:tabs>
          <w:tab w:val="num" w:pos="4594"/>
        </w:tabs>
        <w:ind w:left="4594" w:hanging="447"/>
      </w:pPr>
      <w:rPr>
        <w:rFonts w:ascii="Calibri" w:hAnsi="Calibri" w:hint="default"/>
        <w:b w:val="0"/>
        <w:i w:val="0"/>
        <w:sz w:val="24"/>
      </w:rPr>
    </w:lvl>
  </w:abstractNum>
  <w:abstractNum w:abstractNumId="46" w15:restartNumberingAfterBreak="0">
    <w:nsid w:val="790C1774"/>
    <w:multiLevelType w:val="multilevel"/>
    <w:tmpl w:val="02B4FF20"/>
    <w:lvl w:ilvl="0">
      <w:start w:val="1"/>
      <w:numFmt w:val="decimal"/>
      <w:lvlText w:val="%1."/>
      <w:lvlJc w:val="left"/>
      <w:pPr>
        <w:tabs>
          <w:tab w:val="num" w:pos="504"/>
        </w:tabs>
        <w:ind w:left="504" w:hanging="504"/>
      </w:pPr>
      <w:rPr>
        <w:rFonts w:ascii="Calibri" w:hAnsi="Calibri" w:hint="default"/>
        <w:b/>
        <w:i w:val="0"/>
        <w:sz w:val="24"/>
      </w:rPr>
    </w:lvl>
    <w:lvl w:ilvl="1">
      <w:start w:val="1"/>
      <w:numFmt w:val="decimal"/>
      <w:lvlText w:val="%1.%2"/>
      <w:lvlJc w:val="left"/>
      <w:pPr>
        <w:tabs>
          <w:tab w:val="num" w:pos="1080"/>
        </w:tabs>
        <w:ind w:left="1080" w:hanging="576"/>
      </w:pPr>
      <w:rPr>
        <w:rFonts w:ascii="Calibri" w:hAnsi="Calibri" w:hint="default"/>
        <w:b/>
        <w:i w:val="0"/>
        <w:sz w:val="22"/>
        <w:szCs w:val="22"/>
      </w:rPr>
    </w:lvl>
    <w:lvl w:ilvl="2">
      <w:start w:val="1"/>
      <w:numFmt w:val="lowerLetter"/>
      <w:lvlText w:val="(%3)"/>
      <w:lvlJc w:val="left"/>
      <w:pPr>
        <w:tabs>
          <w:tab w:val="num" w:pos="1886"/>
        </w:tabs>
        <w:ind w:left="1886" w:hanging="806"/>
      </w:pPr>
      <w:rPr>
        <w:rFonts w:asciiTheme="minorHAnsi" w:eastAsiaTheme="minorHAnsi" w:hAnsiTheme="minorHAnsi" w:cstheme="minorBidi" w:hint="default"/>
        <w:b w:val="0"/>
        <w:i w:val="0"/>
        <w:color w:val="auto"/>
        <w:sz w:val="22"/>
        <w:szCs w:val="22"/>
      </w:rPr>
    </w:lvl>
    <w:lvl w:ilvl="3">
      <w:start w:val="1"/>
      <w:numFmt w:val="lowerLetter"/>
      <w:lvlText w:val="(%4)"/>
      <w:lvlJc w:val="left"/>
      <w:pPr>
        <w:tabs>
          <w:tab w:val="num" w:pos="2347"/>
        </w:tabs>
        <w:ind w:left="2347" w:hanging="461"/>
      </w:pPr>
      <w:rPr>
        <w:rFonts w:ascii="Calibri" w:hAnsi="Calibri" w:hint="default"/>
        <w:b w:val="0"/>
        <w:i w:val="0"/>
        <w:sz w:val="24"/>
      </w:rPr>
    </w:lvl>
    <w:lvl w:ilvl="4">
      <w:start w:val="1"/>
      <w:numFmt w:val="decimal"/>
      <w:lvlText w:val="(%5)"/>
      <w:lvlJc w:val="left"/>
      <w:pPr>
        <w:tabs>
          <w:tab w:val="num" w:pos="2794"/>
        </w:tabs>
        <w:ind w:left="2794" w:hanging="447"/>
      </w:pPr>
      <w:rPr>
        <w:rFonts w:ascii="Calibri" w:hAnsi="Calibri" w:hint="default"/>
        <w:b w:val="0"/>
        <w:i w:val="0"/>
        <w:sz w:val="24"/>
      </w:rPr>
    </w:lvl>
    <w:lvl w:ilvl="5">
      <w:start w:val="1"/>
      <w:numFmt w:val="lowerRoman"/>
      <w:lvlText w:val="%6)"/>
      <w:lvlJc w:val="left"/>
      <w:pPr>
        <w:tabs>
          <w:tab w:val="num" w:pos="3240"/>
        </w:tabs>
        <w:ind w:left="3240" w:hanging="446"/>
      </w:pPr>
      <w:rPr>
        <w:rFonts w:ascii="Calibri" w:hAnsi="Calibri" w:hint="default"/>
        <w:b w:val="0"/>
        <w:i w:val="0"/>
        <w:sz w:val="24"/>
      </w:rPr>
    </w:lvl>
    <w:lvl w:ilvl="6">
      <w:start w:val="1"/>
      <w:numFmt w:val="decimal"/>
      <w:lvlText w:val="%7."/>
      <w:lvlJc w:val="left"/>
      <w:pPr>
        <w:tabs>
          <w:tab w:val="num" w:pos="3686"/>
        </w:tabs>
        <w:ind w:left="3686" w:hanging="446"/>
      </w:pPr>
      <w:rPr>
        <w:rFonts w:ascii="Calibri" w:hAnsi="Calibri" w:hint="default"/>
        <w:b w:val="0"/>
        <w:i w:val="0"/>
        <w:sz w:val="24"/>
      </w:rPr>
    </w:lvl>
    <w:lvl w:ilvl="7">
      <w:start w:val="1"/>
      <w:numFmt w:val="lowerLetter"/>
      <w:lvlText w:val="%8."/>
      <w:lvlJc w:val="left"/>
      <w:pPr>
        <w:tabs>
          <w:tab w:val="num" w:pos="4147"/>
        </w:tabs>
        <w:ind w:left="4147" w:hanging="461"/>
      </w:pPr>
      <w:rPr>
        <w:rFonts w:ascii="Calibri" w:hAnsi="Calibri" w:hint="default"/>
        <w:b w:val="0"/>
        <w:i w:val="0"/>
        <w:sz w:val="24"/>
      </w:rPr>
    </w:lvl>
    <w:lvl w:ilvl="8">
      <w:start w:val="1"/>
      <w:numFmt w:val="lowerRoman"/>
      <w:lvlText w:val="%9."/>
      <w:lvlJc w:val="left"/>
      <w:pPr>
        <w:tabs>
          <w:tab w:val="num" w:pos="4594"/>
        </w:tabs>
        <w:ind w:left="4594" w:hanging="447"/>
      </w:pPr>
      <w:rPr>
        <w:rFonts w:ascii="Calibri" w:hAnsi="Calibri" w:hint="default"/>
        <w:b w:val="0"/>
        <w:i w:val="0"/>
        <w:sz w:val="24"/>
      </w:rPr>
    </w:lvl>
  </w:abstractNum>
  <w:abstractNum w:abstractNumId="47" w15:restartNumberingAfterBreak="0">
    <w:nsid w:val="7C9E090F"/>
    <w:multiLevelType w:val="multilevel"/>
    <w:tmpl w:val="F04ADD54"/>
    <w:lvl w:ilvl="0">
      <w:start w:val="1"/>
      <w:numFmt w:val="decimal"/>
      <w:lvlText w:val="%1."/>
      <w:lvlJc w:val="left"/>
      <w:pPr>
        <w:tabs>
          <w:tab w:val="num" w:pos="504"/>
        </w:tabs>
        <w:ind w:left="504" w:hanging="504"/>
      </w:pPr>
      <w:rPr>
        <w:rFonts w:ascii="Calibri" w:hAnsi="Calibri" w:hint="default"/>
        <w:b/>
        <w:i w:val="0"/>
        <w:sz w:val="24"/>
      </w:rPr>
    </w:lvl>
    <w:lvl w:ilvl="1">
      <w:start w:val="1"/>
      <w:numFmt w:val="decimal"/>
      <w:lvlText w:val="%1.%2"/>
      <w:lvlJc w:val="left"/>
      <w:pPr>
        <w:tabs>
          <w:tab w:val="num" w:pos="1080"/>
        </w:tabs>
        <w:ind w:left="1080" w:hanging="576"/>
      </w:pPr>
      <w:rPr>
        <w:rFonts w:ascii="Calibri" w:hAnsi="Calibri" w:hint="default"/>
        <w:b/>
        <w:i w:val="0"/>
        <w:sz w:val="22"/>
        <w:szCs w:val="22"/>
      </w:rPr>
    </w:lvl>
    <w:lvl w:ilvl="2">
      <w:start w:val="1"/>
      <w:numFmt w:val="lowerLetter"/>
      <w:lvlText w:val="(%3)"/>
      <w:lvlJc w:val="left"/>
      <w:pPr>
        <w:tabs>
          <w:tab w:val="num" w:pos="1886"/>
        </w:tabs>
        <w:ind w:left="1886" w:hanging="806"/>
      </w:pPr>
      <w:rPr>
        <w:rFonts w:asciiTheme="minorHAnsi" w:eastAsiaTheme="minorHAnsi" w:hAnsiTheme="minorHAnsi" w:cstheme="minorBidi" w:hint="default"/>
        <w:b w:val="0"/>
        <w:i w:val="0"/>
        <w:color w:val="auto"/>
        <w:sz w:val="22"/>
        <w:szCs w:val="22"/>
      </w:rPr>
    </w:lvl>
    <w:lvl w:ilvl="3">
      <w:start w:val="1"/>
      <w:numFmt w:val="lowerLetter"/>
      <w:lvlText w:val="(%4)"/>
      <w:lvlJc w:val="left"/>
      <w:pPr>
        <w:tabs>
          <w:tab w:val="num" w:pos="2347"/>
        </w:tabs>
        <w:ind w:left="2347" w:hanging="461"/>
      </w:pPr>
      <w:rPr>
        <w:rFonts w:ascii="Calibri" w:hAnsi="Calibri" w:hint="default"/>
        <w:b w:val="0"/>
        <w:i w:val="0"/>
        <w:sz w:val="24"/>
      </w:rPr>
    </w:lvl>
    <w:lvl w:ilvl="4">
      <w:start w:val="1"/>
      <w:numFmt w:val="decimal"/>
      <w:lvlText w:val="(%5)"/>
      <w:lvlJc w:val="left"/>
      <w:pPr>
        <w:tabs>
          <w:tab w:val="num" w:pos="2794"/>
        </w:tabs>
        <w:ind w:left="2794" w:hanging="447"/>
      </w:pPr>
      <w:rPr>
        <w:rFonts w:ascii="Calibri" w:hAnsi="Calibri" w:hint="default"/>
        <w:b w:val="0"/>
        <w:i w:val="0"/>
        <w:sz w:val="24"/>
      </w:rPr>
    </w:lvl>
    <w:lvl w:ilvl="5">
      <w:start w:val="1"/>
      <w:numFmt w:val="lowerRoman"/>
      <w:lvlText w:val="%6)"/>
      <w:lvlJc w:val="left"/>
      <w:pPr>
        <w:tabs>
          <w:tab w:val="num" w:pos="3240"/>
        </w:tabs>
        <w:ind w:left="3240" w:hanging="446"/>
      </w:pPr>
      <w:rPr>
        <w:rFonts w:ascii="Calibri" w:hAnsi="Calibri" w:hint="default"/>
        <w:b w:val="0"/>
        <w:i w:val="0"/>
        <w:sz w:val="24"/>
      </w:rPr>
    </w:lvl>
    <w:lvl w:ilvl="6">
      <w:start w:val="1"/>
      <w:numFmt w:val="decimal"/>
      <w:lvlText w:val="%7."/>
      <w:lvlJc w:val="left"/>
      <w:pPr>
        <w:tabs>
          <w:tab w:val="num" w:pos="3686"/>
        </w:tabs>
        <w:ind w:left="3686" w:hanging="446"/>
      </w:pPr>
      <w:rPr>
        <w:rFonts w:ascii="Calibri" w:hAnsi="Calibri" w:hint="default"/>
        <w:b w:val="0"/>
        <w:i w:val="0"/>
        <w:sz w:val="24"/>
      </w:rPr>
    </w:lvl>
    <w:lvl w:ilvl="7">
      <w:start w:val="1"/>
      <w:numFmt w:val="lowerLetter"/>
      <w:lvlText w:val="%8."/>
      <w:lvlJc w:val="left"/>
      <w:pPr>
        <w:tabs>
          <w:tab w:val="num" w:pos="4147"/>
        </w:tabs>
        <w:ind w:left="4147" w:hanging="461"/>
      </w:pPr>
      <w:rPr>
        <w:rFonts w:ascii="Calibri" w:hAnsi="Calibri" w:hint="default"/>
        <w:b w:val="0"/>
        <w:i w:val="0"/>
        <w:sz w:val="24"/>
      </w:rPr>
    </w:lvl>
    <w:lvl w:ilvl="8">
      <w:start w:val="1"/>
      <w:numFmt w:val="lowerRoman"/>
      <w:lvlText w:val="%9."/>
      <w:lvlJc w:val="left"/>
      <w:pPr>
        <w:tabs>
          <w:tab w:val="num" w:pos="4594"/>
        </w:tabs>
        <w:ind w:left="4594" w:hanging="447"/>
      </w:pPr>
      <w:rPr>
        <w:rFonts w:ascii="Calibri" w:hAnsi="Calibri" w:hint="default"/>
        <w:b w:val="0"/>
        <w:i w:val="0"/>
        <w:sz w:val="24"/>
      </w:rPr>
    </w:lvl>
  </w:abstractNum>
  <w:abstractNum w:abstractNumId="48" w15:restartNumberingAfterBreak="0">
    <w:nsid w:val="7F884DEA"/>
    <w:multiLevelType w:val="multilevel"/>
    <w:tmpl w:val="73E8EEB4"/>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lowerLetter"/>
      <w:lvlText w:val="(%4)"/>
      <w:lvlJc w:val="left"/>
      <w:pPr>
        <w:tabs>
          <w:tab w:val="num" w:pos="1440"/>
        </w:tabs>
        <w:ind w:left="1440" w:hanging="720"/>
      </w:pPr>
      <w:rPr>
        <w:rFonts w:hint="default"/>
      </w:rPr>
    </w:lvl>
    <w:lvl w:ilvl="4">
      <w:start w:val="1"/>
      <w:numFmt w:val="decimal"/>
      <w:lvlText w:val="(%5)"/>
      <w:lvlJc w:val="left"/>
      <w:pPr>
        <w:tabs>
          <w:tab w:val="num" w:pos="2160"/>
        </w:tabs>
        <w:ind w:left="2160" w:hanging="720"/>
      </w:pPr>
      <w:rPr>
        <w:rFonts w:hint="default"/>
      </w:rPr>
    </w:lvl>
    <w:lvl w:ilvl="5">
      <w:start w:val="1"/>
      <w:numFmt w:val="bullet"/>
      <w:lvlText w:val=""/>
      <w:lvlJc w:val="left"/>
      <w:pPr>
        <w:tabs>
          <w:tab w:val="num" w:pos="2880"/>
        </w:tabs>
        <w:ind w:left="2880" w:hanging="720"/>
      </w:pPr>
      <w:rPr>
        <w:rFonts w:ascii="Symbol" w:hAnsi="Symbol" w:hint="default"/>
      </w:rPr>
    </w:lvl>
    <w:lvl w:ilvl="6">
      <w:start w:val="1"/>
      <w:numFmt w:val="bullet"/>
      <w:lvlText w:val=""/>
      <w:lvlJc w:val="left"/>
      <w:pPr>
        <w:tabs>
          <w:tab w:val="num" w:pos="3600"/>
        </w:tabs>
        <w:ind w:left="3600" w:hanging="720"/>
      </w:pPr>
      <w:rPr>
        <w:rFonts w:ascii="Symbol" w:hAnsi="Symbol" w:hint="default"/>
      </w:rPr>
    </w:lvl>
    <w:lvl w:ilvl="7">
      <w:start w:val="1"/>
      <w:numFmt w:val="bullet"/>
      <w:pStyle w:val="Heading8"/>
      <w:suff w:val="nothing"/>
      <w:lvlText w:val=""/>
      <w:lvlJc w:val="left"/>
      <w:pPr>
        <w:ind w:left="0" w:firstLine="0"/>
      </w:pPr>
      <w:rPr>
        <w:rFonts w:ascii="Symbol" w:hAnsi="Symbol" w:hint="default"/>
      </w:rPr>
    </w:lvl>
    <w:lvl w:ilvl="8">
      <w:start w:val="1"/>
      <w:numFmt w:val="decimal"/>
      <w:pStyle w:val="Heading9"/>
      <w:lvlText w:val="%9."/>
      <w:lvlJc w:val="left"/>
      <w:pPr>
        <w:tabs>
          <w:tab w:val="num" w:pos="1080"/>
        </w:tabs>
        <w:ind w:left="1080" w:hanging="360"/>
      </w:pPr>
      <w:rPr>
        <w:rFonts w:ascii="Times New Roman" w:hAnsi="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37"/>
  </w:num>
  <w:num w:numId="2">
    <w:abstractNumId w:val="37"/>
  </w:num>
  <w:num w:numId="3">
    <w:abstractNumId w:val="37"/>
  </w:num>
  <w:num w:numId="4">
    <w:abstractNumId w:val="37"/>
  </w:num>
  <w:num w:numId="5">
    <w:abstractNumId w:val="37"/>
  </w:num>
  <w:num w:numId="6">
    <w:abstractNumId w:val="48"/>
  </w:num>
  <w:num w:numId="7">
    <w:abstractNumId w:val="48"/>
  </w:num>
  <w:num w:numId="8">
    <w:abstractNumId w:val="21"/>
  </w:num>
  <w:num w:numId="9">
    <w:abstractNumId w:val="2"/>
  </w:num>
  <w:num w:numId="10">
    <w:abstractNumId w:val="11"/>
  </w:num>
  <w:num w:numId="11">
    <w:abstractNumId w:val="41"/>
  </w:num>
  <w:num w:numId="12">
    <w:abstractNumId w:val="28"/>
  </w:num>
  <w:num w:numId="13">
    <w:abstractNumId w:val="4"/>
  </w:num>
  <w:num w:numId="14">
    <w:abstractNumId w:val="34"/>
  </w:num>
  <w:num w:numId="15">
    <w:abstractNumId w:val="12"/>
  </w:num>
  <w:num w:numId="16">
    <w:abstractNumId w:val="6"/>
  </w:num>
  <w:num w:numId="17">
    <w:abstractNumId w:val="26"/>
  </w:num>
  <w:num w:numId="18">
    <w:abstractNumId w:val="11"/>
  </w:num>
  <w:num w:numId="19">
    <w:abstractNumId w:val="11"/>
  </w:num>
  <w:num w:numId="20">
    <w:abstractNumId w:val="11"/>
  </w:num>
  <w:num w:numId="21">
    <w:abstractNumId w:val="11"/>
  </w:num>
  <w:num w:numId="22">
    <w:abstractNumId w:val="11"/>
  </w:num>
  <w:num w:numId="23">
    <w:abstractNumId w:val="11"/>
  </w:num>
  <w:num w:numId="24">
    <w:abstractNumId w:val="11"/>
  </w:num>
  <w:num w:numId="25">
    <w:abstractNumId w:val="11"/>
  </w:num>
  <w:num w:numId="26">
    <w:abstractNumId w:val="11"/>
  </w:num>
  <w:num w:numId="27">
    <w:abstractNumId w:val="11"/>
  </w:num>
  <w:num w:numId="28">
    <w:abstractNumId w:val="11"/>
  </w:num>
  <w:num w:numId="29">
    <w:abstractNumId w:val="11"/>
  </w:num>
  <w:num w:numId="30">
    <w:abstractNumId w:val="11"/>
  </w:num>
  <w:num w:numId="31">
    <w:abstractNumId w:val="11"/>
  </w:num>
  <w:num w:numId="32">
    <w:abstractNumId w:val="11"/>
  </w:num>
  <w:num w:numId="33">
    <w:abstractNumId w:val="11"/>
  </w:num>
  <w:num w:numId="34">
    <w:abstractNumId w:val="11"/>
  </w:num>
  <w:num w:numId="35">
    <w:abstractNumId w:val="11"/>
  </w:num>
  <w:num w:numId="36">
    <w:abstractNumId w:val="11"/>
  </w:num>
  <w:num w:numId="37">
    <w:abstractNumId w:val="11"/>
  </w:num>
  <w:num w:numId="38">
    <w:abstractNumId w:val="11"/>
  </w:num>
  <w:num w:numId="39">
    <w:abstractNumId w:val="11"/>
  </w:num>
  <w:num w:numId="40">
    <w:abstractNumId w:val="36"/>
  </w:num>
  <w:num w:numId="41">
    <w:abstractNumId w:val="13"/>
  </w:num>
  <w:num w:numId="42">
    <w:abstractNumId w:val="24"/>
  </w:num>
  <w:num w:numId="43">
    <w:abstractNumId w:val="10"/>
  </w:num>
  <w:num w:numId="44">
    <w:abstractNumId w:val="32"/>
  </w:num>
  <w:num w:numId="45">
    <w:abstractNumId w:val="43"/>
  </w:num>
  <w:num w:numId="46">
    <w:abstractNumId w:val="47"/>
  </w:num>
  <w:num w:numId="47">
    <w:abstractNumId w:val="39"/>
  </w:num>
  <w:num w:numId="48">
    <w:abstractNumId w:val="8"/>
  </w:num>
  <w:num w:numId="49">
    <w:abstractNumId w:val="29"/>
  </w:num>
  <w:num w:numId="50">
    <w:abstractNumId w:val="22"/>
  </w:num>
  <w:num w:numId="51">
    <w:abstractNumId w:val="40"/>
  </w:num>
  <w:num w:numId="52">
    <w:abstractNumId w:val="46"/>
  </w:num>
  <w:num w:numId="53">
    <w:abstractNumId w:val="17"/>
  </w:num>
  <w:num w:numId="54">
    <w:abstractNumId w:val="15"/>
  </w:num>
  <w:num w:numId="55">
    <w:abstractNumId w:val="25"/>
  </w:num>
  <w:num w:numId="56">
    <w:abstractNumId w:val="14"/>
  </w:num>
  <w:num w:numId="57">
    <w:abstractNumId w:val="33"/>
  </w:num>
  <w:num w:numId="58">
    <w:abstractNumId w:val="45"/>
  </w:num>
  <w:num w:numId="59">
    <w:abstractNumId w:val="20"/>
  </w:num>
  <w:num w:numId="60">
    <w:abstractNumId w:val="44"/>
  </w:num>
  <w:num w:numId="61">
    <w:abstractNumId w:val="7"/>
  </w:num>
  <w:num w:numId="62">
    <w:abstractNumId w:val="11"/>
  </w:num>
  <w:num w:numId="63">
    <w:abstractNumId w:val="9"/>
  </w:num>
  <w:num w:numId="64">
    <w:abstractNumId w:val="42"/>
  </w:num>
  <w:num w:numId="65">
    <w:abstractNumId w:val="38"/>
  </w:num>
  <w:num w:numId="66">
    <w:abstractNumId w:val="23"/>
  </w:num>
  <w:num w:numId="67">
    <w:abstractNumId w:val="0"/>
  </w:num>
  <w:num w:numId="68">
    <w:abstractNumId w:val="18"/>
  </w:num>
  <w:num w:numId="69">
    <w:abstractNumId w:val="19"/>
  </w:num>
  <w:num w:numId="70">
    <w:abstractNumId w:val="1"/>
  </w:num>
  <w:num w:numId="71">
    <w:abstractNumId w:val="5"/>
  </w:num>
  <w:num w:numId="72">
    <w:abstractNumId w:val="16"/>
  </w:num>
  <w:num w:numId="73">
    <w:abstractNumId w:val="31"/>
  </w:num>
  <w:num w:numId="74">
    <w:abstractNumId w:val="3"/>
  </w:num>
  <w:num w:numId="75">
    <w:abstractNumId w:val="35"/>
  </w:num>
  <w:num w:numId="76">
    <w:abstractNumId w:val="30"/>
  </w:num>
  <w:num w:numId="77">
    <w:abstractNumId w:val="27"/>
  </w:num>
  <w:num w:numId="78">
    <w:abstractNumId w:val="11"/>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rawingGridHorizontalSpacing w:val="110"/>
  <w:displayHorizontalDrawingGridEvery w:val="2"/>
  <w:displayVerticalDrawingGridEvery w:val="2"/>
  <w:noPunctuationKerning/>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D78"/>
    <w:rsid w:val="000011FD"/>
    <w:rsid w:val="000055E0"/>
    <w:rsid w:val="000058C4"/>
    <w:rsid w:val="0000666C"/>
    <w:rsid w:val="00012E71"/>
    <w:rsid w:val="00013BD0"/>
    <w:rsid w:val="00020632"/>
    <w:rsid w:val="000221C4"/>
    <w:rsid w:val="00025838"/>
    <w:rsid w:val="00025891"/>
    <w:rsid w:val="00051FE5"/>
    <w:rsid w:val="00052FCD"/>
    <w:rsid w:val="00057BC0"/>
    <w:rsid w:val="00062074"/>
    <w:rsid w:val="000773AB"/>
    <w:rsid w:val="000815DF"/>
    <w:rsid w:val="0008302A"/>
    <w:rsid w:val="000913ED"/>
    <w:rsid w:val="00092D5E"/>
    <w:rsid w:val="00095FC2"/>
    <w:rsid w:val="000A2F88"/>
    <w:rsid w:val="000A50B7"/>
    <w:rsid w:val="000A58C8"/>
    <w:rsid w:val="000B1333"/>
    <w:rsid w:val="000B3D3F"/>
    <w:rsid w:val="000B522A"/>
    <w:rsid w:val="000C5A21"/>
    <w:rsid w:val="000C62E5"/>
    <w:rsid w:val="000C7B7E"/>
    <w:rsid w:val="000D699F"/>
    <w:rsid w:val="000E2CEE"/>
    <w:rsid w:val="000F16C9"/>
    <w:rsid w:val="000F31C6"/>
    <w:rsid w:val="000F5CE4"/>
    <w:rsid w:val="00105256"/>
    <w:rsid w:val="001062E4"/>
    <w:rsid w:val="001106F4"/>
    <w:rsid w:val="001171E2"/>
    <w:rsid w:val="001179E0"/>
    <w:rsid w:val="001238F7"/>
    <w:rsid w:val="001347B1"/>
    <w:rsid w:val="00137675"/>
    <w:rsid w:val="00140A8D"/>
    <w:rsid w:val="00142F3A"/>
    <w:rsid w:val="00153E55"/>
    <w:rsid w:val="00154B6A"/>
    <w:rsid w:val="0016130E"/>
    <w:rsid w:val="00164691"/>
    <w:rsid w:val="00173785"/>
    <w:rsid w:val="00183891"/>
    <w:rsid w:val="0019238A"/>
    <w:rsid w:val="00193E42"/>
    <w:rsid w:val="001946E4"/>
    <w:rsid w:val="001B371C"/>
    <w:rsid w:val="001B3E7D"/>
    <w:rsid w:val="001B4FC5"/>
    <w:rsid w:val="001C754D"/>
    <w:rsid w:val="001D45AB"/>
    <w:rsid w:val="001E3258"/>
    <w:rsid w:val="001E3A38"/>
    <w:rsid w:val="001F1AF5"/>
    <w:rsid w:val="001F4BD0"/>
    <w:rsid w:val="00202EF4"/>
    <w:rsid w:val="002065E2"/>
    <w:rsid w:val="0021135A"/>
    <w:rsid w:val="00213E59"/>
    <w:rsid w:val="00237715"/>
    <w:rsid w:val="00246A33"/>
    <w:rsid w:val="00250049"/>
    <w:rsid w:val="002575EC"/>
    <w:rsid w:val="00265A89"/>
    <w:rsid w:val="002751E6"/>
    <w:rsid w:val="00276DA5"/>
    <w:rsid w:val="002A57FD"/>
    <w:rsid w:val="002A7CC6"/>
    <w:rsid w:val="002B10AE"/>
    <w:rsid w:val="002B35DB"/>
    <w:rsid w:val="002B61A3"/>
    <w:rsid w:val="002C0A32"/>
    <w:rsid w:val="002D0E22"/>
    <w:rsid w:val="002D5BD9"/>
    <w:rsid w:val="002D7A90"/>
    <w:rsid w:val="002E19EF"/>
    <w:rsid w:val="002F74EF"/>
    <w:rsid w:val="0030594F"/>
    <w:rsid w:val="00311464"/>
    <w:rsid w:val="00311BBF"/>
    <w:rsid w:val="003228BA"/>
    <w:rsid w:val="00322A45"/>
    <w:rsid w:val="003244CC"/>
    <w:rsid w:val="00326BE6"/>
    <w:rsid w:val="00327DF9"/>
    <w:rsid w:val="00330A28"/>
    <w:rsid w:val="003344D2"/>
    <w:rsid w:val="00335DEE"/>
    <w:rsid w:val="003419B3"/>
    <w:rsid w:val="0034501C"/>
    <w:rsid w:val="00347E58"/>
    <w:rsid w:val="00360BD3"/>
    <w:rsid w:val="0036318D"/>
    <w:rsid w:val="00375F64"/>
    <w:rsid w:val="00376429"/>
    <w:rsid w:val="003845B8"/>
    <w:rsid w:val="00392251"/>
    <w:rsid w:val="003B1F14"/>
    <w:rsid w:val="003B7873"/>
    <w:rsid w:val="003C3D8C"/>
    <w:rsid w:val="003D1E31"/>
    <w:rsid w:val="003D5B09"/>
    <w:rsid w:val="003E0048"/>
    <w:rsid w:val="003E0542"/>
    <w:rsid w:val="003E40DC"/>
    <w:rsid w:val="003F60C1"/>
    <w:rsid w:val="00404A22"/>
    <w:rsid w:val="004107F7"/>
    <w:rsid w:val="00421369"/>
    <w:rsid w:val="0042397E"/>
    <w:rsid w:val="00424EA7"/>
    <w:rsid w:val="00426AB3"/>
    <w:rsid w:val="004306E0"/>
    <w:rsid w:val="0043371A"/>
    <w:rsid w:val="004362A0"/>
    <w:rsid w:val="0044512C"/>
    <w:rsid w:val="004525C2"/>
    <w:rsid w:val="00463530"/>
    <w:rsid w:val="00465939"/>
    <w:rsid w:val="00483A2E"/>
    <w:rsid w:val="00486742"/>
    <w:rsid w:val="004A74B0"/>
    <w:rsid w:val="004B0ABE"/>
    <w:rsid w:val="004B2459"/>
    <w:rsid w:val="004B680B"/>
    <w:rsid w:val="004E4056"/>
    <w:rsid w:val="004E6D27"/>
    <w:rsid w:val="004F0E57"/>
    <w:rsid w:val="004F3BA3"/>
    <w:rsid w:val="004F482E"/>
    <w:rsid w:val="005043C7"/>
    <w:rsid w:val="005047B8"/>
    <w:rsid w:val="005257B7"/>
    <w:rsid w:val="00525913"/>
    <w:rsid w:val="00530B46"/>
    <w:rsid w:val="005538CC"/>
    <w:rsid w:val="00555796"/>
    <w:rsid w:val="00567354"/>
    <w:rsid w:val="00567C27"/>
    <w:rsid w:val="00571D70"/>
    <w:rsid w:val="005806CC"/>
    <w:rsid w:val="00581939"/>
    <w:rsid w:val="005B150A"/>
    <w:rsid w:val="005C1368"/>
    <w:rsid w:val="005C3AC7"/>
    <w:rsid w:val="005D1CAD"/>
    <w:rsid w:val="005E43F7"/>
    <w:rsid w:val="005E4E43"/>
    <w:rsid w:val="005F0118"/>
    <w:rsid w:val="00600E53"/>
    <w:rsid w:val="006116A1"/>
    <w:rsid w:val="00616D41"/>
    <w:rsid w:val="00616EFC"/>
    <w:rsid w:val="0061764F"/>
    <w:rsid w:val="00617F29"/>
    <w:rsid w:val="00620D30"/>
    <w:rsid w:val="00620E3E"/>
    <w:rsid w:val="00621C22"/>
    <w:rsid w:val="00622C0E"/>
    <w:rsid w:val="00622EC4"/>
    <w:rsid w:val="006251E0"/>
    <w:rsid w:val="00631079"/>
    <w:rsid w:val="006426F6"/>
    <w:rsid w:val="006427AF"/>
    <w:rsid w:val="00644DDE"/>
    <w:rsid w:val="00654512"/>
    <w:rsid w:val="0066180A"/>
    <w:rsid w:val="00676DD9"/>
    <w:rsid w:val="00683765"/>
    <w:rsid w:val="006A06A1"/>
    <w:rsid w:val="006A6608"/>
    <w:rsid w:val="006A70AD"/>
    <w:rsid w:val="006B3CD7"/>
    <w:rsid w:val="006B3F4C"/>
    <w:rsid w:val="006B4191"/>
    <w:rsid w:val="006B7074"/>
    <w:rsid w:val="006B7737"/>
    <w:rsid w:val="006C0A31"/>
    <w:rsid w:val="006C186B"/>
    <w:rsid w:val="006C22FF"/>
    <w:rsid w:val="006C2301"/>
    <w:rsid w:val="006C3F10"/>
    <w:rsid w:val="006C4FC9"/>
    <w:rsid w:val="006C7008"/>
    <w:rsid w:val="006C7ADD"/>
    <w:rsid w:val="006D7CF4"/>
    <w:rsid w:val="00715305"/>
    <w:rsid w:val="00723612"/>
    <w:rsid w:val="007319D7"/>
    <w:rsid w:val="00733571"/>
    <w:rsid w:val="00733EA1"/>
    <w:rsid w:val="00737864"/>
    <w:rsid w:val="007419AE"/>
    <w:rsid w:val="00746A95"/>
    <w:rsid w:val="00750153"/>
    <w:rsid w:val="007554A6"/>
    <w:rsid w:val="00775DF9"/>
    <w:rsid w:val="00777C7F"/>
    <w:rsid w:val="00777F9D"/>
    <w:rsid w:val="00795150"/>
    <w:rsid w:val="0079542C"/>
    <w:rsid w:val="0079621A"/>
    <w:rsid w:val="007B0950"/>
    <w:rsid w:val="007B4F2B"/>
    <w:rsid w:val="007C5FB0"/>
    <w:rsid w:val="007C716E"/>
    <w:rsid w:val="007D3AB5"/>
    <w:rsid w:val="007E6F20"/>
    <w:rsid w:val="007F626D"/>
    <w:rsid w:val="00802D69"/>
    <w:rsid w:val="0080378C"/>
    <w:rsid w:val="0081231D"/>
    <w:rsid w:val="00815DC9"/>
    <w:rsid w:val="00817A2B"/>
    <w:rsid w:val="00822B98"/>
    <w:rsid w:val="00823C66"/>
    <w:rsid w:val="00825443"/>
    <w:rsid w:val="00840048"/>
    <w:rsid w:val="0084089D"/>
    <w:rsid w:val="00857189"/>
    <w:rsid w:val="0086623F"/>
    <w:rsid w:val="00866320"/>
    <w:rsid w:val="00866809"/>
    <w:rsid w:val="00872DEE"/>
    <w:rsid w:val="00875ADB"/>
    <w:rsid w:val="00883850"/>
    <w:rsid w:val="0088655B"/>
    <w:rsid w:val="00894EEA"/>
    <w:rsid w:val="008952C5"/>
    <w:rsid w:val="00895544"/>
    <w:rsid w:val="008B44D9"/>
    <w:rsid w:val="008B48B7"/>
    <w:rsid w:val="008C734D"/>
    <w:rsid w:val="008D1F99"/>
    <w:rsid w:val="008D33B8"/>
    <w:rsid w:val="008E07C6"/>
    <w:rsid w:val="008E0F8A"/>
    <w:rsid w:val="008E3B8A"/>
    <w:rsid w:val="008E3EAA"/>
    <w:rsid w:val="008E5C9A"/>
    <w:rsid w:val="00907F37"/>
    <w:rsid w:val="00912922"/>
    <w:rsid w:val="00922CED"/>
    <w:rsid w:val="00925890"/>
    <w:rsid w:val="00927B71"/>
    <w:rsid w:val="00931FAB"/>
    <w:rsid w:val="00934462"/>
    <w:rsid w:val="009354AA"/>
    <w:rsid w:val="00936FEF"/>
    <w:rsid w:val="00941DD1"/>
    <w:rsid w:val="00944024"/>
    <w:rsid w:val="00947404"/>
    <w:rsid w:val="00953AA4"/>
    <w:rsid w:val="00957270"/>
    <w:rsid w:val="00961799"/>
    <w:rsid w:val="00961901"/>
    <w:rsid w:val="00964D94"/>
    <w:rsid w:val="00970A20"/>
    <w:rsid w:val="009805B0"/>
    <w:rsid w:val="00986139"/>
    <w:rsid w:val="009C16CA"/>
    <w:rsid w:val="009C4C9F"/>
    <w:rsid w:val="009D1480"/>
    <w:rsid w:val="009D4909"/>
    <w:rsid w:val="009E18A2"/>
    <w:rsid w:val="009F0934"/>
    <w:rsid w:val="009F3A1E"/>
    <w:rsid w:val="00A00B31"/>
    <w:rsid w:val="00A640FE"/>
    <w:rsid w:val="00A70201"/>
    <w:rsid w:val="00A728B7"/>
    <w:rsid w:val="00A75451"/>
    <w:rsid w:val="00A82CBA"/>
    <w:rsid w:val="00A83C58"/>
    <w:rsid w:val="00A876F0"/>
    <w:rsid w:val="00A87A8A"/>
    <w:rsid w:val="00A931D5"/>
    <w:rsid w:val="00A973E2"/>
    <w:rsid w:val="00AA0F7E"/>
    <w:rsid w:val="00AA6DD2"/>
    <w:rsid w:val="00AA7867"/>
    <w:rsid w:val="00AC0A7B"/>
    <w:rsid w:val="00AC198E"/>
    <w:rsid w:val="00AC2618"/>
    <w:rsid w:val="00AD42A8"/>
    <w:rsid w:val="00AD51C9"/>
    <w:rsid w:val="00AD6D1A"/>
    <w:rsid w:val="00AE5C41"/>
    <w:rsid w:val="00AE6A08"/>
    <w:rsid w:val="00AF1F64"/>
    <w:rsid w:val="00B07200"/>
    <w:rsid w:val="00B1058F"/>
    <w:rsid w:val="00B231B5"/>
    <w:rsid w:val="00B2439D"/>
    <w:rsid w:val="00B34E64"/>
    <w:rsid w:val="00B437A3"/>
    <w:rsid w:val="00B50CB8"/>
    <w:rsid w:val="00B539E1"/>
    <w:rsid w:val="00B540E0"/>
    <w:rsid w:val="00B5472F"/>
    <w:rsid w:val="00B672E9"/>
    <w:rsid w:val="00B8565C"/>
    <w:rsid w:val="00B9006A"/>
    <w:rsid w:val="00B951BD"/>
    <w:rsid w:val="00B97973"/>
    <w:rsid w:val="00BA08F1"/>
    <w:rsid w:val="00BA0ED1"/>
    <w:rsid w:val="00BA1A36"/>
    <w:rsid w:val="00BC22B1"/>
    <w:rsid w:val="00BC5205"/>
    <w:rsid w:val="00BD25C8"/>
    <w:rsid w:val="00BD49C5"/>
    <w:rsid w:val="00BE0AE6"/>
    <w:rsid w:val="00BE1D2E"/>
    <w:rsid w:val="00BE7100"/>
    <w:rsid w:val="00BF0565"/>
    <w:rsid w:val="00BF4AAC"/>
    <w:rsid w:val="00C131B7"/>
    <w:rsid w:val="00C179D8"/>
    <w:rsid w:val="00C17C32"/>
    <w:rsid w:val="00C212DB"/>
    <w:rsid w:val="00C25569"/>
    <w:rsid w:val="00C26005"/>
    <w:rsid w:val="00C44721"/>
    <w:rsid w:val="00C44D34"/>
    <w:rsid w:val="00C56E16"/>
    <w:rsid w:val="00C65AF3"/>
    <w:rsid w:val="00C70A72"/>
    <w:rsid w:val="00C750FB"/>
    <w:rsid w:val="00C864F3"/>
    <w:rsid w:val="00C9442B"/>
    <w:rsid w:val="00C97793"/>
    <w:rsid w:val="00CA1F0A"/>
    <w:rsid w:val="00CA211C"/>
    <w:rsid w:val="00CB6BE7"/>
    <w:rsid w:val="00CC0E73"/>
    <w:rsid w:val="00CC1FEC"/>
    <w:rsid w:val="00CC734D"/>
    <w:rsid w:val="00CD0083"/>
    <w:rsid w:val="00CF3DF3"/>
    <w:rsid w:val="00D078E6"/>
    <w:rsid w:val="00D10479"/>
    <w:rsid w:val="00D10D7E"/>
    <w:rsid w:val="00D13277"/>
    <w:rsid w:val="00D153F6"/>
    <w:rsid w:val="00D33020"/>
    <w:rsid w:val="00D40DEE"/>
    <w:rsid w:val="00D46C03"/>
    <w:rsid w:val="00D47320"/>
    <w:rsid w:val="00D477B4"/>
    <w:rsid w:val="00D55262"/>
    <w:rsid w:val="00D72C2F"/>
    <w:rsid w:val="00D8318F"/>
    <w:rsid w:val="00D91410"/>
    <w:rsid w:val="00D94302"/>
    <w:rsid w:val="00D947C5"/>
    <w:rsid w:val="00DA18ED"/>
    <w:rsid w:val="00DA1E5F"/>
    <w:rsid w:val="00DA20C8"/>
    <w:rsid w:val="00DC0966"/>
    <w:rsid w:val="00DD0701"/>
    <w:rsid w:val="00DD2F74"/>
    <w:rsid w:val="00DE2140"/>
    <w:rsid w:val="00DF667E"/>
    <w:rsid w:val="00E001DA"/>
    <w:rsid w:val="00E03910"/>
    <w:rsid w:val="00E128F6"/>
    <w:rsid w:val="00E16BED"/>
    <w:rsid w:val="00E1735B"/>
    <w:rsid w:val="00E215FC"/>
    <w:rsid w:val="00E23524"/>
    <w:rsid w:val="00E25A40"/>
    <w:rsid w:val="00E3436F"/>
    <w:rsid w:val="00E3705A"/>
    <w:rsid w:val="00E4449D"/>
    <w:rsid w:val="00E52D28"/>
    <w:rsid w:val="00E5455D"/>
    <w:rsid w:val="00E6031A"/>
    <w:rsid w:val="00E626CB"/>
    <w:rsid w:val="00E84CC2"/>
    <w:rsid w:val="00E9380B"/>
    <w:rsid w:val="00E95186"/>
    <w:rsid w:val="00EA7F98"/>
    <w:rsid w:val="00EC4CA3"/>
    <w:rsid w:val="00ED6E49"/>
    <w:rsid w:val="00EF3E59"/>
    <w:rsid w:val="00EF4FA1"/>
    <w:rsid w:val="00F047FC"/>
    <w:rsid w:val="00F0648D"/>
    <w:rsid w:val="00F1793A"/>
    <w:rsid w:val="00F2441D"/>
    <w:rsid w:val="00F26D91"/>
    <w:rsid w:val="00F42B70"/>
    <w:rsid w:val="00F47AB8"/>
    <w:rsid w:val="00F5147D"/>
    <w:rsid w:val="00F62B36"/>
    <w:rsid w:val="00F66A12"/>
    <w:rsid w:val="00F751DB"/>
    <w:rsid w:val="00F779C4"/>
    <w:rsid w:val="00F8677D"/>
    <w:rsid w:val="00F86932"/>
    <w:rsid w:val="00F92D78"/>
    <w:rsid w:val="00F9578F"/>
    <w:rsid w:val="00FA4293"/>
    <w:rsid w:val="00FA612D"/>
    <w:rsid w:val="00FC2AE6"/>
    <w:rsid w:val="00FC452B"/>
    <w:rsid w:val="00FC51CB"/>
    <w:rsid w:val="00FD007B"/>
    <w:rsid w:val="00FF1CF9"/>
    <w:rsid w:val="00FF20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15:docId w15:val="{8A5F20CB-0E34-4AEE-8B6B-C4C58A40D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5DC9"/>
    <w:pPr>
      <w:widowControl w:val="0"/>
      <w:autoSpaceDE w:val="0"/>
      <w:autoSpaceDN w:val="0"/>
      <w:adjustRightInd w:val="0"/>
    </w:pPr>
    <w:rPr>
      <w:sz w:val="22"/>
      <w:szCs w:val="24"/>
    </w:rPr>
  </w:style>
  <w:style w:type="paragraph" w:styleId="Heading1">
    <w:name w:val="heading 1"/>
    <w:aliases w:val="Part"/>
    <w:basedOn w:val="Normal"/>
    <w:next w:val="BodyText"/>
    <w:autoRedefine/>
    <w:qFormat/>
    <w:rsid w:val="0066180A"/>
    <w:pPr>
      <w:widowControl/>
      <w:spacing w:before="360" w:after="360"/>
      <w:outlineLvl w:val="0"/>
    </w:pPr>
    <w:rPr>
      <w:bCs/>
      <w:caps/>
      <w:sz w:val="24"/>
      <w:szCs w:val="22"/>
    </w:rPr>
  </w:style>
  <w:style w:type="paragraph" w:styleId="Heading2">
    <w:name w:val="heading 2"/>
    <w:aliases w:val="Part 1.1"/>
    <w:basedOn w:val="Normal"/>
    <w:next w:val="BodyTextIndent"/>
    <w:autoRedefine/>
    <w:qFormat/>
    <w:rsid w:val="00AA6DD2"/>
    <w:pPr>
      <w:keepNext/>
      <w:widowControl/>
      <w:numPr>
        <w:ilvl w:val="1"/>
        <w:numId w:val="1"/>
      </w:numPr>
      <w:spacing w:before="360" w:after="360"/>
      <w:outlineLvl w:val="1"/>
    </w:pPr>
    <w:rPr>
      <w:iCs/>
      <w:szCs w:val="28"/>
    </w:rPr>
  </w:style>
  <w:style w:type="paragraph" w:styleId="Heading3">
    <w:name w:val="heading 3"/>
    <w:aliases w:val="Part A."/>
    <w:basedOn w:val="Normal"/>
    <w:next w:val="BodyTextIndent"/>
    <w:qFormat/>
    <w:rsid w:val="00815DC9"/>
    <w:pPr>
      <w:widowControl/>
      <w:numPr>
        <w:ilvl w:val="2"/>
        <w:numId w:val="2"/>
      </w:numPr>
      <w:spacing w:before="240" w:after="240"/>
      <w:outlineLvl w:val="2"/>
    </w:pPr>
    <w:rPr>
      <w:rFonts w:cs="Arial"/>
      <w:bCs/>
      <w:szCs w:val="26"/>
    </w:rPr>
  </w:style>
  <w:style w:type="paragraph" w:styleId="Heading4">
    <w:name w:val="heading 4"/>
    <w:aliases w:val="Part 1."/>
    <w:basedOn w:val="Normal"/>
    <w:next w:val="BodyTextIndent4"/>
    <w:autoRedefine/>
    <w:qFormat/>
    <w:rsid w:val="007C5FB0"/>
    <w:pPr>
      <w:widowControl/>
      <w:spacing w:before="240" w:after="240"/>
      <w:ind w:left="1660" w:firstLine="500"/>
      <w:outlineLvl w:val="3"/>
    </w:pPr>
    <w:rPr>
      <w:color w:val="000000"/>
      <w:szCs w:val="28"/>
    </w:rPr>
  </w:style>
  <w:style w:type="paragraph" w:styleId="Heading5">
    <w:name w:val="heading 5"/>
    <w:aliases w:val="Part a."/>
    <w:basedOn w:val="Normal"/>
    <w:next w:val="BodyTextIndent5"/>
    <w:qFormat/>
    <w:rsid w:val="00815DC9"/>
    <w:pPr>
      <w:widowControl/>
      <w:numPr>
        <w:ilvl w:val="4"/>
        <w:numId w:val="3"/>
      </w:numPr>
      <w:spacing w:before="240" w:after="240"/>
      <w:outlineLvl w:val="4"/>
    </w:pPr>
    <w:rPr>
      <w:bCs/>
      <w:iCs/>
      <w:szCs w:val="26"/>
    </w:rPr>
  </w:style>
  <w:style w:type="paragraph" w:styleId="Heading6">
    <w:name w:val="heading 6"/>
    <w:aliases w:val="Part (1)"/>
    <w:basedOn w:val="Normal"/>
    <w:next w:val="BodyTextIndent"/>
    <w:qFormat/>
    <w:rsid w:val="00815DC9"/>
    <w:pPr>
      <w:widowControl/>
      <w:numPr>
        <w:ilvl w:val="5"/>
        <w:numId w:val="4"/>
      </w:numPr>
      <w:tabs>
        <w:tab w:val="left" w:pos="2232"/>
      </w:tabs>
      <w:spacing w:before="240" w:after="240"/>
      <w:outlineLvl w:val="5"/>
    </w:pPr>
    <w:rPr>
      <w:bCs/>
      <w:szCs w:val="22"/>
    </w:rPr>
  </w:style>
  <w:style w:type="paragraph" w:styleId="Heading7">
    <w:name w:val="heading 7"/>
    <w:aliases w:val="Part (a)"/>
    <w:basedOn w:val="Normal"/>
    <w:next w:val="Normal"/>
    <w:qFormat/>
    <w:rsid w:val="00815DC9"/>
    <w:pPr>
      <w:widowControl/>
      <w:numPr>
        <w:ilvl w:val="6"/>
        <w:numId w:val="5"/>
      </w:numPr>
      <w:outlineLvl w:val="6"/>
    </w:pPr>
    <w:rPr>
      <w:szCs w:val="22"/>
    </w:rPr>
  </w:style>
  <w:style w:type="paragraph" w:styleId="Heading8">
    <w:name w:val="heading 8"/>
    <w:basedOn w:val="Normal"/>
    <w:next w:val="BodyTextIndent"/>
    <w:autoRedefine/>
    <w:qFormat/>
    <w:rsid w:val="00815DC9"/>
    <w:pPr>
      <w:widowControl/>
      <w:numPr>
        <w:ilvl w:val="7"/>
        <w:numId w:val="6"/>
      </w:numPr>
      <w:spacing w:before="60" w:after="60"/>
      <w:outlineLvl w:val="7"/>
    </w:pPr>
    <w:rPr>
      <w:iCs/>
      <w:szCs w:val="22"/>
    </w:rPr>
  </w:style>
  <w:style w:type="paragraph" w:styleId="Heading9">
    <w:name w:val="heading 9"/>
    <w:basedOn w:val="Normal"/>
    <w:autoRedefine/>
    <w:qFormat/>
    <w:rsid w:val="00815DC9"/>
    <w:pPr>
      <w:widowControl/>
      <w:numPr>
        <w:ilvl w:val="8"/>
        <w:numId w:val="7"/>
      </w:numPr>
      <w:tabs>
        <w:tab w:val="clear" w:pos="1080"/>
        <w:tab w:val="num" w:pos="1440"/>
      </w:tabs>
      <w:spacing w:before="60" w:after="60"/>
      <w:ind w:left="1440" w:hanging="72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15DC9"/>
    <w:pPr>
      <w:widowControl/>
    </w:pPr>
    <w:rPr>
      <w:szCs w:val="22"/>
    </w:rPr>
  </w:style>
  <w:style w:type="paragraph" w:styleId="BodyTextIndent">
    <w:name w:val="Body Text Indent"/>
    <w:basedOn w:val="Normal"/>
    <w:rsid w:val="00815DC9"/>
    <w:pPr>
      <w:widowControl/>
      <w:ind w:left="720"/>
    </w:pPr>
    <w:rPr>
      <w:szCs w:val="22"/>
    </w:rPr>
  </w:style>
  <w:style w:type="paragraph" w:customStyle="1" w:styleId="BodyTextIndent4">
    <w:name w:val="Body Text Indent 4"/>
    <w:basedOn w:val="BodyTextIndent"/>
    <w:rsid w:val="00815DC9"/>
    <w:pPr>
      <w:ind w:left="1440"/>
    </w:pPr>
    <w:rPr>
      <w:color w:val="000000"/>
    </w:rPr>
  </w:style>
  <w:style w:type="paragraph" w:customStyle="1" w:styleId="BodyTextIndent5">
    <w:name w:val="Body Text Indent 5"/>
    <w:basedOn w:val="Normal"/>
    <w:rsid w:val="00815DC9"/>
    <w:pPr>
      <w:widowControl/>
      <w:ind w:left="2160"/>
    </w:pPr>
    <w:rPr>
      <w:szCs w:val="22"/>
    </w:rPr>
  </w:style>
  <w:style w:type="paragraph" w:customStyle="1" w:styleId="IssueBullet">
    <w:name w:val="Issue Bullet"/>
    <w:basedOn w:val="IssueHistory"/>
    <w:next w:val="IssueHistory"/>
    <w:rsid w:val="00815DC9"/>
    <w:pPr>
      <w:tabs>
        <w:tab w:val="num" w:pos="331"/>
      </w:tabs>
      <w:ind w:left="360" w:hanging="209"/>
    </w:pPr>
  </w:style>
  <w:style w:type="paragraph" w:customStyle="1" w:styleId="IssueHistory">
    <w:name w:val="Issue History"/>
    <w:basedOn w:val="Normal"/>
    <w:next w:val="Normal"/>
    <w:rsid w:val="00815DC9"/>
    <w:rPr>
      <w:sz w:val="18"/>
    </w:rPr>
  </w:style>
  <w:style w:type="paragraph" w:styleId="Header">
    <w:name w:val="header"/>
    <w:basedOn w:val="Normal"/>
    <w:link w:val="HeaderChar"/>
    <w:uiPriority w:val="99"/>
    <w:rsid w:val="00815DC9"/>
  </w:style>
  <w:style w:type="paragraph" w:styleId="Footer">
    <w:name w:val="footer"/>
    <w:basedOn w:val="Normal"/>
    <w:rsid w:val="00815DC9"/>
    <w:pPr>
      <w:tabs>
        <w:tab w:val="center" w:pos="4320"/>
        <w:tab w:val="right" w:pos="8640"/>
      </w:tabs>
    </w:pPr>
  </w:style>
  <w:style w:type="paragraph" w:styleId="BodyTextIndent2">
    <w:name w:val="Body Text Indent 2"/>
    <w:basedOn w:val="Normal"/>
    <w:rsid w:val="00815DC9"/>
    <w:pPr>
      <w:widowControl/>
      <w:ind w:left="1080"/>
    </w:pPr>
    <w:rPr>
      <w:szCs w:val="22"/>
    </w:rPr>
  </w:style>
  <w:style w:type="paragraph" w:styleId="BodyTextIndent3">
    <w:name w:val="Body Text Indent 3"/>
    <w:basedOn w:val="Normal"/>
    <w:rsid w:val="00815DC9"/>
    <w:pPr>
      <w:widowControl/>
      <w:ind w:left="2160"/>
      <w:jc w:val="both"/>
    </w:pPr>
    <w:rPr>
      <w:szCs w:val="22"/>
    </w:rPr>
  </w:style>
  <w:style w:type="paragraph" w:customStyle="1" w:styleId="Section">
    <w:name w:val="Section"/>
    <w:basedOn w:val="Normal"/>
    <w:next w:val="BodyTextIndent"/>
    <w:autoRedefine/>
    <w:rsid w:val="00815DC9"/>
    <w:pPr>
      <w:widowControl/>
    </w:pPr>
    <w:rPr>
      <w:caps/>
      <w:sz w:val="24"/>
      <w:szCs w:val="22"/>
    </w:rPr>
  </w:style>
  <w:style w:type="paragraph" w:customStyle="1" w:styleId="Numbering">
    <w:name w:val="Numbering"/>
    <w:basedOn w:val="Normal"/>
    <w:autoRedefine/>
    <w:rsid w:val="00815DC9"/>
    <w:pPr>
      <w:widowControl/>
      <w:numPr>
        <w:numId w:val="8"/>
      </w:numPr>
      <w:tabs>
        <w:tab w:val="clear" w:pos="1872"/>
        <w:tab w:val="num" w:pos="144"/>
        <w:tab w:val="left" w:pos="1800"/>
      </w:tabs>
      <w:spacing w:before="100" w:beforeAutospacing="1" w:after="100" w:afterAutospacing="1"/>
      <w:ind w:left="0" w:firstLine="0"/>
    </w:pPr>
    <w:rPr>
      <w:szCs w:val="22"/>
    </w:rPr>
  </w:style>
  <w:style w:type="paragraph" w:customStyle="1" w:styleId="CMT">
    <w:name w:val="CMT"/>
    <w:basedOn w:val="Normal"/>
    <w:autoRedefine/>
    <w:rsid w:val="00815DC9"/>
    <w:rPr>
      <w:vanish/>
      <w:color w:val="0000FF"/>
      <w:u w:val="dotted"/>
    </w:rPr>
  </w:style>
  <w:style w:type="character" w:customStyle="1" w:styleId="NUM">
    <w:name w:val="NUM"/>
    <w:rsid w:val="00815DC9"/>
    <w:rPr>
      <w:rFonts w:ascii="Arial" w:hAnsi="Arial" w:cs="Arial"/>
      <w:b/>
      <w:bCs/>
    </w:rPr>
  </w:style>
  <w:style w:type="character" w:customStyle="1" w:styleId="NAM">
    <w:name w:val="NAM"/>
    <w:rsid w:val="00815DC9"/>
    <w:rPr>
      <w:rFonts w:ascii="Arial" w:hAnsi="Arial" w:cs="Arial"/>
      <w:b/>
      <w:bCs/>
    </w:rPr>
  </w:style>
  <w:style w:type="paragraph" w:customStyle="1" w:styleId="EDT">
    <w:name w:val="EDT"/>
    <w:basedOn w:val="Normal"/>
    <w:autoRedefine/>
    <w:rsid w:val="00825443"/>
    <w:pPr>
      <w:ind w:left="720" w:hanging="14"/>
    </w:pPr>
    <w:rPr>
      <w:rFonts w:ascii="Calibri" w:hAnsi="Calibri" w:cs="Calibri"/>
      <w:b/>
      <w:bCs/>
      <w:sz w:val="24"/>
    </w:rPr>
  </w:style>
  <w:style w:type="paragraph" w:customStyle="1" w:styleId="EOS">
    <w:name w:val="EOS"/>
    <w:basedOn w:val="Normal"/>
    <w:rsid w:val="00815DC9"/>
    <w:pPr>
      <w:spacing w:before="480"/>
    </w:pPr>
    <w:rPr>
      <w:rFonts w:cs="Arial"/>
      <w:bCs/>
    </w:rPr>
  </w:style>
  <w:style w:type="character" w:styleId="LineNumber">
    <w:name w:val="line number"/>
    <w:basedOn w:val="DefaultParagraphFont"/>
    <w:rsid w:val="00815DC9"/>
  </w:style>
  <w:style w:type="paragraph" w:customStyle="1" w:styleId="SCT">
    <w:name w:val="SCT"/>
    <w:basedOn w:val="Normal"/>
    <w:rsid w:val="00815DC9"/>
    <w:pPr>
      <w:spacing w:before="240" w:after="240"/>
    </w:pPr>
    <w:rPr>
      <w:rFonts w:ascii="Arial" w:hAnsi="Arial" w:cs="Arial"/>
      <w:b/>
      <w:bCs/>
    </w:rPr>
  </w:style>
  <w:style w:type="paragraph" w:styleId="BalloonText">
    <w:name w:val="Balloon Text"/>
    <w:basedOn w:val="Normal"/>
    <w:semiHidden/>
    <w:rsid w:val="00815DC9"/>
    <w:rPr>
      <w:rFonts w:ascii="Tahoma" w:hAnsi="Tahoma" w:cs="Tahoma"/>
      <w:sz w:val="16"/>
      <w:szCs w:val="16"/>
    </w:rPr>
  </w:style>
  <w:style w:type="paragraph" w:customStyle="1" w:styleId="StyleHeading3PartABlack">
    <w:name w:val="Style Heading 3Part A. + Black"/>
    <w:basedOn w:val="Heading3"/>
    <w:rsid w:val="007C5FB0"/>
    <w:pPr>
      <w:ind w:left="0"/>
    </w:pPr>
    <w:rPr>
      <w:bCs w:val="0"/>
      <w:color w:val="000000"/>
    </w:rPr>
  </w:style>
  <w:style w:type="paragraph" w:customStyle="1" w:styleId="StyleHeading4Part1Left049Hanging051">
    <w:name w:val="Style Heading 4Part 1. + Left:  0.49&quot; Hanging:  0.51&quot;"/>
    <w:basedOn w:val="Heading4"/>
    <w:rsid w:val="007C5FB0"/>
    <w:pPr>
      <w:numPr>
        <w:ilvl w:val="3"/>
        <w:numId w:val="9"/>
      </w:numPr>
    </w:pPr>
    <w:rPr>
      <w:bCs/>
      <w:szCs w:val="20"/>
    </w:rPr>
  </w:style>
  <w:style w:type="paragraph" w:styleId="TOC1">
    <w:name w:val="toc 1"/>
    <w:basedOn w:val="Normal"/>
    <w:next w:val="Normal"/>
    <w:autoRedefine/>
    <w:uiPriority w:val="39"/>
    <w:rsid w:val="0066180A"/>
  </w:style>
  <w:style w:type="paragraph" w:styleId="TOC2">
    <w:name w:val="toc 2"/>
    <w:basedOn w:val="Normal"/>
    <w:next w:val="Normal"/>
    <w:autoRedefine/>
    <w:uiPriority w:val="39"/>
    <w:rsid w:val="00AA6DD2"/>
    <w:pPr>
      <w:tabs>
        <w:tab w:val="left" w:pos="960"/>
        <w:tab w:val="right" w:leader="dot" w:pos="9782"/>
      </w:tabs>
      <w:spacing w:before="120" w:after="120"/>
      <w:ind w:left="216"/>
    </w:pPr>
  </w:style>
  <w:style w:type="character" w:styleId="Hyperlink">
    <w:name w:val="Hyperlink"/>
    <w:basedOn w:val="DefaultParagraphFont"/>
    <w:uiPriority w:val="99"/>
    <w:rsid w:val="0066180A"/>
    <w:rPr>
      <w:color w:val="0000FF"/>
      <w:u w:val="single"/>
    </w:rPr>
  </w:style>
  <w:style w:type="paragraph" w:styleId="Index1">
    <w:name w:val="index 1"/>
    <w:basedOn w:val="Normal"/>
    <w:next w:val="Normal"/>
    <w:autoRedefine/>
    <w:semiHidden/>
    <w:rsid w:val="00375F64"/>
    <w:pPr>
      <w:ind w:left="220" w:hanging="220"/>
    </w:pPr>
  </w:style>
  <w:style w:type="paragraph" w:styleId="ListParagraph">
    <w:name w:val="List Paragraph"/>
    <w:basedOn w:val="Normal"/>
    <w:uiPriority w:val="34"/>
    <w:qFormat/>
    <w:rsid w:val="00777F9D"/>
    <w:pPr>
      <w:widowControl/>
      <w:autoSpaceDE/>
      <w:autoSpaceDN/>
      <w:adjustRightInd/>
      <w:ind w:left="720"/>
      <w:contextualSpacing/>
    </w:pPr>
    <w:rPr>
      <w:rFonts w:ascii="Calibri" w:eastAsiaTheme="minorHAnsi" w:hAnsi="Calibri"/>
      <w:szCs w:val="22"/>
    </w:rPr>
  </w:style>
  <w:style w:type="character" w:customStyle="1" w:styleId="HeaderChar">
    <w:name w:val="Header Char"/>
    <w:basedOn w:val="DefaultParagraphFont"/>
    <w:link w:val="Header"/>
    <w:uiPriority w:val="99"/>
    <w:rsid w:val="000058C4"/>
    <w:rPr>
      <w:sz w:val="22"/>
      <w:szCs w:val="24"/>
    </w:rPr>
  </w:style>
  <w:style w:type="paragraph" w:customStyle="1" w:styleId="Level1">
    <w:name w:val="Level 1"/>
    <w:basedOn w:val="Heading2"/>
    <w:qFormat/>
    <w:rsid w:val="00A973E2"/>
    <w:pPr>
      <w:keepNext w:val="0"/>
      <w:numPr>
        <w:ilvl w:val="0"/>
        <w:numId w:val="10"/>
      </w:numPr>
      <w:spacing w:before="240" w:after="120"/>
    </w:pPr>
    <w:rPr>
      <w:rFonts w:ascii="Calibri" w:hAnsi="Calibri" w:cs="Arial"/>
      <w:b/>
      <w:iCs w:val="0"/>
      <w:sz w:val="24"/>
      <w:szCs w:val="24"/>
    </w:rPr>
  </w:style>
  <w:style w:type="paragraph" w:customStyle="1" w:styleId="Level2">
    <w:name w:val="Level 2"/>
    <w:basedOn w:val="ListParagraph"/>
    <w:link w:val="Level2Char"/>
    <w:qFormat/>
    <w:rsid w:val="00A973E2"/>
    <w:pPr>
      <w:widowControl w:val="0"/>
      <w:numPr>
        <w:ilvl w:val="1"/>
        <w:numId w:val="10"/>
      </w:numPr>
      <w:autoSpaceDE w:val="0"/>
      <w:autoSpaceDN w:val="0"/>
      <w:adjustRightInd w:val="0"/>
      <w:spacing w:after="120"/>
      <w:contextualSpacing w:val="0"/>
    </w:pPr>
    <w:rPr>
      <w:rFonts w:eastAsia="Times New Roman"/>
      <w:sz w:val="24"/>
      <w:szCs w:val="24"/>
    </w:rPr>
  </w:style>
  <w:style w:type="paragraph" w:customStyle="1" w:styleId="Level3">
    <w:name w:val="Level 3"/>
    <w:basedOn w:val="Level2"/>
    <w:link w:val="Level3Char"/>
    <w:qFormat/>
    <w:rsid w:val="00A973E2"/>
    <w:pPr>
      <w:numPr>
        <w:ilvl w:val="2"/>
      </w:numPr>
    </w:pPr>
  </w:style>
  <w:style w:type="paragraph" w:customStyle="1" w:styleId="Level4">
    <w:name w:val="Level 4"/>
    <w:basedOn w:val="Level3"/>
    <w:link w:val="Level4Char"/>
    <w:qFormat/>
    <w:rsid w:val="00A973E2"/>
    <w:pPr>
      <w:numPr>
        <w:ilvl w:val="3"/>
      </w:numPr>
    </w:pPr>
  </w:style>
  <w:style w:type="paragraph" w:customStyle="1" w:styleId="Level5">
    <w:name w:val="Level 5"/>
    <w:basedOn w:val="Level4"/>
    <w:link w:val="Level5Char1"/>
    <w:qFormat/>
    <w:rsid w:val="00A973E2"/>
    <w:pPr>
      <w:numPr>
        <w:ilvl w:val="4"/>
      </w:numPr>
    </w:pPr>
  </w:style>
  <w:style w:type="paragraph" w:customStyle="1" w:styleId="Level6">
    <w:name w:val="Level 6"/>
    <w:basedOn w:val="Level5"/>
    <w:link w:val="Level6Char1"/>
    <w:qFormat/>
    <w:rsid w:val="00A973E2"/>
    <w:pPr>
      <w:numPr>
        <w:ilvl w:val="5"/>
      </w:numPr>
    </w:pPr>
  </w:style>
  <w:style w:type="character" w:customStyle="1" w:styleId="Level2Char">
    <w:name w:val="Level 2 Char"/>
    <w:basedOn w:val="DefaultParagraphFont"/>
    <w:link w:val="Level2"/>
    <w:rsid w:val="00A973E2"/>
    <w:rPr>
      <w:rFonts w:ascii="Calibri" w:hAnsi="Calibri"/>
      <w:sz w:val="24"/>
      <w:szCs w:val="24"/>
    </w:rPr>
  </w:style>
  <w:style w:type="character" w:customStyle="1" w:styleId="Level3Char">
    <w:name w:val="Level 3 Char"/>
    <w:basedOn w:val="Level2Char"/>
    <w:link w:val="Level3"/>
    <w:rsid w:val="00A973E2"/>
    <w:rPr>
      <w:rFonts w:ascii="Calibri" w:hAnsi="Calibri"/>
      <w:sz w:val="24"/>
      <w:szCs w:val="24"/>
    </w:rPr>
  </w:style>
  <w:style w:type="character" w:customStyle="1" w:styleId="Level4Char">
    <w:name w:val="Level 4 Char"/>
    <w:basedOn w:val="Level3Char"/>
    <w:link w:val="Level4"/>
    <w:rsid w:val="00A973E2"/>
    <w:rPr>
      <w:rFonts w:ascii="Calibri" w:hAnsi="Calibri"/>
      <w:sz w:val="24"/>
      <w:szCs w:val="24"/>
    </w:rPr>
  </w:style>
  <w:style w:type="paragraph" w:customStyle="1" w:styleId="Level7">
    <w:name w:val="Level 7"/>
    <w:basedOn w:val="Level6"/>
    <w:link w:val="Level7Char"/>
    <w:qFormat/>
    <w:rsid w:val="00A973E2"/>
    <w:pPr>
      <w:numPr>
        <w:ilvl w:val="6"/>
      </w:numPr>
    </w:pPr>
  </w:style>
  <w:style w:type="character" w:customStyle="1" w:styleId="Level5Char1">
    <w:name w:val="Level 5 Char1"/>
    <w:basedOn w:val="Level4Char"/>
    <w:link w:val="Level5"/>
    <w:rsid w:val="00A973E2"/>
    <w:rPr>
      <w:rFonts w:ascii="Calibri" w:hAnsi="Calibri"/>
      <w:sz w:val="24"/>
      <w:szCs w:val="24"/>
    </w:rPr>
  </w:style>
  <w:style w:type="character" w:customStyle="1" w:styleId="Level6Char1">
    <w:name w:val="Level 6 Char1"/>
    <w:basedOn w:val="Level5Char1"/>
    <w:link w:val="Level6"/>
    <w:rsid w:val="00A973E2"/>
    <w:rPr>
      <w:rFonts w:ascii="Calibri" w:hAnsi="Calibri"/>
      <w:sz w:val="24"/>
      <w:szCs w:val="24"/>
    </w:rPr>
  </w:style>
  <w:style w:type="character" w:customStyle="1" w:styleId="Level7Char">
    <w:name w:val="Level 7 Char"/>
    <w:basedOn w:val="Level6Char1"/>
    <w:link w:val="Level7"/>
    <w:rsid w:val="00A973E2"/>
    <w:rPr>
      <w:rFonts w:ascii="Calibri" w:hAnsi="Calibri"/>
      <w:sz w:val="24"/>
      <w:szCs w:val="24"/>
    </w:rPr>
  </w:style>
  <w:style w:type="paragraph" w:customStyle="1" w:styleId="Level8">
    <w:name w:val="Level 8"/>
    <w:basedOn w:val="Level7"/>
    <w:link w:val="Level8Char"/>
    <w:qFormat/>
    <w:rsid w:val="00A973E2"/>
    <w:pPr>
      <w:numPr>
        <w:ilvl w:val="7"/>
      </w:numPr>
    </w:pPr>
  </w:style>
  <w:style w:type="character" w:customStyle="1" w:styleId="Level8Char">
    <w:name w:val="Level 8 Char"/>
    <w:basedOn w:val="Level7Char"/>
    <w:link w:val="Level8"/>
    <w:rsid w:val="00A973E2"/>
    <w:rPr>
      <w:rFonts w:ascii="Calibri" w:hAnsi="Calibri"/>
      <w:sz w:val="24"/>
      <w:szCs w:val="24"/>
    </w:rPr>
  </w:style>
  <w:style w:type="numbering" w:customStyle="1" w:styleId="Pantex">
    <w:name w:val="Pantex"/>
    <w:uiPriority w:val="99"/>
    <w:rsid w:val="00A973E2"/>
    <w:pPr>
      <w:numPr>
        <w:numId w:val="11"/>
      </w:numPr>
    </w:pPr>
  </w:style>
  <w:style w:type="paragraph" w:styleId="NoSpacing">
    <w:name w:val="No Spacing"/>
    <w:uiPriority w:val="1"/>
    <w:qFormat/>
    <w:rsid w:val="00A973E2"/>
    <w:rPr>
      <w:rFonts w:asciiTheme="minorHAnsi" w:eastAsiaTheme="minorHAnsi" w:hAnsiTheme="minorHAnsi" w:cstheme="minorBidi"/>
      <w:sz w:val="22"/>
      <w:szCs w:val="22"/>
    </w:rPr>
  </w:style>
  <w:style w:type="paragraph" w:styleId="Revision">
    <w:name w:val="Revision"/>
    <w:hidden/>
    <w:uiPriority w:val="99"/>
    <w:semiHidden/>
    <w:rsid w:val="006C7008"/>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712555">
      <w:bodyDiv w:val="1"/>
      <w:marLeft w:val="0"/>
      <w:marRight w:val="0"/>
      <w:marTop w:val="0"/>
      <w:marBottom w:val="0"/>
      <w:divBdr>
        <w:top w:val="none" w:sz="0" w:space="0" w:color="auto"/>
        <w:left w:val="none" w:sz="0" w:space="0" w:color="auto"/>
        <w:bottom w:val="none" w:sz="0" w:space="0" w:color="auto"/>
        <w:right w:val="none" w:sz="0" w:space="0" w:color="auto"/>
      </w:divBdr>
    </w:div>
    <w:div w:id="305935238">
      <w:bodyDiv w:val="1"/>
      <w:marLeft w:val="0"/>
      <w:marRight w:val="0"/>
      <w:marTop w:val="0"/>
      <w:marBottom w:val="0"/>
      <w:divBdr>
        <w:top w:val="none" w:sz="0" w:space="0" w:color="auto"/>
        <w:left w:val="none" w:sz="0" w:space="0" w:color="auto"/>
        <w:bottom w:val="none" w:sz="0" w:space="0" w:color="auto"/>
        <w:right w:val="none" w:sz="0" w:space="0" w:color="auto"/>
      </w:divBdr>
    </w:div>
    <w:div w:id="422381170">
      <w:bodyDiv w:val="1"/>
      <w:marLeft w:val="0"/>
      <w:marRight w:val="0"/>
      <w:marTop w:val="0"/>
      <w:marBottom w:val="0"/>
      <w:divBdr>
        <w:top w:val="none" w:sz="0" w:space="0" w:color="auto"/>
        <w:left w:val="none" w:sz="0" w:space="0" w:color="auto"/>
        <w:bottom w:val="none" w:sz="0" w:space="0" w:color="auto"/>
        <w:right w:val="none" w:sz="0" w:space="0" w:color="auto"/>
      </w:divBdr>
    </w:div>
    <w:div w:id="644628979">
      <w:bodyDiv w:val="1"/>
      <w:marLeft w:val="0"/>
      <w:marRight w:val="0"/>
      <w:marTop w:val="0"/>
      <w:marBottom w:val="0"/>
      <w:divBdr>
        <w:top w:val="none" w:sz="0" w:space="0" w:color="auto"/>
        <w:left w:val="none" w:sz="0" w:space="0" w:color="auto"/>
        <w:bottom w:val="none" w:sz="0" w:space="0" w:color="auto"/>
        <w:right w:val="none" w:sz="0" w:space="0" w:color="auto"/>
      </w:divBdr>
    </w:div>
    <w:div w:id="1017388313">
      <w:bodyDiv w:val="1"/>
      <w:marLeft w:val="0"/>
      <w:marRight w:val="0"/>
      <w:marTop w:val="0"/>
      <w:marBottom w:val="0"/>
      <w:divBdr>
        <w:top w:val="none" w:sz="0" w:space="0" w:color="auto"/>
        <w:left w:val="none" w:sz="0" w:space="0" w:color="auto"/>
        <w:bottom w:val="none" w:sz="0" w:space="0" w:color="auto"/>
        <w:right w:val="none" w:sz="0" w:space="0" w:color="auto"/>
      </w:divBdr>
    </w:div>
    <w:div w:id="1020084301">
      <w:bodyDiv w:val="1"/>
      <w:marLeft w:val="0"/>
      <w:marRight w:val="0"/>
      <w:marTop w:val="0"/>
      <w:marBottom w:val="0"/>
      <w:divBdr>
        <w:top w:val="none" w:sz="0" w:space="0" w:color="auto"/>
        <w:left w:val="none" w:sz="0" w:space="0" w:color="auto"/>
        <w:bottom w:val="none" w:sz="0" w:space="0" w:color="auto"/>
        <w:right w:val="none" w:sz="0" w:space="0" w:color="auto"/>
      </w:divBdr>
    </w:div>
    <w:div w:id="1372919956">
      <w:bodyDiv w:val="1"/>
      <w:marLeft w:val="0"/>
      <w:marRight w:val="0"/>
      <w:marTop w:val="0"/>
      <w:marBottom w:val="0"/>
      <w:divBdr>
        <w:top w:val="none" w:sz="0" w:space="0" w:color="auto"/>
        <w:left w:val="none" w:sz="0" w:space="0" w:color="auto"/>
        <w:bottom w:val="none" w:sz="0" w:space="0" w:color="auto"/>
        <w:right w:val="none" w:sz="0" w:space="0" w:color="auto"/>
      </w:divBdr>
    </w:div>
    <w:div w:id="2015526101">
      <w:bodyDiv w:val="1"/>
      <w:marLeft w:val="0"/>
      <w:marRight w:val="0"/>
      <w:marTop w:val="0"/>
      <w:marBottom w:val="0"/>
      <w:divBdr>
        <w:top w:val="none" w:sz="0" w:space="0" w:color="auto"/>
        <w:left w:val="none" w:sz="0" w:space="0" w:color="auto"/>
        <w:bottom w:val="none" w:sz="0" w:space="0" w:color="auto"/>
        <w:right w:val="none" w:sz="0" w:space="0" w:color="auto"/>
      </w:divBdr>
    </w:div>
    <w:div w:id="2143841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pxweb.uad.pxplant.com/RMS/ReqFlowdown.jsp?docno=DIV-0160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AA8298-9E61-4BCF-9061-74495E9C1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6958</Words>
  <Characters>38955</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TITLE of the DOCUMENT</vt:lpstr>
    </vt:vector>
  </TitlesOfParts>
  <Company>&lt;Default&gt;Pantex Plant</Company>
  <LinksUpToDate>false</LinksUpToDate>
  <CharactersWithSpaces>45822</CharactersWithSpaces>
  <SharedDoc>false</SharedDoc>
  <HLinks>
    <vt:vector size="192" baseType="variant">
      <vt:variant>
        <vt:i4>4718671</vt:i4>
      </vt:variant>
      <vt:variant>
        <vt:i4>189</vt:i4>
      </vt:variant>
      <vt:variant>
        <vt:i4>0</vt:i4>
      </vt:variant>
      <vt:variant>
        <vt:i4>5</vt:i4>
      </vt:variant>
      <vt:variant>
        <vt:lpwstr>https://iw.pxplant.com/ucm/groups/jsp/documents/documents/rms/ReqFlowdown.jsp?docno=DIV-01600</vt:lpwstr>
      </vt:variant>
      <vt:variant>
        <vt:lpwstr/>
      </vt:variant>
      <vt:variant>
        <vt:i4>1638449</vt:i4>
      </vt:variant>
      <vt:variant>
        <vt:i4>182</vt:i4>
      </vt:variant>
      <vt:variant>
        <vt:i4>0</vt:i4>
      </vt:variant>
      <vt:variant>
        <vt:i4>5</vt:i4>
      </vt:variant>
      <vt:variant>
        <vt:lpwstr/>
      </vt:variant>
      <vt:variant>
        <vt:lpwstr>_Toc208995222</vt:lpwstr>
      </vt:variant>
      <vt:variant>
        <vt:i4>1638449</vt:i4>
      </vt:variant>
      <vt:variant>
        <vt:i4>176</vt:i4>
      </vt:variant>
      <vt:variant>
        <vt:i4>0</vt:i4>
      </vt:variant>
      <vt:variant>
        <vt:i4>5</vt:i4>
      </vt:variant>
      <vt:variant>
        <vt:lpwstr/>
      </vt:variant>
      <vt:variant>
        <vt:lpwstr>_Toc208995221</vt:lpwstr>
      </vt:variant>
      <vt:variant>
        <vt:i4>1638449</vt:i4>
      </vt:variant>
      <vt:variant>
        <vt:i4>170</vt:i4>
      </vt:variant>
      <vt:variant>
        <vt:i4>0</vt:i4>
      </vt:variant>
      <vt:variant>
        <vt:i4>5</vt:i4>
      </vt:variant>
      <vt:variant>
        <vt:lpwstr/>
      </vt:variant>
      <vt:variant>
        <vt:lpwstr>_Toc208995220</vt:lpwstr>
      </vt:variant>
      <vt:variant>
        <vt:i4>1703985</vt:i4>
      </vt:variant>
      <vt:variant>
        <vt:i4>164</vt:i4>
      </vt:variant>
      <vt:variant>
        <vt:i4>0</vt:i4>
      </vt:variant>
      <vt:variant>
        <vt:i4>5</vt:i4>
      </vt:variant>
      <vt:variant>
        <vt:lpwstr/>
      </vt:variant>
      <vt:variant>
        <vt:lpwstr>_Toc208995219</vt:lpwstr>
      </vt:variant>
      <vt:variant>
        <vt:i4>1703985</vt:i4>
      </vt:variant>
      <vt:variant>
        <vt:i4>158</vt:i4>
      </vt:variant>
      <vt:variant>
        <vt:i4>0</vt:i4>
      </vt:variant>
      <vt:variant>
        <vt:i4>5</vt:i4>
      </vt:variant>
      <vt:variant>
        <vt:lpwstr/>
      </vt:variant>
      <vt:variant>
        <vt:lpwstr>_Toc208995218</vt:lpwstr>
      </vt:variant>
      <vt:variant>
        <vt:i4>1703985</vt:i4>
      </vt:variant>
      <vt:variant>
        <vt:i4>152</vt:i4>
      </vt:variant>
      <vt:variant>
        <vt:i4>0</vt:i4>
      </vt:variant>
      <vt:variant>
        <vt:i4>5</vt:i4>
      </vt:variant>
      <vt:variant>
        <vt:lpwstr/>
      </vt:variant>
      <vt:variant>
        <vt:lpwstr>_Toc208995217</vt:lpwstr>
      </vt:variant>
      <vt:variant>
        <vt:i4>1703985</vt:i4>
      </vt:variant>
      <vt:variant>
        <vt:i4>146</vt:i4>
      </vt:variant>
      <vt:variant>
        <vt:i4>0</vt:i4>
      </vt:variant>
      <vt:variant>
        <vt:i4>5</vt:i4>
      </vt:variant>
      <vt:variant>
        <vt:lpwstr/>
      </vt:variant>
      <vt:variant>
        <vt:lpwstr>_Toc208995216</vt:lpwstr>
      </vt:variant>
      <vt:variant>
        <vt:i4>1703985</vt:i4>
      </vt:variant>
      <vt:variant>
        <vt:i4>140</vt:i4>
      </vt:variant>
      <vt:variant>
        <vt:i4>0</vt:i4>
      </vt:variant>
      <vt:variant>
        <vt:i4>5</vt:i4>
      </vt:variant>
      <vt:variant>
        <vt:lpwstr/>
      </vt:variant>
      <vt:variant>
        <vt:lpwstr>_Toc208995215</vt:lpwstr>
      </vt:variant>
      <vt:variant>
        <vt:i4>1703985</vt:i4>
      </vt:variant>
      <vt:variant>
        <vt:i4>134</vt:i4>
      </vt:variant>
      <vt:variant>
        <vt:i4>0</vt:i4>
      </vt:variant>
      <vt:variant>
        <vt:i4>5</vt:i4>
      </vt:variant>
      <vt:variant>
        <vt:lpwstr/>
      </vt:variant>
      <vt:variant>
        <vt:lpwstr>_Toc208995214</vt:lpwstr>
      </vt:variant>
      <vt:variant>
        <vt:i4>1703985</vt:i4>
      </vt:variant>
      <vt:variant>
        <vt:i4>128</vt:i4>
      </vt:variant>
      <vt:variant>
        <vt:i4>0</vt:i4>
      </vt:variant>
      <vt:variant>
        <vt:i4>5</vt:i4>
      </vt:variant>
      <vt:variant>
        <vt:lpwstr/>
      </vt:variant>
      <vt:variant>
        <vt:lpwstr>_Toc208995213</vt:lpwstr>
      </vt:variant>
      <vt:variant>
        <vt:i4>1703985</vt:i4>
      </vt:variant>
      <vt:variant>
        <vt:i4>122</vt:i4>
      </vt:variant>
      <vt:variant>
        <vt:i4>0</vt:i4>
      </vt:variant>
      <vt:variant>
        <vt:i4>5</vt:i4>
      </vt:variant>
      <vt:variant>
        <vt:lpwstr/>
      </vt:variant>
      <vt:variant>
        <vt:lpwstr>_Toc208995212</vt:lpwstr>
      </vt:variant>
      <vt:variant>
        <vt:i4>1703985</vt:i4>
      </vt:variant>
      <vt:variant>
        <vt:i4>116</vt:i4>
      </vt:variant>
      <vt:variant>
        <vt:i4>0</vt:i4>
      </vt:variant>
      <vt:variant>
        <vt:i4>5</vt:i4>
      </vt:variant>
      <vt:variant>
        <vt:lpwstr/>
      </vt:variant>
      <vt:variant>
        <vt:lpwstr>_Toc208995211</vt:lpwstr>
      </vt:variant>
      <vt:variant>
        <vt:i4>1703985</vt:i4>
      </vt:variant>
      <vt:variant>
        <vt:i4>110</vt:i4>
      </vt:variant>
      <vt:variant>
        <vt:i4>0</vt:i4>
      </vt:variant>
      <vt:variant>
        <vt:i4>5</vt:i4>
      </vt:variant>
      <vt:variant>
        <vt:lpwstr/>
      </vt:variant>
      <vt:variant>
        <vt:lpwstr>_Toc208995210</vt:lpwstr>
      </vt:variant>
      <vt:variant>
        <vt:i4>1769521</vt:i4>
      </vt:variant>
      <vt:variant>
        <vt:i4>104</vt:i4>
      </vt:variant>
      <vt:variant>
        <vt:i4>0</vt:i4>
      </vt:variant>
      <vt:variant>
        <vt:i4>5</vt:i4>
      </vt:variant>
      <vt:variant>
        <vt:lpwstr/>
      </vt:variant>
      <vt:variant>
        <vt:lpwstr>_Toc208995209</vt:lpwstr>
      </vt:variant>
      <vt:variant>
        <vt:i4>1769521</vt:i4>
      </vt:variant>
      <vt:variant>
        <vt:i4>98</vt:i4>
      </vt:variant>
      <vt:variant>
        <vt:i4>0</vt:i4>
      </vt:variant>
      <vt:variant>
        <vt:i4>5</vt:i4>
      </vt:variant>
      <vt:variant>
        <vt:lpwstr/>
      </vt:variant>
      <vt:variant>
        <vt:lpwstr>_Toc208995208</vt:lpwstr>
      </vt:variant>
      <vt:variant>
        <vt:i4>1769521</vt:i4>
      </vt:variant>
      <vt:variant>
        <vt:i4>92</vt:i4>
      </vt:variant>
      <vt:variant>
        <vt:i4>0</vt:i4>
      </vt:variant>
      <vt:variant>
        <vt:i4>5</vt:i4>
      </vt:variant>
      <vt:variant>
        <vt:lpwstr/>
      </vt:variant>
      <vt:variant>
        <vt:lpwstr>_Toc208995207</vt:lpwstr>
      </vt:variant>
      <vt:variant>
        <vt:i4>1769521</vt:i4>
      </vt:variant>
      <vt:variant>
        <vt:i4>86</vt:i4>
      </vt:variant>
      <vt:variant>
        <vt:i4>0</vt:i4>
      </vt:variant>
      <vt:variant>
        <vt:i4>5</vt:i4>
      </vt:variant>
      <vt:variant>
        <vt:lpwstr/>
      </vt:variant>
      <vt:variant>
        <vt:lpwstr>_Toc208995206</vt:lpwstr>
      </vt:variant>
      <vt:variant>
        <vt:i4>1769521</vt:i4>
      </vt:variant>
      <vt:variant>
        <vt:i4>80</vt:i4>
      </vt:variant>
      <vt:variant>
        <vt:i4>0</vt:i4>
      </vt:variant>
      <vt:variant>
        <vt:i4>5</vt:i4>
      </vt:variant>
      <vt:variant>
        <vt:lpwstr/>
      </vt:variant>
      <vt:variant>
        <vt:lpwstr>_Toc208995205</vt:lpwstr>
      </vt:variant>
      <vt:variant>
        <vt:i4>1769521</vt:i4>
      </vt:variant>
      <vt:variant>
        <vt:i4>74</vt:i4>
      </vt:variant>
      <vt:variant>
        <vt:i4>0</vt:i4>
      </vt:variant>
      <vt:variant>
        <vt:i4>5</vt:i4>
      </vt:variant>
      <vt:variant>
        <vt:lpwstr/>
      </vt:variant>
      <vt:variant>
        <vt:lpwstr>_Toc208995204</vt:lpwstr>
      </vt:variant>
      <vt:variant>
        <vt:i4>1769521</vt:i4>
      </vt:variant>
      <vt:variant>
        <vt:i4>68</vt:i4>
      </vt:variant>
      <vt:variant>
        <vt:i4>0</vt:i4>
      </vt:variant>
      <vt:variant>
        <vt:i4>5</vt:i4>
      </vt:variant>
      <vt:variant>
        <vt:lpwstr/>
      </vt:variant>
      <vt:variant>
        <vt:lpwstr>_Toc208995203</vt:lpwstr>
      </vt:variant>
      <vt:variant>
        <vt:i4>1769521</vt:i4>
      </vt:variant>
      <vt:variant>
        <vt:i4>62</vt:i4>
      </vt:variant>
      <vt:variant>
        <vt:i4>0</vt:i4>
      </vt:variant>
      <vt:variant>
        <vt:i4>5</vt:i4>
      </vt:variant>
      <vt:variant>
        <vt:lpwstr/>
      </vt:variant>
      <vt:variant>
        <vt:lpwstr>_Toc208995202</vt:lpwstr>
      </vt:variant>
      <vt:variant>
        <vt:i4>1769521</vt:i4>
      </vt:variant>
      <vt:variant>
        <vt:i4>56</vt:i4>
      </vt:variant>
      <vt:variant>
        <vt:i4>0</vt:i4>
      </vt:variant>
      <vt:variant>
        <vt:i4>5</vt:i4>
      </vt:variant>
      <vt:variant>
        <vt:lpwstr/>
      </vt:variant>
      <vt:variant>
        <vt:lpwstr>_Toc208995201</vt:lpwstr>
      </vt:variant>
      <vt:variant>
        <vt:i4>1769521</vt:i4>
      </vt:variant>
      <vt:variant>
        <vt:i4>50</vt:i4>
      </vt:variant>
      <vt:variant>
        <vt:i4>0</vt:i4>
      </vt:variant>
      <vt:variant>
        <vt:i4>5</vt:i4>
      </vt:variant>
      <vt:variant>
        <vt:lpwstr/>
      </vt:variant>
      <vt:variant>
        <vt:lpwstr>_Toc208995200</vt:lpwstr>
      </vt:variant>
      <vt:variant>
        <vt:i4>1179698</vt:i4>
      </vt:variant>
      <vt:variant>
        <vt:i4>44</vt:i4>
      </vt:variant>
      <vt:variant>
        <vt:i4>0</vt:i4>
      </vt:variant>
      <vt:variant>
        <vt:i4>5</vt:i4>
      </vt:variant>
      <vt:variant>
        <vt:lpwstr/>
      </vt:variant>
      <vt:variant>
        <vt:lpwstr>_Toc208995199</vt:lpwstr>
      </vt:variant>
      <vt:variant>
        <vt:i4>1179698</vt:i4>
      </vt:variant>
      <vt:variant>
        <vt:i4>38</vt:i4>
      </vt:variant>
      <vt:variant>
        <vt:i4>0</vt:i4>
      </vt:variant>
      <vt:variant>
        <vt:i4>5</vt:i4>
      </vt:variant>
      <vt:variant>
        <vt:lpwstr/>
      </vt:variant>
      <vt:variant>
        <vt:lpwstr>_Toc208995198</vt:lpwstr>
      </vt:variant>
      <vt:variant>
        <vt:i4>1179698</vt:i4>
      </vt:variant>
      <vt:variant>
        <vt:i4>32</vt:i4>
      </vt:variant>
      <vt:variant>
        <vt:i4>0</vt:i4>
      </vt:variant>
      <vt:variant>
        <vt:i4>5</vt:i4>
      </vt:variant>
      <vt:variant>
        <vt:lpwstr/>
      </vt:variant>
      <vt:variant>
        <vt:lpwstr>_Toc208995197</vt:lpwstr>
      </vt:variant>
      <vt:variant>
        <vt:i4>1179698</vt:i4>
      </vt:variant>
      <vt:variant>
        <vt:i4>26</vt:i4>
      </vt:variant>
      <vt:variant>
        <vt:i4>0</vt:i4>
      </vt:variant>
      <vt:variant>
        <vt:i4>5</vt:i4>
      </vt:variant>
      <vt:variant>
        <vt:lpwstr/>
      </vt:variant>
      <vt:variant>
        <vt:lpwstr>_Toc208995196</vt:lpwstr>
      </vt:variant>
      <vt:variant>
        <vt:i4>1179698</vt:i4>
      </vt:variant>
      <vt:variant>
        <vt:i4>20</vt:i4>
      </vt:variant>
      <vt:variant>
        <vt:i4>0</vt:i4>
      </vt:variant>
      <vt:variant>
        <vt:i4>5</vt:i4>
      </vt:variant>
      <vt:variant>
        <vt:lpwstr/>
      </vt:variant>
      <vt:variant>
        <vt:lpwstr>_Toc208995195</vt:lpwstr>
      </vt:variant>
      <vt:variant>
        <vt:i4>1179698</vt:i4>
      </vt:variant>
      <vt:variant>
        <vt:i4>14</vt:i4>
      </vt:variant>
      <vt:variant>
        <vt:i4>0</vt:i4>
      </vt:variant>
      <vt:variant>
        <vt:i4>5</vt:i4>
      </vt:variant>
      <vt:variant>
        <vt:lpwstr/>
      </vt:variant>
      <vt:variant>
        <vt:lpwstr>_Toc208995194</vt:lpwstr>
      </vt:variant>
      <vt:variant>
        <vt:i4>1179698</vt:i4>
      </vt:variant>
      <vt:variant>
        <vt:i4>8</vt:i4>
      </vt:variant>
      <vt:variant>
        <vt:i4>0</vt:i4>
      </vt:variant>
      <vt:variant>
        <vt:i4>5</vt:i4>
      </vt:variant>
      <vt:variant>
        <vt:lpwstr/>
      </vt:variant>
      <vt:variant>
        <vt:lpwstr>_Toc208995193</vt:lpwstr>
      </vt:variant>
      <vt:variant>
        <vt:i4>1179698</vt:i4>
      </vt:variant>
      <vt:variant>
        <vt:i4>2</vt:i4>
      </vt:variant>
      <vt:variant>
        <vt:i4>0</vt:i4>
      </vt:variant>
      <vt:variant>
        <vt:i4>5</vt:i4>
      </vt:variant>
      <vt:variant>
        <vt:lpwstr/>
      </vt:variant>
      <vt:variant>
        <vt:lpwstr>_Toc208995192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dc:title>
  <dc:creator>pcartwri</dc:creator>
  <cp:lastModifiedBy>Mclaughlin, Beth</cp:lastModifiedBy>
  <cp:revision>2</cp:revision>
  <cp:lastPrinted>2014-11-10T19:54:00Z</cp:lastPrinted>
  <dcterms:created xsi:type="dcterms:W3CDTF">2019-10-15T13:34:00Z</dcterms:created>
  <dcterms:modified xsi:type="dcterms:W3CDTF">2019-10-15T13:34:00Z</dcterms:modified>
</cp:coreProperties>
</file>